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243" w:type="dxa"/>
        <w:tblCellMar>
          <w:left w:w="153" w:type="dxa"/>
        </w:tblCellMar>
        <w:tblLook w:val="04A0" w:firstRow="1" w:lastRow="0" w:firstColumn="1" w:lastColumn="0" w:noHBand="0" w:noVBand="1"/>
      </w:tblPr>
      <w:tblGrid>
        <w:gridCol w:w="4610"/>
        <w:gridCol w:w="4633"/>
      </w:tblGrid>
      <w:tr w:rsidR="0053292D" w:rsidRPr="006038DD" w14:paraId="372A920D" w14:textId="77777777" w:rsidTr="006917D5">
        <w:trPr>
          <w:trHeight w:val="13850"/>
        </w:trPr>
        <w:tc>
          <w:tcPr>
            <w:tcW w:w="4610" w:type="dxa"/>
            <w:tcBorders>
              <w:top w:val="nil"/>
              <w:left w:val="nil"/>
              <w:bottom w:val="nil"/>
            </w:tcBorders>
            <w:shd w:val="clear" w:color="auto" w:fill="auto"/>
          </w:tcPr>
          <w:p w14:paraId="71F34414" w14:textId="2A37AE22" w:rsidR="00FD4816" w:rsidRDefault="00FD4816" w:rsidP="0015317E">
            <w:pPr>
              <w:pStyle w:val="BodyText"/>
              <w:spacing w:after="0"/>
              <w:jc w:val="both"/>
              <w:rPr>
                <w:rFonts w:eastAsia="Calibri" w:cstheme="minorHAnsi"/>
                <w:b/>
                <w:sz w:val="18"/>
                <w:szCs w:val="18"/>
              </w:rPr>
            </w:pPr>
          </w:p>
          <w:p w14:paraId="1C87B412" w14:textId="77777777" w:rsidR="00043BA0" w:rsidRPr="00FD4816" w:rsidRDefault="00043BA0" w:rsidP="0015317E">
            <w:pPr>
              <w:pStyle w:val="BodyText"/>
              <w:spacing w:after="0"/>
              <w:jc w:val="both"/>
              <w:rPr>
                <w:rFonts w:eastAsia="Calibri" w:cstheme="minorHAnsi"/>
                <w:sz w:val="18"/>
                <w:szCs w:val="18"/>
              </w:rPr>
            </w:pPr>
          </w:p>
          <w:p w14:paraId="1D13D34F" w14:textId="77777777" w:rsidR="00FD4816" w:rsidRPr="00FD4816" w:rsidRDefault="00FD4816" w:rsidP="0015317E">
            <w:pPr>
              <w:pStyle w:val="BodyText"/>
              <w:spacing w:after="0"/>
              <w:jc w:val="center"/>
              <w:rPr>
                <w:rFonts w:eastAsia="Calibri" w:cstheme="minorHAnsi"/>
                <w:sz w:val="18"/>
                <w:szCs w:val="18"/>
              </w:rPr>
            </w:pPr>
            <w:r w:rsidRPr="00FD4816">
              <w:rPr>
                <w:rFonts w:eastAsia="Calibri" w:cstheme="minorHAnsi"/>
                <w:b/>
                <w:sz w:val="18"/>
                <w:szCs w:val="18"/>
              </w:rPr>
              <w:t>POLITIKU UPRAVLJANJA</w:t>
            </w:r>
          </w:p>
          <w:p w14:paraId="1C9E3D17" w14:textId="77777777" w:rsidR="00FD4816" w:rsidRPr="006038DD" w:rsidRDefault="00FD4816" w:rsidP="0015317E">
            <w:pPr>
              <w:pStyle w:val="BodyText"/>
              <w:spacing w:after="0"/>
              <w:jc w:val="center"/>
              <w:rPr>
                <w:rFonts w:eastAsia="Calibri" w:cstheme="minorHAnsi"/>
                <w:b/>
                <w:sz w:val="18"/>
                <w:szCs w:val="18"/>
              </w:rPr>
            </w:pPr>
            <w:r w:rsidRPr="00FD4816">
              <w:rPr>
                <w:rFonts w:eastAsia="Calibri" w:cstheme="minorHAnsi"/>
                <w:b/>
                <w:sz w:val="18"/>
                <w:szCs w:val="18"/>
              </w:rPr>
              <w:t>SUKOBOM INTERESA</w:t>
            </w:r>
          </w:p>
          <w:p w14:paraId="7D9A6874" w14:textId="77777777" w:rsidR="006038DD" w:rsidRDefault="006038DD" w:rsidP="0015317E">
            <w:pPr>
              <w:pStyle w:val="BodyText"/>
              <w:spacing w:after="0"/>
              <w:jc w:val="both"/>
              <w:rPr>
                <w:rFonts w:eastAsia="Calibri" w:cstheme="minorHAnsi"/>
                <w:b/>
                <w:sz w:val="18"/>
                <w:szCs w:val="18"/>
              </w:rPr>
            </w:pPr>
          </w:p>
          <w:p w14:paraId="27A626D3" w14:textId="77777777" w:rsidR="006038DD" w:rsidRDefault="006038DD" w:rsidP="0015317E">
            <w:pPr>
              <w:pStyle w:val="BodyText"/>
              <w:spacing w:after="0"/>
              <w:jc w:val="both"/>
              <w:rPr>
                <w:rFonts w:eastAsia="Calibri" w:cstheme="minorHAnsi"/>
                <w:b/>
                <w:sz w:val="18"/>
                <w:szCs w:val="18"/>
              </w:rPr>
            </w:pPr>
          </w:p>
          <w:p w14:paraId="2C2C29B8" w14:textId="77777777" w:rsidR="006038DD" w:rsidRDefault="00FD4816" w:rsidP="0015317E">
            <w:pPr>
              <w:pStyle w:val="BodyText"/>
              <w:spacing w:after="0"/>
              <w:jc w:val="both"/>
              <w:rPr>
                <w:rFonts w:eastAsia="Calibri" w:cstheme="minorHAnsi"/>
                <w:sz w:val="18"/>
                <w:szCs w:val="18"/>
              </w:rPr>
            </w:pPr>
            <w:r w:rsidRPr="00FD4816">
              <w:rPr>
                <w:rFonts w:eastAsia="Calibri" w:cstheme="minorHAnsi"/>
                <w:b/>
                <w:sz w:val="18"/>
                <w:szCs w:val="18"/>
              </w:rPr>
              <w:t>I</w:t>
            </w:r>
            <w:r w:rsidR="006038DD">
              <w:rPr>
                <w:rFonts w:eastAsia="Calibri" w:cstheme="minorHAnsi"/>
                <w:b/>
                <w:sz w:val="18"/>
                <w:szCs w:val="18"/>
              </w:rPr>
              <w:t xml:space="preserve"> </w:t>
            </w:r>
            <w:proofErr w:type="spellStart"/>
            <w:r w:rsidRPr="00FD4816">
              <w:rPr>
                <w:rFonts w:eastAsia="Calibri" w:cstheme="minorHAnsi"/>
                <w:b/>
                <w:sz w:val="18"/>
                <w:szCs w:val="18"/>
              </w:rPr>
              <w:t>Opšte</w:t>
            </w:r>
            <w:proofErr w:type="spellEnd"/>
            <w:r w:rsidRPr="00FD4816">
              <w:rPr>
                <w:rFonts w:eastAsia="Calibri" w:cstheme="minorHAnsi"/>
                <w:b/>
                <w:sz w:val="18"/>
                <w:szCs w:val="18"/>
              </w:rPr>
              <w:t xml:space="preserve"> </w:t>
            </w:r>
            <w:proofErr w:type="spellStart"/>
            <w:r w:rsidRPr="00FD4816">
              <w:rPr>
                <w:rFonts w:eastAsia="Calibri" w:cstheme="minorHAnsi"/>
                <w:b/>
                <w:sz w:val="18"/>
                <w:szCs w:val="18"/>
              </w:rPr>
              <w:t>odredbe</w:t>
            </w:r>
            <w:proofErr w:type="spellEnd"/>
          </w:p>
          <w:p w14:paraId="3549531B" w14:textId="77777777" w:rsidR="00FD4816" w:rsidRDefault="00FD4816" w:rsidP="006038DD">
            <w:pPr>
              <w:pStyle w:val="BodyText"/>
              <w:spacing w:after="0"/>
              <w:jc w:val="center"/>
              <w:rPr>
                <w:rFonts w:eastAsia="Calibri" w:cstheme="minorHAnsi"/>
                <w:sz w:val="18"/>
                <w:szCs w:val="18"/>
              </w:rPr>
            </w:pPr>
            <w:proofErr w:type="spellStart"/>
            <w:r w:rsidRPr="00FD4816">
              <w:rPr>
                <w:rFonts w:eastAsia="Calibri" w:cstheme="minorHAnsi"/>
                <w:sz w:val="18"/>
                <w:szCs w:val="18"/>
              </w:rPr>
              <w:t>Član</w:t>
            </w:r>
            <w:proofErr w:type="spellEnd"/>
            <w:r w:rsidRPr="00FD4816">
              <w:rPr>
                <w:rFonts w:eastAsia="Calibri" w:cstheme="minorHAnsi"/>
                <w:sz w:val="18"/>
                <w:szCs w:val="18"/>
              </w:rPr>
              <w:t xml:space="preserve"> 1</w:t>
            </w:r>
          </w:p>
          <w:p w14:paraId="590615CA" w14:textId="77777777" w:rsidR="00FD4816" w:rsidRPr="00FD4816" w:rsidRDefault="00FD4816" w:rsidP="007956EA">
            <w:pPr>
              <w:pStyle w:val="BodyText"/>
              <w:spacing w:after="0"/>
              <w:jc w:val="both"/>
              <w:rPr>
                <w:rFonts w:eastAsia="Calibri" w:cstheme="minorHAnsi"/>
                <w:sz w:val="18"/>
                <w:szCs w:val="18"/>
              </w:rPr>
            </w:pPr>
            <w:proofErr w:type="spellStart"/>
            <w:r w:rsidRPr="00FD4816">
              <w:rPr>
                <w:rFonts w:eastAsia="Calibri" w:cstheme="minorHAnsi"/>
                <w:sz w:val="18"/>
                <w:szCs w:val="18"/>
              </w:rPr>
              <w:t>Ovim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Pravilnikom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Društvo</w:t>
            </w:r>
            <w:proofErr w:type="spellEnd"/>
            <w:r w:rsidRPr="00FD4816">
              <w:rPr>
                <w:rFonts w:eastAsia="Calibri" w:cstheme="minorHAnsi"/>
                <w:sz w:val="18"/>
                <w:szCs w:val="18"/>
              </w:rPr>
              <w:t xml:space="preserve"> u </w:t>
            </w:r>
            <w:proofErr w:type="spellStart"/>
            <w:r w:rsidRPr="00FD4816">
              <w:rPr>
                <w:rFonts w:eastAsia="Calibri" w:cstheme="minorHAnsi"/>
                <w:sz w:val="18"/>
                <w:szCs w:val="18"/>
              </w:rPr>
              <w:t>skladu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važećim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zakonskim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podzakonskim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propisima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uređuje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mjere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postupke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radi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utvrđivanja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sprječavanja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svođenja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sukoba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interesa</w:t>
            </w:r>
            <w:proofErr w:type="spellEnd"/>
            <w:r w:rsidRPr="00FD4816">
              <w:rPr>
                <w:rFonts w:eastAsia="Calibri" w:cstheme="minorHAnsi"/>
                <w:sz w:val="18"/>
                <w:szCs w:val="18"/>
              </w:rPr>
              <w:t xml:space="preserve"> koji </w:t>
            </w:r>
            <w:proofErr w:type="spellStart"/>
            <w:r w:rsidRPr="00FD4816">
              <w:rPr>
                <w:rFonts w:eastAsia="Calibri" w:cstheme="minorHAnsi"/>
                <w:sz w:val="18"/>
                <w:szCs w:val="18"/>
              </w:rPr>
              <w:t>nastanu</w:t>
            </w:r>
            <w:proofErr w:type="spellEnd"/>
            <w:r w:rsidRPr="00FD4816">
              <w:rPr>
                <w:rFonts w:eastAsia="Calibri" w:cstheme="minorHAnsi"/>
                <w:sz w:val="18"/>
                <w:szCs w:val="18"/>
              </w:rPr>
              <w:t xml:space="preserve"> u </w:t>
            </w:r>
            <w:proofErr w:type="spellStart"/>
            <w:r w:rsidRPr="00FD4816">
              <w:rPr>
                <w:rFonts w:eastAsia="Calibri" w:cstheme="minorHAnsi"/>
                <w:sz w:val="18"/>
                <w:szCs w:val="18"/>
              </w:rPr>
              <w:t>toku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pružanja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investicionih</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ili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pomoćnih</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usluga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najmanju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moguću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mjeru</w:t>
            </w:r>
            <w:proofErr w:type="spellEnd"/>
            <w:r w:rsidRPr="00FD4816">
              <w:rPr>
                <w:rFonts w:eastAsia="Calibri" w:cstheme="minorHAnsi"/>
                <w:sz w:val="18"/>
                <w:szCs w:val="18"/>
              </w:rPr>
              <w:t xml:space="preserve">, a </w:t>
            </w:r>
            <w:proofErr w:type="spellStart"/>
            <w:r w:rsidRPr="00FD4816">
              <w:rPr>
                <w:rFonts w:eastAsia="Calibri" w:cstheme="minorHAnsi"/>
                <w:sz w:val="18"/>
                <w:szCs w:val="18"/>
              </w:rPr>
              <w:t>čije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postojanje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može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štetiti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interesima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klijenata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između</w:t>
            </w:r>
            <w:proofErr w:type="spellEnd"/>
            <w:r w:rsidRPr="00FD4816">
              <w:rPr>
                <w:rFonts w:eastAsia="Calibri" w:cstheme="minorHAnsi"/>
                <w:sz w:val="18"/>
                <w:szCs w:val="18"/>
              </w:rPr>
              <w:t>:</w:t>
            </w:r>
          </w:p>
          <w:p w14:paraId="597EBE33" w14:textId="77777777" w:rsidR="00FD4816" w:rsidRPr="00FD4816" w:rsidRDefault="00FD4816" w:rsidP="0015317E">
            <w:pPr>
              <w:pStyle w:val="BodyText"/>
              <w:spacing w:after="0"/>
              <w:rPr>
                <w:rFonts w:eastAsia="Calibri" w:cstheme="minorHAnsi"/>
                <w:sz w:val="18"/>
                <w:szCs w:val="18"/>
              </w:rPr>
            </w:pPr>
          </w:p>
          <w:p w14:paraId="6E537FDE" w14:textId="77777777" w:rsidR="00FD4816" w:rsidRPr="00FD4816" w:rsidRDefault="00FD4816" w:rsidP="00B84BA4">
            <w:pPr>
              <w:pStyle w:val="BodyText"/>
              <w:numPr>
                <w:ilvl w:val="0"/>
                <w:numId w:val="9"/>
              </w:numPr>
              <w:spacing w:after="0"/>
              <w:jc w:val="both"/>
              <w:rPr>
                <w:rFonts w:eastAsia="Calibri" w:cstheme="minorHAnsi"/>
                <w:sz w:val="18"/>
                <w:szCs w:val="18"/>
              </w:rPr>
            </w:pPr>
            <w:proofErr w:type="spellStart"/>
            <w:r w:rsidRPr="00FD4816">
              <w:rPr>
                <w:rFonts w:eastAsia="Calibri" w:cstheme="minorHAnsi"/>
                <w:sz w:val="18"/>
                <w:szCs w:val="18"/>
              </w:rPr>
              <w:t>Društva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w:t>
            </w:r>
            <w:proofErr w:type="spellStart"/>
            <w:r w:rsidRPr="00FD4816">
              <w:rPr>
                <w:rFonts w:eastAsia="Calibri" w:cstheme="minorHAnsi"/>
                <w:sz w:val="18"/>
                <w:szCs w:val="18"/>
              </w:rPr>
              <w:t>ili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relevantnih</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lica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svih</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lica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blisko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povezanih</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njima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jedne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strane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klijenata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druge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strane</w:t>
            </w:r>
            <w:proofErr w:type="spellEnd"/>
            <w:r w:rsidRPr="00FD4816">
              <w:rPr>
                <w:rFonts w:eastAsia="Calibri" w:cstheme="minorHAnsi"/>
                <w:sz w:val="18"/>
                <w:szCs w:val="18"/>
              </w:rPr>
              <w:t>,</w:t>
            </w:r>
          </w:p>
          <w:p w14:paraId="145D6395" w14:textId="77777777" w:rsidR="00FD4816" w:rsidRPr="00FD4816" w:rsidRDefault="00FD4816" w:rsidP="00B84BA4">
            <w:pPr>
              <w:pStyle w:val="BodyText"/>
              <w:numPr>
                <w:ilvl w:val="0"/>
                <w:numId w:val="9"/>
              </w:numPr>
              <w:spacing w:after="0"/>
              <w:rPr>
                <w:rFonts w:eastAsia="Calibri" w:cstheme="minorHAnsi"/>
                <w:sz w:val="18"/>
                <w:szCs w:val="18"/>
              </w:rPr>
            </w:pPr>
            <w:proofErr w:type="spellStart"/>
            <w:r w:rsidRPr="00FD4816">
              <w:rPr>
                <w:rFonts w:eastAsia="Calibri" w:cstheme="minorHAnsi"/>
                <w:sz w:val="18"/>
                <w:szCs w:val="18"/>
              </w:rPr>
              <w:t>klijenata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Društva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međusobno</w:t>
            </w:r>
            <w:proofErr w:type="spellEnd"/>
            <w:r w:rsidRPr="00FD4816">
              <w:rPr>
                <w:rFonts w:eastAsia="Calibri" w:cstheme="minorHAnsi"/>
                <w:sz w:val="18"/>
                <w:szCs w:val="18"/>
              </w:rPr>
              <w:t>.</w:t>
            </w:r>
          </w:p>
          <w:p w14:paraId="5DC20F63" w14:textId="77777777" w:rsidR="007956EA" w:rsidRDefault="007956EA" w:rsidP="007956EA">
            <w:pPr>
              <w:pStyle w:val="BodyText"/>
              <w:spacing w:after="0"/>
              <w:jc w:val="center"/>
              <w:rPr>
                <w:rFonts w:eastAsia="Calibri" w:cstheme="minorHAnsi"/>
                <w:sz w:val="18"/>
                <w:szCs w:val="18"/>
              </w:rPr>
            </w:pPr>
          </w:p>
          <w:p w14:paraId="78D53502" w14:textId="77777777" w:rsidR="00FD4816" w:rsidRDefault="00FD4816" w:rsidP="007956EA">
            <w:pPr>
              <w:pStyle w:val="BodyText"/>
              <w:spacing w:after="0"/>
              <w:jc w:val="center"/>
              <w:rPr>
                <w:rFonts w:eastAsia="Calibri" w:cstheme="minorHAnsi"/>
                <w:sz w:val="18"/>
                <w:szCs w:val="18"/>
              </w:rPr>
            </w:pPr>
            <w:proofErr w:type="spellStart"/>
            <w:r w:rsidRPr="00FD4816">
              <w:rPr>
                <w:rFonts w:eastAsia="Calibri" w:cstheme="minorHAnsi"/>
                <w:sz w:val="18"/>
                <w:szCs w:val="18"/>
              </w:rPr>
              <w:t>Član</w:t>
            </w:r>
            <w:proofErr w:type="spellEnd"/>
            <w:r w:rsidRPr="00FD4816">
              <w:rPr>
                <w:rFonts w:eastAsia="Calibri" w:cstheme="minorHAnsi"/>
                <w:sz w:val="18"/>
                <w:szCs w:val="18"/>
              </w:rPr>
              <w:t xml:space="preserve"> 2</w:t>
            </w:r>
          </w:p>
          <w:p w14:paraId="265F8B15" w14:textId="77777777" w:rsidR="00FD4816" w:rsidRDefault="00FD4816" w:rsidP="0015317E">
            <w:pPr>
              <w:pStyle w:val="BodyText"/>
              <w:spacing w:after="0"/>
              <w:rPr>
                <w:rFonts w:eastAsia="Calibri" w:cstheme="minorHAnsi"/>
                <w:sz w:val="18"/>
                <w:szCs w:val="18"/>
              </w:rPr>
            </w:pPr>
            <w:proofErr w:type="spellStart"/>
            <w:r w:rsidRPr="00FD4816">
              <w:rPr>
                <w:rFonts w:eastAsia="Calibri" w:cstheme="minorHAnsi"/>
                <w:sz w:val="18"/>
                <w:szCs w:val="18"/>
              </w:rPr>
              <w:t>Relevantno</w:t>
            </w:r>
            <w:proofErr w:type="spellEnd"/>
            <w:r w:rsidRPr="00FD4816">
              <w:rPr>
                <w:rFonts w:eastAsia="Calibri" w:cstheme="minorHAnsi"/>
                <w:sz w:val="18"/>
                <w:szCs w:val="18"/>
              </w:rPr>
              <w:t xml:space="preserve"> lice u </w:t>
            </w:r>
            <w:proofErr w:type="spellStart"/>
            <w:r w:rsidRPr="00FD4816">
              <w:rPr>
                <w:rFonts w:eastAsia="Calibri" w:cstheme="minorHAnsi"/>
                <w:sz w:val="18"/>
                <w:szCs w:val="18"/>
              </w:rPr>
              <w:t>odnosu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Društvo</w:t>
            </w:r>
            <w:proofErr w:type="spellEnd"/>
            <w:r w:rsidRPr="00FD4816">
              <w:rPr>
                <w:rFonts w:eastAsia="Calibri" w:cstheme="minorHAnsi"/>
                <w:sz w:val="18"/>
                <w:szCs w:val="18"/>
              </w:rPr>
              <w:t xml:space="preserve"> je:</w:t>
            </w:r>
          </w:p>
          <w:p w14:paraId="3A677A1F" w14:textId="77777777" w:rsidR="007956EA" w:rsidRPr="00FD4816" w:rsidRDefault="007956EA" w:rsidP="0015317E">
            <w:pPr>
              <w:pStyle w:val="BodyText"/>
              <w:spacing w:after="0"/>
              <w:rPr>
                <w:rFonts w:eastAsia="Calibri" w:cstheme="minorHAnsi"/>
                <w:sz w:val="18"/>
                <w:szCs w:val="18"/>
              </w:rPr>
            </w:pPr>
          </w:p>
          <w:p w14:paraId="2EC4DAC5" w14:textId="77777777" w:rsidR="00FD4816" w:rsidRPr="00FD4816" w:rsidRDefault="00FD4816" w:rsidP="00B84BA4">
            <w:pPr>
              <w:pStyle w:val="BodyText"/>
              <w:numPr>
                <w:ilvl w:val="0"/>
                <w:numId w:val="12"/>
              </w:numPr>
              <w:spacing w:after="0"/>
              <w:jc w:val="both"/>
              <w:rPr>
                <w:rFonts w:eastAsia="Calibri" w:cstheme="minorHAnsi"/>
                <w:sz w:val="18"/>
                <w:szCs w:val="18"/>
              </w:rPr>
            </w:pPr>
            <w:proofErr w:type="spellStart"/>
            <w:r w:rsidRPr="00FD4816">
              <w:rPr>
                <w:rFonts w:eastAsia="Calibri" w:cstheme="minorHAnsi"/>
                <w:sz w:val="18"/>
                <w:szCs w:val="18"/>
              </w:rPr>
              <w:t>vlasnik</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akcija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rukovodilac</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ili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vezani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zastupnik</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društva</w:t>
            </w:r>
            <w:proofErr w:type="spellEnd"/>
            <w:r w:rsidRPr="00FD4816">
              <w:rPr>
                <w:rFonts w:eastAsia="Calibri" w:cstheme="minorHAnsi"/>
                <w:sz w:val="18"/>
                <w:szCs w:val="18"/>
              </w:rPr>
              <w:t>;</w:t>
            </w:r>
          </w:p>
          <w:p w14:paraId="5109736F" w14:textId="77777777" w:rsidR="00FD4816" w:rsidRPr="00FD4816" w:rsidRDefault="00FD4816" w:rsidP="00B84BA4">
            <w:pPr>
              <w:pStyle w:val="BodyText"/>
              <w:numPr>
                <w:ilvl w:val="0"/>
                <w:numId w:val="12"/>
              </w:numPr>
              <w:spacing w:after="0"/>
              <w:jc w:val="both"/>
              <w:rPr>
                <w:rFonts w:eastAsia="Calibri" w:cstheme="minorHAnsi"/>
                <w:sz w:val="18"/>
                <w:szCs w:val="18"/>
              </w:rPr>
            </w:pPr>
            <w:proofErr w:type="spellStart"/>
            <w:r w:rsidRPr="00FD4816">
              <w:rPr>
                <w:rFonts w:eastAsia="Calibri" w:cstheme="minorHAnsi"/>
                <w:sz w:val="18"/>
                <w:szCs w:val="18"/>
              </w:rPr>
              <w:t>zaposleni</w:t>
            </w:r>
            <w:proofErr w:type="spellEnd"/>
            <w:r w:rsidRPr="00FD4816">
              <w:rPr>
                <w:rFonts w:eastAsia="Calibri" w:cstheme="minorHAnsi"/>
                <w:sz w:val="18"/>
                <w:szCs w:val="18"/>
              </w:rPr>
              <w:t xml:space="preserve"> u </w:t>
            </w:r>
            <w:proofErr w:type="spellStart"/>
            <w:r w:rsidRPr="00FD4816">
              <w:rPr>
                <w:rFonts w:eastAsia="Calibri" w:cstheme="minorHAnsi"/>
                <w:sz w:val="18"/>
                <w:szCs w:val="18"/>
              </w:rPr>
              <w:t>društvu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ili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vezani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zastupnik</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društva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kao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drugo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fizičko</w:t>
            </w:r>
            <w:proofErr w:type="spellEnd"/>
            <w:r w:rsidRPr="00FD4816">
              <w:rPr>
                <w:rFonts w:eastAsia="Calibri" w:cstheme="minorHAnsi"/>
                <w:sz w:val="18"/>
                <w:szCs w:val="18"/>
              </w:rPr>
              <w:t xml:space="preserve"> lice </w:t>
            </w:r>
            <w:proofErr w:type="spellStart"/>
            <w:r w:rsidRPr="00FD4816">
              <w:rPr>
                <w:rFonts w:eastAsia="Calibri" w:cstheme="minorHAnsi"/>
                <w:sz w:val="18"/>
                <w:szCs w:val="18"/>
              </w:rPr>
              <w:t>čije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usluge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stavljene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raspolaganje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ili</w:t>
            </w:r>
            <w:proofErr w:type="spellEnd"/>
            <w:r w:rsidRPr="00FD4816">
              <w:rPr>
                <w:rFonts w:eastAsia="Calibri" w:cstheme="minorHAnsi"/>
                <w:sz w:val="18"/>
                <w:szCs w:val="18"/>
              </w:rPr>
              <w:t xml:space="preserve"> pod </w:t>
            </w:r>
            <w:proofErr w:type="spellStart"/>
            <w:r w:rsidRPr="00FD4816">
              <w:rPr>
                <w:rFonts w:eastAsia="Calibri" w:cstheme="minorHAnsi"/>
                <w:sz w:val="18"/>
                <w:szCs w:val="18"/>
              </w:rPr>
              <w:t>kontrolom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društva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ili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njegovog</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vezanog</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zastupnika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koje</w:t>
            </w:r>
            <w:proofErr w:type="spellEnd"/>
            <w:r w:rsidRPr="00FD4816">
              <w:rPr>
                <w:rFonts w:eastAsia="Calibri" w:cstheme="minorHAnsi"/>
                <w:sz w:val="18"/>
                <w:szCs w:val="18"/>
              </w:rPr>
              <w:t xml:space="preserve"> je </w:t>
            </w:r>
            <w:proofErr w:type="spellStart"/>
            <w:r w:rsidRPr="00FD4816">
              <w:rPr>
                <w:rFonts w:eastAsia="Calibri" w:cstheme="minorHAnsi"/>
                <w:sz w:val="18"/>
                <w:szCs w:val="18"/>
              </w:rPr>
              <w:t>uključeno</w:t>
            </w:r>
            <w:proofErr w:type="spellEnd"/>
            <w:r w:rsidRPr="00FD4816">
              <w:rPr>
                <w:rFonts w:eastAsia="Calibri" w:cstheme="minorHAnsi"/>
                <w:sz w:val="18"/>
                <w:szCs w:val="18"/>
              </w:rPr>
              <w:t xml:space="preserve"> u </w:t>
            </w:r>
            <w:proofErr w:type="spellStart"/>
            <w:r w:rsidRPr="00FD4816">
              <w:rPr>
                <w:rFonts w:eastAsia="Calibri" w:cstheme="minorHAnsi"/>
                <w:sz w:val="18"/>
                <w:szCs w:val="18"/>
              </w:rPr>
              <w:t>pružanje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investicionih</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usluga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pomoćnih</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usluga</w:t>
            </w:r>
            <w:proofErr w:type="spellEnd"/>
            <w:r w:rsidRPr="00FD4816">
              <w:rPr>
                <w:rFonts w:eastAsia="Calibri" w:cstheme="minorHAnsi"/>
                <w:sz w:val="18"/>
                <w:szCs w:val="18"/>
              </w:rPr>
              <w:t>;</w:t>
            </w:r>
          </w:p>
          <w:p w14:paraId="729E482E" w14:textId="77777777" w:rsidR="00FD4816" w:rsidRPr="00FD4816" w:rsidRDefault="00FD4816" w:rsidP="00B84BA4">
            <w:pPr>
              <w:pStyle w:val="BodyText"/>
              <w:numPr>
                <w:ilvl w:val="0"/>
                <w:numId w:val="12"/>
              </w:numPr>
              <w:spacing w:after="0"/>
              <w:jc w:val="both"/>
              <w:rPr>
                <w:rFonts w:eastAsia="Calibri" w:cstheme="minorHAnsi"/>
                <w:sz w:val="18"/>
                <w:szCs w:val="18"/>
              </w:rPr>
            </w:pPr>
            <w:proofErr w:type="spellStart"/>
            <w:r w:rsidRPr="00FD4816">
              <w:rPr>
                <w:rFonts w:eastAsia="Calibri" w:cstheme="minorHAnsi"/>
                <w:sz w:val="18"/>
                <w:szCs w:val="18"/>
              </w:rPr>
              <w:t>fizičko</w:t>
            </w:r>
            <w:proofErr w:type="spellEnd"/>
            <w:r w:rsidRPr="00FD4816">
              <w:rPr>
                <w:rFonts w:eastAsia="Calibri" w:cstheme="minorHAnsi"/>
                <w:sz w:val="18"/>
                <w:szCs w:val="18"/>
              </w:rPr>
              <w:t xml:space="preserve"> lice </w:t>
            </w:r>
            <w:proofErr w:type="spellStart"/>
            <w:r w:rsidRPr="00FD4816">
              <w:rPr>
                <w:rFonts w:eastAsia="Calibri" w:cstheme="minorHAnsi"/>
                <w:sz w:val="18"/>
                <w:szCs w:val="18"/>
              </w:rPr>
              <w:t>direktno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uključeno</w:t>
            </w:r>
            <w:proofErr w:type="spellEnd"/>
            <w:r w:rsidRPr="00FD4816">
              <w:rPr>
                <w:rFonts w:eastAsia="Calibri" w:cstheme="minorHAnsi"/>
                <w:sz w:val="18"/>
                <w:szCs w:val="18"/>
              </w:rPr>
              <w:t xml:space="preserve"> u </w:t>
            </w:r>
            <w:proofErr w:type="spellStart"/>
            <w:r w:rsidRPr="00FD4816">
              <w:rPr>
                <w:rFonts w:eastAsia="Calibri" w:cstheme="minorHAnsi"/>
                <w:sz w:val="18"/>
                <w:szCs w:val="18"/>
              </w:rPr>
              <w:t>pružanje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usluga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investicionom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društvu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ili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njegovim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vezanim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zastupnicima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osnovu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sporazuma</w:t>
            </w:r>
            <w:proofErr w:type="spellEnd"/>
            <w:r w:rsidRPr="00FD4816">
              <w:rPr>
                <w:rFonts w:eastAsia="Calibri" w:cstheme="minorHAnsi"/>
                <w:sz w:val="18"/>
                <w:szCs w:val="18"/>
              </w:rPr>
              <w:t xml:space="preserve"> o </w:t>
            </w:r>
            <w:proofErr w:type="spellStart"/>
            <w:r w:rsidRPr="00FD4816">
              <w:rPr>
                <w:rFonts w:eastAsia="Calibri" w:cstheme="minorHAnsi"/>
                <w:sz w:val="18"/>
                <w:szCs w:val="18"/>
              </w:rPr>
              <w:t>izdvajanju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poslovnih</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procesa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ciljem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pružanja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investicionih</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usluga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pomoćnih</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usluga</w:t>
            </w:r>
            <w:proofErr w:type="spellEnd"/>
            <w:r w:rsidRPr="00FD4816">
              <w:rPr>
                <w:rFonts w:eastAsia="Calibri" w:cstheme="minorHAnsi"/>
                <w:sz w:val="18"/>
                <w:szCs w:val="18"/>
              </w:rPr>
              <w:t>.</w:t>
            </w:r>
          </w:p>
          <w:p w14:paraId="3D440B44" w14:textId="77777777" w:rsidR="00FD4816" w:rsidRPr="00FD4816" w:rsidRDefault="00FD4816" w:rsidP="0015317E">
            <w:pPr>
              <w:pStyle w:val="BodyText"/>
              <w:spacing w:after="0"/>
              <w:rPr>
                <w:rFonts w:eastAsia="Calibri" w:cstheme="minorHAnsi"/>
                <w:sz w:val="18"/>
                <w:szCs w:val="18"/>
              </w:rPr>
            </w:pPr>
          </w:p>
          <w:p w14:paraId="76710199" w14:textId="77777777" w:rsidR="00FD4816" w:rsidRDefault="00FD4816" w:rsidP="007956EA">
            <w:pPr>
              <w:pStyle w:val="BodyText"/>
              <w:spacing w:after="0"/>
              <w:jc w:val="both"/>
              <w:rPr>
                <w:rFonts w:eastAsia="Calibri" w:cstheme="minorHAnsi"/>
                <w:sz w:val="18"/>
                <w:szCs w:val="18"/>
              </w:rPr>
            </w:pPr>
            <w:proofErr w:type="spellStart"/>
            <w:r w:rsidRPr="00FD4816">
              <w:rPr>
                <w:rFonts w:eastAsia="Calibri" w:cstheme="minorHAnsi"/>
                <w:sz w:val="18"/>
                <w:szCs w:val="18"/>
              </w:rPr>
              <w:t>Relevantnim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licem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smatra</w:t>
            </w:r>
            <w:proofErr w:type="spellEnd"/>
            <w:r w:rsidRPr="00FD4816">
              <w:rPr>
                <w:rFonts w:eastAsia="Calibri" w:cstheme="minorHAnsi"/>
                <w:sz w:val="18"/>
                <w:szCs w:val="18"/>
              </w:rPr>
              <w:t xml:space="preserve"> se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finansijski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analitičar</w:t>
            </w:r>
            <w:proofErr w:type="spellEnd"/>
            <w:r w:rsidRPr="00FD4816">
              <w:rPr>
                <w:rFonts w:eastAsia="Calibri" w:cstheme="minorHAnsi"/>
                <w:sz w:val="18"/>
                <w:szCs w:val="18"/>
              </w:rPr>
              <w:t xml:space="preserve"> koji </w:t>
            </w:r>
            <w:proofErr w:type="spellStart"/>
            <w:r w:rsidRPr="00FD4816">
              <w:rPr>
                <w:rFonts w:eastAsia="Calibri" w:cstheme="minorHAnsi"/>
                <w:sz w:val="18"/>
                <w:szCs w:val="18"/>
              </w:rPr>
              <w:t>izrađuje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sadržaj</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investicionog</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istraživanja</w:t>
            </w:r>
            <w:proofErr w:type="spellEnd"/>
            <w:r w:rsidRPr="00FD4816">
              <w:rPr>
                <w:rFonts w:eastAsia="Calibri" w:cstheme="minorHAnsi"/>
                <w:sz w:val="18"/>
                <w:szCs w:val="18"/>
              </w:rPr>
              <w:t>.</w:t>
            </w:r>
          </w:p>
          <w:p w14:paraId="685738E0" w14:textId="77777777" w:rsidR="007956EA" w:rsidRPr="00FD4816" w:rsidRDefault="007956EA" w:rsidP="007956EA">
            <w:pPr>
              <w:pStyle w:val="BodyText"/>
              <w:spacing w:after="0"/>
              <w:jc w:val="both"/>
              <w:rPr>
                <w:rFonts w:eastAsia="Calibri" w:cstheme="minorHAnsi"/>
                <w:sz w:val="18"/>
                <w:szCs w:val="18"/>
              </w:rPr>
            </w:pPr>
          </w:p>
          <w:p w14:paraId="752DD199" w14:textId="77777777" w:rsidR="00FD4816" w:rsidRDefault="00FD4816" w:rsidP="007956EA">
            <w:pPr>
              <w:pStyle w:val="BodyText"/>
              <w:spacing w:after="0"/>
              <w:jc w:val="both"/>
              <w:rPr>
                <w:rFonts w:eastAsia="Calibri" w:cstheme="minorHAnsi"/>
                <w:sz w:val="18"/>
                <w:szCs w:val="18"/>
              </w:rPr>
            </w:pPr>
            <w:proofErr w:type="spellStart"/>
            <w:r w:rsidRPr="00FD4816">
              <w:rPr>
                <w:rFonts w:eastAsia="Calibri" w:cstheme="minorHAnsi"/>
                <w:sz w:val="18"/>
                <w:szCs w:val="18"/>
              </w:rPr>
              <w:t>Lica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izjednačena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relevantnim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licima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Društva</w:t>
            </w:r>
            <w:proofErr w:type="spellEnd"/>
            <w:r w:rsidRPr="00FD4816">
              <w:rPr>
                <w:rFonts w:eastAsia="Calibri" w:cstheme="minorHAnsi"/>
                <w:sz w:val="18"/>
                <w:szCs w:val="18"/>
              </w:rPr>
              <w:t xml:space="preserve">, u </w:t>
            </w:r>
            <w:proofErr w:type="spellStart"/>
            <w:r w:rsidRPr="00FD4816">
              <w:rPr>
                <w:rFonts w:eastAsia="Calibri" w:cstheme="minorHAnsi"/>
                <w:sz w:val="18"/>
                <w:szCs w:val="18"/>
              </w:rPr>
              <w:t>smislu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obaveza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odgovornosti</w:t>
            </w:r>
            <w:proofErr w:type="spellEnd"/>
            <w:r w:rsidRPr="00FD4816">
              <w:rPr>
                <w:rFonts w:eastAsia="Calibri" w:cstheme="minorHAnsi"/>
                <w:sz w:val="18"/>
                <w:szCs w:val="18"/>
              </w:rPr>
              <w:t xml:space="preserve"> po </w:t>
            </w:r>
            <w:proofErr w:type="spellStart"/>
            <w:r w:rsidRPr="00FD4816">
              <w:rPr>
                <w:rFonts w:eastAsia="Calibri" w:cstheme="minorHAnsi"/>
                <w:sz w:val="18"/>
                <w:szCs w:val="18"/>
              </w:rPr>
              <w:t>ovom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Pravilniku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lica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koja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neposredno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ili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posredno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povezana</w:t>
            </w:r>
            <w:proofErr w:type="spellEnd"/>
            <w:r w:rsidRPr="00FD4816">
              <w:rPr>
                <w:rFonts w:eastAsia="Calibri" w:cstheme="minorHAnsi"/>
                <w:sz w:val="18"/>
                <w:szCs w:val="18"/>
              </w:rPr>
              <w:t xml:space="preserve"> s </w:t>
            </w:r>
            <w:proofErr w:type="spellStart"/>
            <w:r w:rsidRPr="00FD4816">
              <w:rPr>
                <w:rFonts w:eastAsia="Calibri" w:cstheme="minorHAnsi"/>
                <w:sz w:val="18"/>
                <w:szCs w:val="18"/>
              </w:rPr>
              <w:t>Društvom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putem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kontrole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ili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relevantnim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licem</w:t>
            </w:r>
            <w:proofErr w:type="spellEnd"/>
            <w:r w:rsidRPr="00FD4816">
              <w:rPr>
                <w:rFonts w:eastAsia="Calibri" w:cstheme="minorHAnsi"/>
                <w:sz w:val="18"/>
                <w:szCs w:val="18"/>
              </w:rPr>
              <w:t xml:space="preserve"> u </w:t>
            </w:r>
            <w:proofErr w:type="spellStart"/>
            <w:r w:rsidRPr="00FD4816">
              <w:rPr>
                <w:rFonts w:eastAsia="Calibri" w:cstheme="minorHAnsi"/>
                <w:sz w:val="18"/>
                <w:szCs w:val="18"/>
              </w:rPr>
              <w:t>odnosu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lične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povezanosti</w:t>
            </w:r>
            <w:proofErr w:type="spellEnd"/>
            <w:r w:rsidRPr="00FD4816">
              <w:rPr>
                <w:rFonts w:eastAsia="Calibri" w:cstheme="minorHAnsi"/>
                <w:sz w:val="18"/>
                <w:szCs w:val="18"/>
              </w:rPr>
              <w:t>.</w:t>
            </w:r>
          </w:p>
          <w:p w14:paraId="79CECDD2" w14:textId="77777777" w:rsidR="005A2112" w:rsidRDefault="005A2112" w:rsidP="007956EA">
            <w:pPr>
              <w:pStyle w:val="BodyText"/>
              <w:spacing w:after="0"/>
              <w:jc w:val="both"/>
              <w:rPr>
                <w:rFonts w:eastAsia="Calibri" w:cstheme="minorHAnsi"/>
                <w:sz w:val="18"/>
                <w:szCs w:val="18"/>
              </w:rPr>
            </w:pPr>
          </w:p>
          <w:p w14:paraId="0DBAD938" w14:textId="77777777" w:rsidR="00FD4816" w:rsidRDefault="00FD4816" w:rsidP="007956EA">
            <w:pPr>
              <w:pStyle w:val="BodyText"/>
              <w:spacing w:after="0"/>
              <w:jc w:val="both"/>
              <w:rPr>
                <w:rFonts w:eastAsia="Calibri" w:cstheme="minorHAnsi"/>
                <w:sz w:val="18"/>
                <w:szCs w:val="18"/>
              </w:rPr>
            </w:pPr>
            <w:proofErr w:type="spellStart"/>
            <w:r w:rsidRPr="00FD4816">
              <w:rPr>
                <w:rFonts w:eastAsia="Calibri" w:cstheme="minorHAnsi"/>
                <w:sz w:val="18"/>
                <w:szCs w:val="18"/>
              </w:rPr>
              <w:t>Lica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koja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relevantnim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licem</w:t>
            </w:r>
            <w:proofErr w:type="spellEnd"/>
            <w:r w:rsidRPr="00FD4816">
              <w:rPr>
                <w:rFonts w:eastAsia="Calibri" w:cstheme="minorHAnsi"/>
                <w:sz w:val="18"/>
                <w:szCs w:val="18"/>
              </w:rPr>
              <w:t xml:space="preserve"> u </w:t>
            </w:r>
            <w:proofErr w:type="spellStart"/>
            <w:r w:rsidRPr="00FD4816">
              <w:rPr>
                <w:rFonts w:eastAsia="Calibri" w:cstheme="minorHAnsi"/>
                <w:sz w:val="18"/>
                <w:szCs w:val="18"/>
              </w:rPr>
              <w:t>odnosu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lične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povezanosti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bračni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vanbračni</w:t>
            </w:r>
            <w:proofErr w:type="spellEnd"/>
            <w:r w:rsidRPr="00FD4816">
              <w:rPr>
                <w:rFonts w:eastAsia="Calibri" w:cstheme="minorHAnsi"/>
                <w:sz w:val="18"/>
                <w:szCs w:val="18"/>
              </w:rPr>
              <w:t xml:space="preserve"> drug, </w:t>
            </w:r>
            <w:proofErr w:type="spellStart"/>
            <w:r w:rsidRPr="00FD4816">
              <w:rPr>
                <w:rFonts w:eastAsia="Calibri" w:cstheme="minorHAnsi"/>
                <w:sz w:val="18"/>
                <w:szCs w:val="18"/>
              </w:rPr>
              <w:t>potomci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preci</w:t>
            </w:r>
            <w:proofErr w:type="spellEnd"/>
            <w:r w:rsidRPr="00FD4816">
              <w:rPr>
                <w:rFonts w:eastAsia="Calibri" w:cstheme="minorHAnsi"/>
                <w:sz w:val="18"/>
                <w:szCs w:val="18"/>
              </w:rPr>
              <w:t xml:space="preserve"> u </w:t>
            </w:r>
            <w:proofErr w:type="spellStart"/>
            <w:r w:rsidRPr="00FD4816">
              <w:rPr>
                <w:rFonts w:eastAsia="Calibri" w:cstheme="minorHAnsi"/>
                <w:sz w:val="18"/>
                <w:szCs w:val="18"/>
              </w:rPr>
              <w:t>prvoj</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liniji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srodnici</w:t>
            </w:r>
            <w:proofErr w:type="spellEnd"/>
            <w:r w:rsidRPr="00FD4816">
              <w:rPr>
                <w:rFonts w:eastAsia="Calibri" w:cstheme="minorHAnsi"/>
                <w:sz w:val="18"/>
                <w:szCs w:val="18"/>
              </w:rPr>
              <w:t xml:space="preserve"> do </w:t>
            </w:r>
            <w:proofErr w:type="spellStart"/>
            <w:r w:rsidRPr="00FD4816">
              <w:rPr>
                <w:rFonts w:eastAsia="Calibri" w:cstheme="minorHAnsi"/>
                <w:sz w:val="18"/>
                <w:szCs w:val="18"/>
              </w:rPr>
              <w:t>trećeg</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stepena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srodstva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uključujući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srodstvo</w:t>
            </w:r>
            <w:proofErr w:type="spellEnd"/>
            <w:r w:rsidRPr="00FD4816">
              <w:rPr>
                <w:rFonts w:eastAsia="Calibri" w:cstheme="minorHAnsi"/>
                <w:sz w:val="18"/>
                <w:szCs w:val="18"/>
              </w:rPr>
              <w:t xml:space="preserve"> po </w:t>
            </w:r>
            <w:proofErr w:type="spellStart"/>
            <w:r w:rsidRPr="00FD4816">
              <w:rPr>
                <w:rFonts w:eastAsia="Calibri" w:cstheme="minorHAnsi"/>
                <w:sz w:val="18"/>
                <w:szCs w:val="18"/>
              </w:rPr>
              <w:t>tazbini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usvojilac</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usvojenici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kao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potomci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usvojenika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staralac</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štićenici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kao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potomci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štićenika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svako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drugo</w:t>
            </w:r>
            <w:proofErr w:type="spellEnd"/>
            <w:r w:rsidRPr="00FD4816">
              <w:rPr>
                <w:rFonts w:eastAsia="Calibri" w:cstheme="minorHAnsi"/>
                <w:sz w:val="18"/>
                <w:szCs w:val="18"/>
              </w:rPr>
              <w:t xml:space="preserve"> lice </w:t>
            </w:r>
            <w:proofErr w:type="spellStart"/>
            <w:r w:rsidRPr="00FD4816">
              <w:rPr>
                <w:rFonts w:eastAsia="Calibri" w:cstheme="minorHAnsi"/>
                <w:sz w:val="18"/>
                <w:szCs w:val="18"/>
              </w:rPr>
              <w:t>koje</w:t>
            </w:r>
            <w:proofErr w:type="spellEnd"/>
            <w:r w:rsidRPr="00FD4816">
              <w:rPr>
                <w:rFonts w:eastAsia="Calibri" w:cstheme="minorHAnsi"/>
                <w:sz w:val="18"/>
                <w:szCs w:val="18"/>
              </w:rPr>
              <w:t xml:space="preserve"> je </w:t>
            </w:r>
            <w:proofErr w:type="spellStart"/>
            <w:r w:rsidRPr="00FD4816">
              <w:rPr>
                <w:rFonts w:eastAsia="Calibri" w:cstheme="minorHAnsi"/>
                <w:sz w:val="18"/>
                <w:szCs w:val="18"/>
              </w:rPr>
              <w:t>sa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relevantnim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licem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provelo</w:t>
            </w:r>
            <w:proofErr w:type="spellEnd"/>
            <w:r w:rsidRPr="00FD4816">
              <w:rPr>
                <w:rFonts w:eastAsia="Calibri" w:cstheme="minorHAnsi"/>
                <w:sz w:val="18"/>
                <w:szCs w:val="18"/>
              </w:rPr>
              <w:t xml:space="preserve"> u </w:t>
            </w:r>
            <w:proofErr w:type="spellStart"/>
            <w:r w:rsidRPr="00FD4816">
              <w:rPr>
                <w:rFonts w:eastAsia="Calibri" w:cstheme="minorHAnsi"/>
                <w:sz w:val="18"/>
                <w:szCs w:val="18"/>
              </w:rPr>
              <w:t>zajedničkom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domaćinstvu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najmanje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godinu</w:t>
            </w:r>
            <w:proofErr w:type="spellEnd"/>
            <w:r w:rsidRPr="00FD4816">
              <w:rPr>
                <w:rFonts w:eastAsia="Calibri" w:cstheme="minorHAnsi"/>
                <w:sz w:val="18"/>
                <w:szCs w:val="18"/>
              </w:rPr>
              <w:t xml:space="preserve"> dana od </w:t>
            </w:r>
            <w:proofErr w:type="spellStart"/>
            <w:r w:rsidRPr="00FD4816">
              <w:rPr>
                <w:rFonts w:eastAsia="Calibri" w:cstheme="minorHAnsi"/>
                <w:sz w:val="18"/>
                <w:szCs w:val="18"/>
              </w:rPr>
              <w:t>datuma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relevantnog</w:t>
            </w:r>
            <w:proofErr w:type="spellEnd"/>
            <w:r w:rsidRPr="00FD4816">
              <w:rPr>
                <w:rFonts w:eastAsia="Calibri" w:cstheme="minorHAnsi"/>
                <w:sz w:val="18"/>
                <w:szCs w:val="18"/>
              </w:rPr>
              <w:t xml:space="preserve"> za </w:t>
            </w:r>
            <w:proofErr w:type="spellStart"/>
            <w:r w:rsidRPr="00FD4816">
              <w:rPr>
                <w:rFonts w:eastAsia="Calibri" w:cstheme="minorHAnsi"/>
                <w:sz w:val="18"/>
                <w:szCs w:val="18"/>
              </w:rPr>
              <w:t>odredbe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koje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definiš</w:t>
            </w:r>
            <w:r w:rsidR="005A2112">
              <w:rPr>
                <w:rFonts w:eastAsia="Calibri" w:cstheme="minorHAnsi"/>
                <w:sz w:val="18"/>
                <w:szCs w:val="18"/>
              </w:rPr>
              <w:t>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ov</w:t>
            </w:r>
            <w:r w:rsidR="00EA46F8">
              <w:rPr>
                <w:rFonts w:eastAsia="Calibri" w:cstheme="minorHAnsi"/>
                <w:sz w:val="18"/>
                <w:szCs w:val="18"/>
              </w:rPr>
              <w:t>aj</w:t>
            </w:r>
            <w:proofErr w:type="spellEnd"/>
            <w:r w:rsidR="00EA46F8">
              <w:rPr>
                <w:rFonts w:eastAsia="Calibri" w:cstheme="minorHAnsi"/>
                <w:sz w:val="18"/>
                <w:szCs w:val="18"/>
              </w:rPr>
              <w:t xml:space="preserve"> </w:t>
            </w:r>
            <w:proofErr w:type="spellStart"/>
            <w:r w:rsidR="00EA46F8">
              <w:rPr>
                <w:rFonts w:eastAsia="Calibri" w:cstheme="minorHAnsi"/>
                <w:sz w:val="18"/>
                <w:szCs w:val="18"/>
              </w:rPr>
              <w:t>Pravilnik</w:t>
            </w:r>
            <w:proofErr w:type="spellEnd"/>
            <w:r w:rsidRPr="00FD4816">
              <w:rPr>
                <w:rFonts w:eastAsia="Calibri" w:cstheme="minorHAnsi"/>
                <w:sz w:val="18"/>
                <w:szCs w:val="18"/>
              </w:rPr>
              <w:t>.</w:t>
            </w:r>
          </w:p>
          <w:p w14:paraId="542BEA6C" w14:textId="77777777" w:rsidR="007956EA" w:rsidRPr="00FD4816" w:rsidRDefault="007956EA" w:rsidP="007956EA">
            <w:pPr>
              <w:pStyle w:val="BodyText"/>
              <w:spacing w:after="0"/>
              <w:jc w:val="both"/>
              <w:rPr>
                <w:rFonts w:eastAsia="Calibri" w:cstheme="minorHAnsi"/>
                <w:sz w:val="18"/>
                <w:szCs w:val="18"/>
              </w:rPr>
            </w:pPr>
          </w:p>
          <w:p w14:paraId="33CD0A1A" w14:textId="77777777" w:rsidR="00A81B3A" w:rsidRDefault="00FD4816" w:rsidP="00432BAB">
            <w:pPr>
              <w:pStyle w:val="BodyText"/>
              <w:spacing w:after="0"/>
              <w:jc w:val="both"/>
              <w:rPr>
                <w:rFonts w:eastAsia="Calibri" w:cstheme="minorHAnsi"/>
                <w:sz w:val="18"/>
                <w:szCs w:val="18"/>
              </w:rPr>
            </w:pPr>
            <w:proofErr w:type="spellStart"/>
            <w:r w:rsidRPr="00FD4816">
              <w:rPr>
                <w:rFonts w:eastAsia="Calibri" w:cstheme="minorHAnsi"/>
                <w:sz w:val="18"/>
                <w:szCs w:val="18"/>
              </w:rPr>
              <w:t>Sve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odredbe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koje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važe</w:t>
            </w:r>
            <w:proofErr w:type="spellEnd"/>
            <w:r w:rsidRPr="00FD4816">
              <w:rPr>
                <w:rFonts w:eastAsia="Calibri" w:cstheme="minorHAnsi"/>
                <w:sz w:val="18"/>
                <w:szCs w:val="18"/>
              </w:rPr>
              <w:t xml:space="preserve"> za </w:t>
            </w:r>
            <w:proofErr w:type="spellStart"/>
            <w:r w:rsidRPr="00FD4816">
              <w:rPr>
                <w:rFonts w:eastAsia="Calibri" w:cstheme="minorHAnsi"/>
                <w:sz w:val="18"/>
                <w:szCs w:val="18"/>
              </w:rPr>
              <w:t>relevantna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lica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važe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za </w:t>
            </w:r>
            <w:proofErr w:type="spellStart"/>
            <w:r w:rsidRPr="00FD4816">
              <w:rPr>
                <w:rFonts w:eastAsia="Calibri" w:cstheme="minorHAnsi"/>
                <w:sz w:val="18"/>
                <w:szCs w:val="18"/>
              </w:rPr>
              <w:t>lica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koje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neposredno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ili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posredno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povezana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Društvom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putem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kontrole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kao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sva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lica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koja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relevantnim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licem</w:t>
            </w:r>
            <w:proofErr w:type="spellEnd"/>
            <w:r w:rsidRPr="00FD4816">
              <w:rPr>
                <w:rFonts w:eastAsia="Calibri" w:cstheme="minorHAnsi"/>
                <w:sz w:val="18"/>
                <w:szCs w:val="18"/>
              </w:rPr>
              <w:t xml:space="preserve"> u </w:t>
            </w:r>
            <w:proofErr w:type="spellStart"/>
            <w:r w:rsidRPr="00FD4816">
              <w:rPr>
                <w:rFonts w:eastAsia="Calibri" w:cstheme="minorHAnsi"/>
                <w:sz w:val="18"/>
                <w:szCs w:val="18"/>
              </w:rPr>
              <w:t>odnosu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lične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bliskosti</w:t>
            </w:r>
            <w:proofErr w:type="spellEnd"/>
            <w:r w:rsidRPr="00FD4816">
              <w:rPr>
                <w:rFonts w:eastAsia="Calibri" w:cstheme="minorHAnsi"/>
                <w:sz w:val="18"/>
                <w:szCs w:val="18"/>
              </w:rPr>
              <w:t>.</w:t>
            </w:r>
          </w:p>
          <w:p w14:paraId="5C094B41" w14:textId="77777777" w:rsidR="00FD4816" w:rsidRDefault="00FD4816" w:rsidP="007956EA">
            <w:pPr>
              <w:pStyle w:val="BodyText"/>
              <w:spacing w:after="0"/>
              <w:jc w:val="center"/>
              <w:rPr>
                <w:rFonts w:eastAsia="Calibri" w:cstheme="minorHAnsi"/>
                <w:sz w:val="18"/>
                <w:szCs w:val="18"/>
              </w:rPr>
            </w:pPr>
            <w:proofErr w:type="spellStart"/>
            <w:r w:rsidRPr="00FD4816">
              <w:rPr>
                <w:rFonts w:eastAsia="Calibri" w:cstheme="minorHAnsi"/>
                <w:sz w:val="18"/>
                <w:szCs w:val="18"/>
              </w:rPr>
              <w:lastRenderedPageBreak/>
              <w:t>Član</w:t>
            </w:r>
            <w:proofErr w:type="spellEnd"/>
            <w:r w:rsidRPr="00FD4816">
              <w:rPr>
                <w:rFonts w:eastAsia="Calibri" w:cstheme="minorHAnsi"/>
                <w:sz w:val="18"/>
                <w:szCs w:val="18"/>
              </w:rPr>
              <w:t xml:space="preserve"> </w:t>
            </w:r>
            <w:r w:rsidR="007956EA">
              <w:rPr>
                <w:rFonts w:eastAsia="Calibri" w:cstheme="minorHAnsi"/>
                <w:sz w:val="18"/>
                <w:szCs w:val="18"/>
              </w:rPr>
              <w:t>3</w:t>
            </w:r>
          </w:p>
          <w:p w14:paraId="6B98E536" w14:textId="77777777" w:rsidR="00FD4816" w:rsidRPr="00FD4816" w:rsidRDefault="00FD4816" w:rsidP="00432BAB">
            <w:pPr>
              <w:pStyle w:val="BodyText"/>
              <w:spacing w:after="0"/>
              <w:jc w:val="both"/>
              <w:rPr>
                <w:rFonts w:eastAsia="Calibri" w:cstheme="minorHAnsi"/>
                <w:sz w:val="18"/>
                <w:szCs w:val="18"/>
              </w:rPr>
            </w:pPr>
            <w:proofErr w:type="spellStart"/>
            <w:r w:rsidRPr="00FD4816">
              <w:rPr>
                <w:rFonts w:eastAsia="Calibri" w:cstheme="minorHAnsi"/>
                <w:sz w:val="18"/>
                <w:szCs w:val="18"/>
              </w:rPr>
              <w:t>Sopstvena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transakcija</w:t>
            </w:r>
            <w:proofErr w:type="spellEnd"/>
            <w:r w:rsidRPr="00FD4816">
              <w:rPr>
                <w:rFonts w:eastAsia="Calibri" w:cstheme="minorHAnsi"/>
                <w:sz w:val="18"/>
                <w:szCs w:val="18"/>
              </w:rPr>
              <w:t xml:space="preserve"> je </w:t>
            </w:r>
            <w:proofErr w:type="spellStart"/>
            <w:r w:rsidRPr="00FD4816">
              <w:rPr>
                <w:rFonts w:eastAsia="Calibri" w:cstheme="minorHAnsi"/>
                <w:sz w:val="18"/>
                <w:szCs w:val="18"/>
              </w:rPr>
              <w:t>transakcija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finansijskim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instrumentom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koju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izvrši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relevantno</w:t>
            </w:r>
            <w:proofErr w:type="spellEnd"/>
            <w:r w:rsidRPr="00FD4816">
              <w:rPr>
                <w:rFonts w:eastAsia="Calibri" w:cstheme="minorHAnsi"/>
                <w:sz w:val="18"/>
                <w:szCs w:val="18"/>
              </w:rPr>
              <w:t xml:space="preserve"> lice </w:t>
            </w:r>
            <w:proofErr w:type="spellStart"/>
            <w:r w:rsidRPr="00FD4816">
              <w:rPr>
                <w:rFonts w:eastAsia="Calibri" w:cstheme="minorHAnsi"/>
                <w:sz w:val="18"/>
                <w:szCs w:val="18"/>
              </w:rPr>
              <w:t>djelujući</w:t>
            </w:r>
            <w:proofErr w:type="spellEnd"/>
            <w:r w:rsidRPr="00FD4816">
              <w:rPr>
                <w:rFonts w:eastAsia="Calibri" w:cstheme="minorHAnsi"/>
                <w:sz w:val="18"/>
                <w:szCs w:val="18"/>
              </w:rPr>
              <w:t xml:space="preserve"> van </w:t>
            </w:r>
            <w:proofErr w:type="spellStart"/>
            <w:r w:rsidRPr="00FD4816">
              <w:rPr>
                <w:rFonts w:eastAsia="Calibri" w:cstheme="minorHAnsi"/>
                <w:sz w:val="18"/>
                <w:szCs w:val="18"/>
              </w:rPr>
              <w:t>djelokruga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aktivnosti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koje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obavlja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kao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relevantno</w:t>
            </w:r>
            <w:proofErr w:type="spellEnd"/>
            <w:r w:rsidRPr="00FD4816">
              <w:rPr>
                <w:rFonts w:eastAsia="Calibri" w:cstheme="minorHAnsi"/>
                <w:sz w:val="18"/>
                <w:szCs w:val="18"/>
              </w:rPr>
              <w:t xml:space="preserve"> lice </w:t>
            </w:r>
            <w:proofErr w:type="spellStart"/>
            <w:r w:rsidRPr="00FD4816">
              <w:rPr>
                <w:rFonts w:eastAsia="Calibri" w:cstheme="minorHAnsi"/>
                <w:sz w:val="18"/>
                <w:szCs w:val="18"/>
              </w:rPr>
              <w:t>ili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koja</w:t>
            </w:r>
            <w:proofErr w:type="spellEnd"/>
            <w:r w:rsidRPr="00FD4816">
              <w:rPr>
                <w:rFonts w:eastAsia="Calibri" w:cstheme="minorHAnsi"/>
                <w:sz w:val="18"/>
                <w:szCs w:val="18"/>
              </w:rPr>
              <w:t xml:space="preserve"> je </w:t>
            </w:r>
            <w:proofErr w:type="spellStart"/>
            <w:r w:rsidRPr="00FD4816">
              <w:rPr>
                <w:rFonts w:eastAsia="Calibri" w:cstheme="minorHAnsi"/>
                <w:sz w:val="18"/>
                <w:szCs w:val="18"/>
              </w:rPr>
              <w:t>izvršena</w:t>
            </w:r>
            <w:proofErr w:type="spellEnd"/>
            <w:r w:rsidRPr="00FD4816">
              <w:rPr>
                <w:rFonts w:eastAsia="Calibri" w:cstheme="minorHAnsi"/>
                <w:sz w:val="18"/>
                <w:szCs w:val="18"/>
              </w:rPr>
              <w:t xml:space="preserve"> za </w:t>
            </w:r>
            <w:proofErr w:type="spellStart"/>
            <w:r w:rsidRPr="00FD4816">
              <w:rPr>
                <w:rFonts w:eastAsia="Calibri" w:cstheme="minorHAnsi"/>
                <w:sz w:val="18"/>
                <w:szCs w:val="18"/>
              </w:rPr>
              <w:t>račun</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relevantnog</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lica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lica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kojim</w:t>
            </w:r>
            <w:proofErr w:type="spellEnd"/>
            <w:r w:rsidRPr="00FD4816">
              <w:rPr>
                <w:rFonts w:eastAsia="Calibri" w:cstheme="minorHAnsi"/>
                <w:sz w:val="18"/>
                <w:szCs w:val="18"/>
              </w:rPr>
              <w:t xml:space="preserve"> je </w:t>
            </w:r>
            <w:proofErr w:type="spellStart"/>
            <w:r w:rsidRPr="00FD4816">
              <w:rPr>
                <w:rFonts w:eastAsia="Calibri" w:cstheme="minorHAnsi"/>
                <w:sz w:val="18"/>
                <w:szCs w:val="18"/>
              </w:rPr>
              <w:t>relevantno</w:t>
            </w:r>
            <w:proofErr w:type="spellEnd"/>
            <w:r w:rsidRPr="00FD4816">
              <w:rPr>
                <w:rFonts w:eastAsia="Calibri" w:cstheme="minorHAnsi"/>
                <w:sz w:val="18"/>
                <w:szCs w:val="18"/>
              </w:rPr>
              <w:t xml:space="preserve"> lice u </w:t>
            </w:r>
            <w:proofErr w:type="spellStart"/>
            <w:r w:rsidRPr="00FD4816">
              <w:rPr>
                <w:rFonts w:eastAsia="Calibri" w:cstheme="minorHAnsi"/>
                <w:sz w:val="18"/>
                <w:szCs w:val="18"/>
              </w:rPr>
              <w:t>rodbinskoj</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vezi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ili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kojim</w:t>
            </w:r>
            <w:proofErr w:type="spellEnd"/>
            <w:r w:rsidRPr="00FD4816">
              <w:rPr>
                <w:rFonts w:eastAsia="Calibri" w:cstheme="minorHAnsi"/>
                <w:sz w:val="18"/>
                <w:szCs w:val="18"/>
              </w:rPr>
              <w:t xml:space="preserve"> je </w:t>
            </w:r>
            <w:proofErr w:type="spellStart"/>
            <w:r w:rsidRPr="00FD4816">
              <w:rPr>
                <w:rFonts w:eastAsia="Calibri" w:cstheme="minorHAnsi"/>
                <w:sz w:val="18"/>
                <w:szCs w:val="18"/>
              </w:rPr>
              <w:t>blisko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povezano</w:t>
            </w:r>
            <w:proofErr w:type="spellEnd"/>
            <w:r w:rsidRPr="00FD4816">
              <w:rPr>
                <w:rFonts w:eastAsia="Calibri" w:cstheme="minorHAnsi"/>
                <w:sz w:val="18"/>
                <w:szCs w:val="18"/>
              </w:rPr>
              <w:t xml:space="preserve"> u </w:t>
            </w:r>
            <w:proofErr w:type="spellStart"/>
            <w:r w:rsidRPr="00FD4816">
              <w:rPr>
                <w:rFonts w:eastAsia="Calibri" w:cstheme="minorHAnsi"/>
                <w:sz w:val="18"/>
                <w:szCs w:val="18"/>
              </w:rPr>
              <w:t>smislu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Zakona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ili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lica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čiji</w:t>
            </w:r>
            <w:proofErr w:type="spellEnd"/>
            <w:r w:rsidRPr="00FD4816">
              <w:rPr>
                <w:rFonts w:eastAsia="Calibri" w:cstheme="minorHAnsi"/>
                <w:sz w:val="18"/>
                <w:szCs w:val="18"/>
              </w:rPr>
              <w:t xml:space="preserve"> je </w:t>
            </w:r>
            <w:proofErr w:type="spellStart"/>
            <w:r w:rsidRPr="00FD4816">
              <w:rPr>
                <w:rFonts w:eastAsia="Calibri" w:cstheme="minorHAnsi"/>
                <w:sz w:val="18"/>
                <w:szCs w:val="18"/>
              </w:rPr>
              <w:t>odnos</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relevantnim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licem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takve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prirode</w:t>
            </w:r>
            <w:proofErr w:type="spellEnd"/>
            <w:r w:rsidRPr="00FD4816">
              <w:rPr>
                <w:rFonts w:eastAsia="Calibri" w:cstheme="minorHAnsi"/>
                <w:sz w:val="18"/>
                <w:szCs w:val="18"/>
              </w:rPr>
              <w:t xml:space="preserve"> da </w:t>
            </w:r>
            <w:proofErr w:type="spellStart"/>
            <w:r w:rsidRPr="00FD4816">
              <w:rPr>
                <w:rFonts w:eastAsia="Calibri" w:cstheme="minorHAnsi"/>
                <w:sz w:val="18"/>
                <w:szCs w:val="18"/>
              </w:rPr>
              <w:t>relevantno</w:t>
            </w:r>
            <w:proofErr w:type="spellEnd"/>
            <w:r w:rsidRPr="00FD4816">
              <w:rPr>
                <w:rFonts w:eastAsia="Calibri" w:cstheme="minorHAnsi"/>
                <w:sz w:val="18"/>
                <w:szCs w:val="18"/>
              </w:rPr>
              <w:t xml:space="preserve"> lice </w:t>
            </w:r>
            <w:proofErr w:type="spellStart"/>
            <w:r w:rsidRPr="00FD4816">
              <w:rPr>
                <w:rFonts w:eastAsia="Calibri" w:cstheme="minorHAnsi"/>
                <w:sz w:val="18"/>
                <w:szCs w:val="18"/>
              </w:rPr>
              <w:t>ima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neposredan</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ili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posredan</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materijalni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interes</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od</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rezultata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transakcije</w:t>
            </w:r>
            <w:proofErr w:type="spellEnd"/>
            <w:r w:rsidRPr="00FD4816">
              <w:rPr>
                <w:rFonts w:eastAsia="Calibri" w:cstheme="minorHAnsi"/>
                <w:sz w:val="18"/>
                <w:szCs w:val="18"/>
              </w:rPr>
              <w:t xml:space="preserve">, a koji </w:t>
            </w:r>
            <w:proofErr w:type="spellStart"/>
            <w:r w:rsidRPr="00FD4816">
              <w:rPr>
                <w:rFonts w:eastAsia="Calibri" w:cstheme="minorHAnsi"/>
                <w:sz w:val="18"/>
                <w:szCs w:val="18"/>
              </w:rPr>
              <w:t>nije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provizija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ili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naknada</w:t>
            </w:r>
            <w:proofErr w:type="spellEnd"/>
            <w:r w:rsidRPr="00FD4816">
              <w:rPr>
                <w:rFonts w:eastAsia="Calibri" w:cstheme="minorHAnsi"/>
                <w:sz w:val="18"/>
                <w:szCs w:val="18"/>
              </w:rPr>
              <w:t xml:space="preserve"> za </w:t>
            </w:r>
            <w:proofErr w:type="spellStart"/>
            <w:r w:rsidRPr="00FD4816">
              <w:rPr>
                <w:rFonts w:eastAsia="Calibri" w:cstheme="minorHAnsi"/>
                <w:sz w:val="18"/>
                <w:szCs w:val="18"/>
              </w:rPr>
              <w:t>izvršenje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transakcije</w:t>
            </w:r>
            <w:proofErr w:type="spellEnd"/>
            <w:r w:rsidRPr="00FD4816">
              <w:rPr>
                <w:rFonts w:eastAsia="Calibri" w:cstheme="minorHAnsi"/>
                <w:sz w:val="18"/>
                <w:szCs w:val="18"/>
              </w:rPr>
              <w:t>.</w:t>
            </w:r>
          </w:p>
          <w:p w14:paraId="639E3855" w14:textId="77777777" w:rsidR="00FD4816" w:rsidRDefault="00FD4816" w:rsidP="00A8757E">
            <w:pPr>
              <w:pStyle w:val="BodyText"/>
              <w:spacing w:after="0"/>
              <w:jc w:val="center"/>
              <w:rPr>
                <w:rFonts w:eastAsia="Calibri" w:cstheme="minorHAnsi"/>
                <w:sz w:val="18"/>
                <w:szCs w:val="18"/>
              </w:rPr>
            </w:pPr>
            <w:proofErr w:type="spellStart"/>
            <w:r w:rsidRPr="00FD4816">
              <w:rPr>
                <w:rFonts w:eastAsia="Calibri" w:cstheme="minorHAnsi"/>
                <w:sz w:val="18"/>
                <w:szCs w:val="18"/>
              </w:rPr>
              <w:t>Član</w:t>
            </w:r>
            <w:proofErr w:type="spellEnd"/>
            <w:r w:rsidRPr="00FD4816">
              <w:rPr>
                <w:rFonts w:eastAsia="Calibri" w:cstheme="minorHAnsi"/>
                <w:sz w:val="18"/>
                <w:szCs w:val="18"/>
              </w:rPr>
              <w:t xml:space="preserve"> </w:t>
            </w:r>
            <w:r w:rsidR="00A8757E">
              <w:rPr>
                <w:rFonts w:eastAsia="Calibri" w:cstheme="minorHAnsi"/>
                <w:sz w:val="18"/>
                <w:szCs w:val="18"/>
              </w:rPr>
              <w:t>4</w:t>
            </w:r>
          </w:p>
          <w:p w14:paraId="47E40E7D" w14:textId="77777777" w:rsidR="00A81B3A" w:rsidRDefault="00FD4816" w:rsidP="00432BAB">
            <w:pPr>
              <w:pStyle w:val="BodyText"/>
              <w:spacing w:after="0"/>
              <w:jc w:val="both"/>
              <w:rPr>
                <w:rFonts w:eastAsia="Calibri" w:cstheme="minorHAnsi"/>
                <w:sz w:val="18"/>
                <w:szCs w:val="18"/>
              </w:rPr>
            </w:pPr>
            <w:proofErr w:type="spellStart"/>
            <w:r w:rsidRPr="00FD4816">
              <w:rPr>
                <w:rFonts w:eastAsia="Calibri" w:cstheme="minorHAnsi"/>
                <w:sz w:val="18"/>
                <w:szCs w:val="18"/>
              </w:rPr>
              <w:t>Insajderska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informacija</w:t>
            </w:r>
            <w:proofErr w:type="spellEnd"/>
            <w:r w:rsidRPr="00FD4816">
              <w:rPr>
                <w:rFonts w:eastAsia="Calibri" w:cstheme="minorHAnsi"/>
                <w:sz w:val="18"/>
                <w:szCs w:val="18"/>
              </w:rPr>
              <w:t xml:space="preserve"> je </w:t>
            </w:r>
            <w:proofErr w:type="spellStart"/>
            <w:r w:rsidRPr="00FD4816">
              <w:rPr>
                <w:rFonts w:eastAsia="Calibri" w:cstheme="minorHAnsi"/>
                <w:sz w:val="18"/>
                <w:szCs w:val="18"/>
              </w:rPr>
              <w:t>informacija</w:t>
            </w:r>
            <w:proofErr w:type="spellEnd"/>
            <w:r w:rsidRPr="00FD4816">
              <w:rPr>
                <w:rFonts w:eastAsia="Calibri" w:cstheme="minorHAnsi"/>
                <w:sz w:val="18"/>
                <w:szCs w:val="18"/>
              </w:rPr>
              <w:t xml:space="preserve"> o </w:t>
            </w:r>
            <w:proofErr w:type="spellStart"/>
            <w:r w:rsidRPr="00FD4816">
              <w:rPr>
                <w:rFonts w:eastAsia="Calibri" w:cstheme="minorHAnsi"/>
                <w:sz w:val="18"/>
                <w:szCs w:val="18"/>
              </w:rPr>
              <w:t>tačno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određenim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činjenicama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koje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nisu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javno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objavljene</w:t>
            </w:r>
            <w:proofErr w:type="spellEnd"/>
            <w:r w:rsidRPr="00FD4816">
              <w:rPr>
                <w:rFonts w:eastAsia="Calibri" w:cstheme="minorHAnsi"/>
                <w:sz w:val="18"/>
                <w:szCs w:val="18"/>
              </w:rPr>
              <w:t xml:space="preserve">, a </w:t>
            </w:r>
            <w:proofErr w:type="spellStart"/>
            <w:r w:rsidRPr="00FD4816">
              <w:rPr>
                <w:rFonts w:eastAsia="Calibri" w:cstheme="minorHAnsi"/>
                <w:sz w:val="18"/>
                <w:szCs w:val="18"/>
              </w:rPr>
              <w:t>koje</w:t>
            </w:r>
            <w:proofErr w:type="spellEnd"/>
            <w:r w:rsidRPr="00FD4816">
              <w:rPr>
                <w:rFonts w:eastAsia="Calibri" w:cstheme="minorHAnsi"/>
                <w:sz w:val="18"/>
                <w:szCs w:val="18"/>
              </w:rPr>
              <w:t xml:space="preserve"> se </w:t>
            </w:r>
            <w:proofErr w:type="spellStart"/>
            <w:r w:rsidRPr="00FD4816">
              <w:rPr>
                <w:rFonts w:eastAsia="Calibri" w:cstheme="minorHAnsi"/>
                <w:sz w:val="18"/>
                <w:szCs w:val="18"/>
              </w:rPr>
              <w:t>direktno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ili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indirektno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odnose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jednog</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ili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više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izdavalaca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finansijskih</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instrumenata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ili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jedan</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ili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više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finansijskih</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instrumenata</w:t>
            </w:r>
            <w:proofErr w:type="spellEnd"/>
            <w:r w:rsidRPr="00FD4816">
              <w:rPr>
                <w:rFonts w:eastAsia="Calibri" w:cstheme="minorHAnsi"/>
                <w:sz w:val="18"/>
                <w:szCs w:val="18"/>
              </w:rPr>
              <w:t xml:space="preserve">, a </w:t>
            </w:r>
            <w:proofErr w:type="spellStart"/>
            <w:r w:rsidRPr="00FD4816">
              <w:rPr>
                <w:rFonts w:eastAsia="Calibri" w:cstheme="minorHAnsi"/>
                <w:sz w:val="18"/>
                <w:szCs w:val="18"/>
              </w:rPr>
              <w:t>koje</w:t>
            </w:r>
            <w:proofErr w:type="spellEnd"/>
            <w:r w:rsidRPr="00FD4816">
              <w:rPr>
                <w:rFonts w:eastAsia="Calibri" w:cstheme="minorHAnsi"/>
                <w:sz w:val="18"/>
                <w:szCs w:val="18"/>
              </w:rPr>
              <w:t xml:space="preserve"> bi, da </w:t>
            </w:r>
            <w:proofErr w:type="spellStart"/>
            <w:r w:rsidRPr="00FD4816">
              <w:rPr>
                <w:rFonts w:eastAsia="Calibri" w:cstheme="minorHAnsi"/>
                <w:sz w:val="18"/>
                <w:szCs w:val="18"/>
              </w:rPr>
              <w:t>su</w:t>
            </w:r>
            <w:proofErr w:type="spellEnd"/>
            <w:r w:rsidRPr="00FD4816">
              <w:rPr>
                <w:rFonts w:eastAsia="Calibri" w:cstheme="minorHAnsi"/>
                <w:sz w:val="18"/>
                <w:szCs w:val="18"/>
              </w:rPr>
              <w:t xml:space="preserve"> bile </w:t>
            </w:r>
            <w:proofErr w:type="spellStart"/>
            <w:r w:rsidRPr="00FD4816">
              <w:rPr>
                <w:rFonts w:eastAsia="Calibri" w:cstheme="minorHAnsi"/>
                <w:sz w:val="18"/>
                <w:szCs w:val="18"/>
              </w:rPr>
              <w:t>javno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objavljene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vjerovatno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imale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značajan</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uticaj</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cijenu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tih</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finansijskih</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instrumenata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ili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cijenu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izvedenih</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finansijskih</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instrumenata</w:t>
            </w:r>
            <w:proofErr w:type="spellEnd"/>
            <w:r w:rsidRPr="00FD4816">
              <w:rPr>
                <w:rFonts w:eastAsia="Calibri" w:cstheme="minorHAnsi"/>
                <w:sz w:val="18"/>
                <w:szCs w:val="18"/>
              </w:rPr>
              <w:t>.</w:t>
            </w:r>
          </w:p>
          <w:p w14:paraId="130CA3AF" w14:textId="77777777" w:rsidR="00FD4816" w:rsidRDefault="00FD4816" w:rsidP="00A8757E">
            <w:pPr>
              <w:pStyle w:val="BodyText"/>
              <w:spacing w:after="0"/>
              <w:jc w:val="center"/>
              <w:rPr>
                <w:rFonts w:eastAsia="Calibri" w:cstheme="minorHAnsi"/>
                <w:sz w:val="18"/>
                <w:szCs w:val="18"/>
              </w:rPr>
            </w:pPr>
            <w:proofErr w:type="spellStart"/>
            <w:r w:rsidRPr="00FD4816">
              <w:rPr>
                <w:rFonts w:eastAsia="Calibri" w:cstheme="minorHAnsi"/>
                <w:sz w:val="18"/>
                <w:szCs w:val="18"/>
              </w:rPr>
              <w:t>Član</w:t>
            </w:r>
            <w:proofErr w:type="spellEnd"/>
            <w:r w:rsidRPr="00FD4816">
              <w:rPr>
                <w:rFonts w:eastAsia="Calibri" w:cstheme="minorHAnsi"/>
                <w:sz w:val="18"/>
                <w:szCs w:val="18"/>
              </w:rPr>
              <w:t xml:space="preserve"> </w:t>
            </w:r>
            <w:r w:rsidR="00A8757E">
              <w:rPr>
                <w:rFonts w:eastAsia="Calibri" w:cstheme="minorHAnsi"/>
                <w:sz w:val="18"/>
                <w:szCs w:val="18"/>
              </w:rPr>
              <w:t>5</w:t>
            </w:r>
          </w:p>
          <w:p w14:paraId="66F034FB" w14:textId="77777777" w:rsidR="00FD4816" w:rsidRPr="00FD4816" w:rsidRDefault="005A2112" w:rsidP="00A8757E">
            <w:pPr>
              <w:pStyle w:val="BodyText"/>
              <w:spacing w:after="0"/>
              <w:jc w:val="both"/>
              <w:rPr>
                <w:rFonts w:eastAsia="Calibri" w:cstheme="minorHAnsi"/>
                <w:sz w:val="18"/>
                <w:szCs w:val="18"/>
              </w:rPr>
            </w:pPr>
            <w:proofErr w:type="spellStart"/>
            <w:r>
              <w:rPr>
                <w:rFonts w:eastAsia="Calibri" w:cstheme="minorHAnsi"/>
                <w:sz w:val="18"/>
                <w:szCs w:val="18"/>
              </w:rPr>
              <w:t>Ov</w:t>
            </w:r>
            <w:r w:rsidR="00EA46F8">
              <w:rPr>
                <w:rFonts w:eastAsia="Calibri" w:cstheme="minorHAnsi"/>
                <w:sz w:val="18"/>
                <w:szCs w:val="18"/>
              </w:rPr>
              <w:t>im</w:t>
            </w:r>
            <w:proofErr w:type="spellEnd"/>
            <w:r w:rsidR="00FD4816" w:rsidRPr="00FD4816">
              <w:rPr>
                <w:rFonts w:eastAsia="Calibri" w:cstheme="minorHAnsi"/>
                <w:sz w:val="18"/>
                <w:szCs w:val="18"/>
              </w:rPr>
              <w:t xml:space="preserve"> </w:t>
            </w:r>
            <w:proofErr w:type="spellStart"/>
            <w:r w:rsidR="00FD4816" w:rsidRPr="00FD4816">
              <w:rPr>
                <w:rFonts w:eastAsia="Calibri" w:cstheme="minorHAnsi"/>
                <w:sz w:val="18"/>
                <w:szCs w:val="18"/>
              </w:rPr>
              <w:t>P</w:t>
            </w:r>
            <w:r w:rsidR="00EA46F8">
              <w:rPr>
                <w:rFonts w:eastAsia="Calibri" w:cstheme="minorHAnsi"/>
                <w:sz w:val="18"/>
                <w:szCs w:val="18"/>
              </w:rPr>
              <w:t>ravilnikom</w:t>
            </w:r>
            <w:proofErr w:type="spellEnd"/>
            <w:r w:rsidR="00FD4816" w:rsidRPr="00FD4816">
              <w:rPr>
                <w:rFonts w:eastAsia="Calibri" w:cstheme="minorHAnsi"/>
                <w:sz w:val="18"/>
                <w:szCs w:val="18"/>
              </w:rPr>
              <w:t xml:space="preserve"> </w:t>
            </w:r>
            <w:proofErr w:type="spellStart"/>
            <w:r w:rsidR="00FD4816" w:rsidRPr="00FD4816">
              <w:rPr>
                <w:rFonts w:eastAsia="Calibri" w:cstheme="minorHAnsi"/>
                <w:sz w:val="18"/>
                <w:szCs w:val="18"/>
              </w:rPr>
              <w:t>naročito</w:t>
            </w:r>
            <w:proofErr w:type="spellEnd"/>
            <w:r w:rsidR="00FD4816" w:rsidRPr="00FD4816">
              <w:rPr>
                <w:rFonts w:eastAsia="Calibri" w:cstheme="minorHAnsi"/>
                <w:sz w:val="18"/>
                <w:szCs w:val="18"/>
              </w:rPr>
              <w:t xml:space="preserve"> se </w:t>
            </w:r>
            <w:proofErr w:type="spellStart"/>
            <w:r w:rsidR="00FD4816" w:rsidRPr="00FD4816">
              <w:rPr>
                <w:rFonts w:eastAsia="Calibri" w:cstheme="minorHAnsi"/>
                <w:sz w:val="18"/>
                <w:szCs w:val="18"/>
              </w:rPr>
              <w:t>utvrđuje</w:t>
            </w:r>
            <w:proofErr w:type="spellEnd"/>
            <w:r w:rsidR="00FD4816" w:rsidRPr="00FD4816">
              <w:rPr>
                <w:rFonts w:eastAsia="Calibri" w:cstheme="minorHAnsi"/>
                <w:sz w:val="18"/>
                <w:szCs w:val="18"/>
              </w:rPr>
              <w:t xml:space="preserve"> </w:t>
            </w:r>
            <w:proofErr w:type="spellStart"/>
            <w:r w:rsidR="00FD4816" w:rsidRPr="00FD4816">
              <w:rPr>
                <w:rFonts w:eastAsia="Calibri" w:cstheme="minorHAnsi"/>
                <w:sz w:val="18"/>
                <w:szCs w:val="18"/>
              </w:rPr>
              <w:t>sledeće</w:t>
            </w:r>
            <w:proofErr w:type="spellEnd"/>
            <w:r w:rsidR="00FD4816" w:rsidRPr="00FD4816">
              <w:rPr>
                <w:rFonts w:eastAsia="Calibri" w:cstheme="minorHAnsi"/>
                <w:sz w:val="18"/>
                <w:szCs w:val="18"/>
              </w:rPr>
              <w:t>:</w:t>
            </w:r>
          </w:p>
          <w:p w14:paraId="282D7B2B" w14:textId="77777777" w:rsidR="00FD4816" w:rsidRPr="00FD4816" w:rsidRDefault="00FD4816" w:rsidP="00A8757E">
            <w:pPr>
              <w:pStyle w:val="BodyText"/>
              <w:spacing w:after="0"/>
              <w:jc w:val="both"/>
              <w:rPr>
                <w:rFonts w:eastAsia="Calibri" w:cstheme="minorHAnsi"/>
                <w:sz w:val="18"/>
                <w:szCs w:val="18"/>
              </w:rPr>
            </w:pPr>
          </w:p>
          <w:p w14:paraId="73DAEF5E" w14:textId="77777777" w:rsidR="00FD4816" w:rsidRPr="00FD4816" w:rsidRDefault="00FD4816" w:rsidP="00B84BA4">
            <w:pPr>
              <w:pStyle w:val="BodyText"/>
              <w:numPr>
                <w:ilvl w:val="0"/>
                <w:numId w:val="6"/>
              </w:numPr>
              <w:spacing w:after="0"/>
              <w:jc w:val="both"/>
              <w:rPr>
                <w:rFonts w:eastAsia="Calibri" w:cstheme="minorHAnsi"/>
                <w:sz w:val="18"/>
                <w:szCs w:val="18"/>
              </w:rPr>
            </w:pPr>
            <w:proofErr w:type="spellStart"/>
            <w:r w:rsidRPr="00FD4816">
              <w:rPr>
                <w:rFonts w:eastAsia="Calibri" w:cstheme="minorHAnsi"/>
                <w:sz w:val="18"/>
                <w:szCs w:val="18"/>
              </w:rPr>
              <w:t>postupanje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Društva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relevantnih</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lica</w:t>
            </w:r>
            <w:proofErr w:type="spellEnd"/>
            <w:r w:rsidRPr="00FD4816">
              <w:rPr>
                <w:rFonts w:eastAsia="Calibri" w:cstheme="minorHAnsi"/>
                <w:sz w:val="18"/>
                <w:szCs w:val="18"/>
              </w:rPr>
              <w:t xml:space="preserve"> u </w:t>
            </w:r>
            <w:proofErr w:type="spellStart"/>
            <w:r w:rsidRPr="00FD4816">
              <w:rPr>
                <w:rFonts w:eastAsia="Calibri" w:cstheme="minorHAnsi"/>
                <w:sz w:val="18"/>
                <w:szCs w:val="18"/>
              </w:rPr>
              <w:t>cilju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sprječavanja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sukoba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interesa</w:t>
            </w:r>
            <w:proofErr w:type="spellEnd"/>
            <w:r w:rsidRPr="00FD4816">
              <w:rPr>
                <w:rFonts w:eastAsia="Calibri" w:cstheme="minorHAnsi"/>
                <w:sz w:val="18"/>
                <w:szCs w:val="18"/>
              </w:rPr>
              <w:t>,</w:t>
            </w:r>
          </w:p>
          <w:p w14:paraId="311DE5AE" w14:textId="77777777" w:rsidR="00FD4816" w:rsidRPr="00FD4816" w:rsidRDefault="00FD4816" w:rsidP="00B84BA4">
            <w:pPr>
              <w:pStyle w:val="BodyText"/>
              <w:numPr>
                <w:ilvl w:val="0"/>
                <w:numId w:val="6"/>
              </w:numPr>
              <w:spacing w:after="0"/>
              <w:jc w:val="both"/>
              <w:rPr>
                <w:rFonts w:eastAsia="Calibri" w:cstheme="minorHAnsi"/>
                <w:sz w:val="18"/>
                <w:szCs w:val="18"/>
              </w:rPr>
            </w:pPr>
            <w:proofErr w:type="spellStart"/>
            <w:r w:rsidRPr="00FD4816">
              <w:rPr>
                <w:rFonts w:eastAsia="Calibri" w:cstheme="minorHAnsi"/>
                <w:sz w:val="18"/>
                <w:szCs w:val="18"/>
              </w:rPr>
              <w:t>okolnosti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koje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predstavljaju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ili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mogu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dovesti</w:t>
            </w:r>
            <w:proofErr w:type="spellEnd"/>
            <w:r w:rsidRPr="00FD4816">
              <w:rPr>
                <w:rFonts w:eastAsia="Calibri" w:cstheme="minorHAnsi"/>
                <w:sz w:val="18"/>
                <w:szCs w:val="18"/>
              </w:rPr>
              <w:t xml:space="preserve"> do </w:t>
            </w:r>
            <w:proofErr w:type="spellStart"/>
            <w:r w:rsidRPr="00FD4816">
              <w:rPr>
                <w:rFonts w:eastAsia="Calibri" w:cstheme="minorHAnsi"/>
                <w:sz w:val="18"/>
                <w:szCs w:val="18"/>
              </w:rPr>
              <w:t>sukoba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interesa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između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Društva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klijenata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Društva</w:t>
            </w:r>
            <w:proofErr w:type="spellEnd"/>
            <w:r w:rsidRPr="00FD4816">
              <w:rPr>
                <w:rFonts w:eastAsia="Calibri" w:cstheme="minorHAnsi"/>
                <w:sz w:val="18"/>
                <w:szCs w:val="18"/>
              </w:rPr>
              <w:t>,</w:t>
            </w:r>
          </w:p>
          <w:p w14:paraId="630119DA" w14:textId="77777777" w:rsidR="00FD4816" w:rsidRPr="00FD4816" w:rsidRDefault="00FD4816" w:rsidP="00B84BA4">
            <w:pPr>
              <w:pStyle w:val="BodyText"/>
              <w:numPr>
                <w:ilvl w:val="0"/>
                <w:numId w:val="6"/>
              </w:numPr>
              <w:spacing w:after="0"/>
              <w:jc w:val="both"/>
              <w:rPr>
                <w:rFonts w:eastAsia="Calibri" w:cstheme="minorHAnsi"/>
                <w:sz w:val="18"/>
                <w:szCs w:val="18"/>
              </w:rPr>
            </w:pPr>
            <w:proofErr w:type="spellStart"/>
            <w:r w:rsidRPr="00FD4816">
              <w:rPr>
                <w:rFonts w:eastAsia="Calibri" w:cstheme="minorHAnsi"/>
                <w:sz w:val="18"/>
                <w:szCs w:val="18"/>
              </w:rPr>
              <w:t>okolnosti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koje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predstavljaju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ili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mogu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dovesti</w:t>
            </w:r>
            <w:proofErr w:type="spellEnd"/>
            <w:r w:rsidRPr="00FD4816">
              <w:rPr>
                <w:rFonts w:eastAsia="Calibri" w:cstheme="minorHAnsi"/>
                <w:sz w:val="18"/>
                <w:szCs w:val="18"/>
              </w:rPr>
              <w:t xml:space="preserve"> do </w:t>
            </w:r>
            <w:proofErr w:type="spellStart"/>
            <w:r w:rsidRPr="00FD4816">
              <w:rPr>
                <w:rFonts w:eastAsia="Calibri" w:cstheme="minorHAnsi"/>
                <w:sz w:val="18"/>
                <w:szCs w:val="18"/>
              </w:rPr>
              <w:t>sukoba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interesa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između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zaposlenih</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Društva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klijenata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Društva</w:t>
            </w:r>
            <w:proofErr w:type="spellEnd"/>
            <w:r w:rsidRPr="00FD4816">
              <w:rPr>
                <w:rFonts w:eastAsia="Calibri" w:cstheme="minorHAnsi"/>
                <w:sz w:val="18"/>
                <w:szCs w:val="18"/>
              </w:rPr>
              <w:t>,</w:t>
            </w:r>
          </w:p>
          <w:p w14:paraId="3C49B1A3" w14:textId="77777777" w:rsidR="00FD4816" w:rsidRPr="00FD4816" w:rsidRDefault="00FD4816" w:rsidP="00B84BA4">
            <w:pPr>
              <w:pStyle w:val="BodyText"/>
              <w:numPr>
                <w:ilvl w:val="0"/>
                <w:numId w:val="6"/>
              </w:numPr>
              <w:spacing w:after="0"/>
              <w:jc w:val="both"/>
              <w:rPr>
                <w:rFonts w:eastAsia="Calibri" w:cstheme="minorHAnsi"/>
                <w:sz w:val="18"/>
                <w:szCs w:val="18"/>
              </w:rPr>
            </w:pPr>
            <w:proofErr w:type="spellStart"/>
            <w:r w:rsidRPr="00FD4816">
              <w:rPr>
                <w:rFonts w:eastAsia="Calibri" w:cstheme="minorHAnsi"/>
                <w:sz w:val="18"/>
                <w:szCs w:val="18"/>
              </w:rPr>
              <w:t>okolnosti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koje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predstavljaju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ili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mogu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dovesti</w:t>
            </w:r>
            <w:proofErr w:type="spellEnd"/>
            <w:r w:rsidRPr="00FD4816">
              <w:rPr>
                <w:rFonts w:eastAsia="Calibri" w:cstheme="minorHAnsi"/>
                <w:sz w:val="18"/>
                <w:szCs w:val="18"/>
              </w:rPr>
              <w:t xml:space="preserve"> do </w:t>
            </w:r>
            <w:proofErr w:type="spellStart"/>
            <w:r w:rsidRPr="00FD4816">
              <w:rPr>
                <w:rFonts w:eastAsia="Calibri" w:cstheme="minorHAnsi"/>
                <w:sz w:val="18"/>
                <w:szCs w:val="18"/>
              </w:rPr>
              <w:t>sukoba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interesa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između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klijenata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Društva</w:t>
            </w:r>
            <w:proofErr w:type="spellEnd"/>
            <w:r w:rsidRPr="00FD4816">
              <w:rPr>
                <w:rFonts w:eastAsia="Calibri" w:cstheme="minorHAnsi"/>
                <w:sz w:val="18"/>
                <w:szCs w:val="18"/>
              </w:rPr>
              <w:t>,</w:t>
            </w:r>
          </w:p>
          <w:p w14:paraId="72309433" w14:textId="77777777" w:rsidR="00FD4816" w:rsidRPr="00FD4816" w:rsidRDefault="00FD4816" w:rsidP="00B84BA4">
            <w:pPr>
              <w:pStyle w:val="BodyText"/>
              <w:numPr>
                <w:ilvl w:val="0"/>
                <w:numId w:val="6"/>
              </w:numPr>
              <w:spacing w:after="0"/>
              <w:jc w:val="both"/>
              <w:rPr>
                <w:rFonts w:eastAsia="Calibri" w:cstheme="minorHAnsi"/>
                <w:sz w:val="18"/>
                <w:szCs w:val="18"/>
              </w:rPr>
            </w:pPr>
            <w:r w:rsidRPr="00FD4816">
              <w:rPr>
                <w:rFonts w:eastAsia="Calibri" w:cstheme="minorHAnsi"/>
                <w:sz w:val="18"/>
                <w:szCs w:val="18"/>
              </w:rPr>
              <w:t xml:space="preserve">procedure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mjere</w:t>
            </w:r>
            <w:proofErr w:type="spellEnd"/>
            <w:r w:rsidRPr="00FD4816">
              <w:rPr>
                <w:rFonts w:eastAsia="Calibri" w:cstheme="minorHAnsi"/>
                <w:sz w:val="18"/>
                <w:szCs w:val="18"/>
              </w:rPr>
              <w:t xml:space="preserve"> za </w:t>
            </w:r>
            <w:proofErr w:type="spellStart"/>
            <w:r w:rsidRPr="00FD4816">
              <w:rPr>
                <w:rFonts w:eastAsia="Calibri" w:cstheme="minorHAnsi"/>
                <w:sz w:val="18"/>
                <w:szCs w:val="18"/>
              </w:rPr>
              <w:t>sprječavanje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nastanka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upravljanje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sukobom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interesa</w:t>
            </w:r>
            <w:proofErr w:type="spellEnd"/>
          </w:p>
          <w:p w14:paraId="4CB26E80" w14:textId="77777777" w:rsidR="00FD4816" w:rsidRPr="00FD4816" w:rsidRDefault="00FD4816" w:rsidP="00B84BA4">
            <w:pPr>
              <w:pStyle w:val="BodyText"/>
              <w:numPr>
                <w:ilvl w:val="0"/>
                <w:numId w:val="6"/>
              </w:numPr>
              <w:spacing w:after="0"/>
              <w:jc w:val="both"/>
              <w:rPr>
                <w:rFonts w:eastAsia="Calibri" w:cstheme="minorHAnsi"/>
                <w:sz w:val="18"/>
                <w:szCs w:val="18"/>
              </w:rPr>
            </w:pPr>
            <w:proofErr w:type="spellStart"/>
            <w:r w:rsidRPr="00FD4816">
              <w:rPr>
                <w:rFonts w:eastAsia="Calibri" w:cstheme="minorHAnsi"/>
                <w:sz w:val="18"/>
                <w:szCs w:val="18"/>
              </w:rPr>
              <w:t>sopstvene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transakcije</w:t>
            </w:r>
            <w:proofErr w:type="spellEnd"/>
          </w:p>
          <w:p w14:paraId="7445F5A5" w14:textId="77777777" w:rsidR="00FD4816" w:rsidRPr="00FD4816" w:rsidRDefault="005A2112" w:rsidP="00B84BA4">
            <w:pPr>
              <w:pStyle w:val="BodyText"/>
              <w:numPr>
                <w:ilvl w:val="0"/>
                <w:numId w:val="6"/>
              </w:numPr>
              <w:spacing w:after="0"/>
              <w:jc w:val="both"/>
              <w:rPr>
                <w:rFonts w:eastAsia="Calibri" w:cstheme="minorHAnsi"/>
                <w:sz w:val="18"/>
                <w:szCs w:val="18"/>
              </w:rPr>
            </w:pPr>
            <w:proofErr w:type="spellStart"/>
            <w:r>
              <w:rPr>
                <w:rFonts w:eastAsia="Calibri" w:cstheme="minorHAnsi"/>
                <w:sz w:val="18"/>
                <w:szCs w:val="18"/>
              </w:rPr>
              <w:t>povlašćen</w:t>
            </w:r>
            <w:r w:rsidR="00FD4816" w:rsidRPr="00FD4816">
              <w:rPr>
                <w:rFonts w:eastAsia="Calibri" w:cstheme="minorHAnsi"/>
                <w:sz w:val="18"/>
                <w:szCs w:val="18"/>
              </w:rPr>
              <w:t>e</w:t>
            </w:r>
            <w:proofErr w:type="spellEnd"/>
            <w:r w:rsidR="00FD4816" w:rsidRPr="00FD4816">
              <w:rPr>
                <w:rFonts w:eastAsia="Calibri" w:cstheme="minorHAnsi"/>
                <w:sz w:val="18"/>
                <w:szCs w:val="18"/>
              </w:rPr>
              <w:t xml:space="preserve"> </w:t>
            </w:r>
            <w:proofErr w:type="spellStart"/>
            <w:r w:rsidR="00FD4816" w:rsidRPr="00FD4816">
              <w:rPr>
                <w:rFonts w:eastAsia="Calibri" w:cstheme="minorHAnsi"/>
                <w:sz w:val="18"/>
                <w:szCs w:val="18"/>
              </w:rPr>
              <w:t>informacije</w:t>
            </w:r>
            <w:proofErr w:type="spellEnd"/>
            <w:r w:rsidR="00FD4816" w:rsidRPr="00FD4816">
              <w:rPr>
                <w:rFonts w:eastAsia="Calibri" w:cstheme="minorHAnsi"/>
                <w:sz w:val="18"/>
                <w:szCs w:val="18"/>
              </w:rPr>
              <w:t xml:space="preserve"> </w:t>
            </w:r>
            <w:proofErr w:type="spellStart"/>
            <w:r w:rsidR="00FD4816" w:rsidRPr="00FD4816">
              <w:rPr>
                <w:rFonts w:eastAsia="Calibri" w:cstheme="minorHAnsi"/>
                <w:sz w:val="18"/>
                <w:szCs w:val="18"/>
              </w:rPr>
              <w:t>i</w:t>
            </w:r>
            <w:proofErr w:type="spellEnd"/>
            <w:r w:rsidR="00FD4816" w:rsidRPr="00FD4816">
              <w:rPr>
                <w:rFonts w:eastAsia="Calibri" w:cstheme="minorHAnsi"/>
                <w:sz w:val="18"/>
                <w:szCs w:val="18"/>
              </w:rPr>
              <w:t xml:space="preserve"> procedure </w:t>
            </w:r>
            <w:proofErr w:type="spellStart"/>
            <w:r w:rsidR="00FD4816" w:rsidRPr="00FD4816">
              <w:rPr>
                <w:rFonts w:eastAsia="Calibri" w:cstheme="minorHAnsi"/>
                <w:sz w:val="18"/>
                <w:szCs w:val="18"/>
              </w:rPr>
              <w:t>sprječavanja</w:t>
            </w:r>
            <w:proofErr w:type="spellEnd"/>
            <w:r w:rsidR="00FD4816" w:rsidRPr="00FD4816">
              <w:rPr>
                <w:rFonts w:eastAsia="Calibri" w:cstheme="minorHAnsi"/>
                <w:sz w:val="18"/>
                <w:szCs w:val="18"/>
              </w:rPr>
              <w:t xml:space="preserve"> </w:t>
            </w:r>
            <w:proofErr w:type="spellStart"/>
            <w:r w:rsidR="00FD4816" w:rsidRPr="00FD4816">
              <w:rPr>
                <w:rFonts w:eastAsia="Calibri" w:cstheme="minorHAnsi"/>
                <w:sz w:val="18"/>
                <w:szCs w:val="18"/>
              </w:rPr>
              <w:t>njihove</w:t>
            </w:r>
            <w:proofErr w:type="spellEnd"/>
            <w:r w:rsidR="00FD4816" w:rsidRPr="00FD4816">
              <w:rPr>
                <w:rFonts w:eastAsia="Calibri" w:cstheme="minorHAnsi"/>
                <w:sz w:val="18"/>
                <w:szCs w:val="18"/>
              </w:rPr>
              <w:t xml:space="preserve"> </w:t>
            </w:r>
            <w:proofErr w:type="spellStart"/>
            <w:r w:rsidR="00FD4816" w:rsidRPr="00FD4816">
              <w:rPr>
                <w:rFonts w:eastAsia="Calibri" w:cstheme="minorHAnsi"/>
                <w:sz w:val="18"/>
                <w:szCs w:val="18"/>
              </w:rPr>
              <w:t>zloupotrebe</w:t>
            </w:r>
            <w:proofErr w:type="spellEnd"/>
            <w:r w:rsidR="00FD4816" w:rsidRPr="00FD4816">
              <w:rPr>
                <w:rFonts w:eastAsia="Calibri" w:cstheme="minorHAnsi"/>
                <w:sz w:val="18"/>
                <w:szCs w:val="18"/>
              </w:rPr>
              <w:t xml:space="preserve"> </w:t>
            </w:r>
          </w:p>
          <w:p w14:paraId="3AEDB048" w14:textId="77777777" w:rsidR="00FD4816" w:rsidRPr="00FD4816" w:rsidRDefault="00FD4816" w:rsidP="00B84BA4">
            <w:pPr>
              <w:pStyle w:val="BodyText"/>
              <w:numPr>
                <w:ilvl w:val="0"/>
                <w:numId w:val="6"/>
              </w:numPr>
              <w:spacing w:after="0"/>
              <w:jc w:val="both"/>
              <w:rPr>
                <w:rFonts w:eastAsia="Calibri" w:cstheme="minorHAnsi"/>
                <w:sz w:val="18"/>
                <w:szCs w:val="18"/>
              </w:rPr>
            </w:pPr>
            <w:proofErr w:type="spellStart"/>
            <w:r w:rsidRPr="00FD4816">
              <w:rPr>
                <w:rFonts w:eastAsia="Calibri" w:cstheme="minorHAnsi"/>
                <w:sz w:val="18"/>
                <w:szCs w:val="18"/>
              </w:rPr>
              <w:t>obavještavanje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klijenata</w:t>
            </w:r>
            <w:proofErr w:type="spellEnd"/>
            <w:r w:rsidRPr="00FD4816">
              <w:rPr>
                <w:rFonts w:eastAsia="Calibri" w:cstheme="minorHAnsi"/>
                <w:sz w:val="18"/>
                <w:szCs w:val="18"/>
              </w:rPr>
              <w:t xml:space="preserve"> o </w:t>
            </w:r>
            <w:proofErr w:type="spellStart"/>
            <w:r w:rsidRPr="00FD4816">
              <w:rPr>
                <w:rFonts w:eastAsia="Calibri" w:cstheme="minorHAnsi"/>
                <w:sz w:val="18"/>
                <w:szCs w:val="18"/>
              </w:rPr>
              <w:t>sukobu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interesa</w:t>
            </w:r>
            <w:proofErr w:type="spellEnd"/>
          </w:p>
          <w:p w14:paraId="4B907F04" w14:textId="77777777" w:rsidR="00FD4816" w:rsidRPr="00FD4816" w:rsidRDefault="00FD4816" w:rsidP="00B84BA4">
            <w:pPr>
              <w:pStyle w:val="BodyText"/>
              <w:numPr>
                <w:ilvl w:val="0"/>
                <w:numId w:val="6"/>
              </w:numPr>
              <w:spacing w:after="0"/>
              <w:jc w:val="both"/>
              <w:rPr>
                <w:rFonts w:eastAsia="Calibri" w:cstheme="minorHAnsi"/>
                <w:sz w:val="18"/>
                <w:szCs w:val="18"/>
              </w:rPr>
            </w:pPr>
            <w:proofErr w:type="spellStart"/>
            <w:r w:rsidRPr="00FD4816">
              <w:rPr>
                <w:rFonts w:eastAsia="Calibri" w:cstheme="minorHAnsi"/>
                <w:sz w:val="18"/>
                <w:szCs w:val="18"/>
              </w:rPr>
              <w:t>nadzor</w:t>
            </w:r>
            <w:proofErr w:type="spellEnd"/>
          </w:p>
          <w:p w14:paraId="01659386" w14:textId="77777777" w:rsidR="00A8757E" w:rsidRPr="006038DD" w:rsidRDefault="00A8757E" w:rsidP="0015317E">
            <w:pPr>
              <w:pStyle w:val="BodyText"/>
              <w:spacing w:after="0"/>
              <w:rPr>
                <w:rFonts w:eastAsia="Calibri" w:cstheme="minorHAnsi"/>
                <w:b/>
                <w:sz w:val="18"/>
                <w:szCs w:val="18"/>
              </w:rPr>
            </w:pPr>
          </w:p>
          <w:p w14:paraId="30D931B4" w14:textId="77777777" w:rsidR="00A81B3A" w:rsidRDefault="00FD4816" w:rsidP="00432BAB">
            <w:pPr>
              <w:pStyle w:val="BodyText"/>
              <w:spacing w:after="0"/>
              <w:rPr>
                <w:rFonts w:eastAsia="Calibri" w:cstheme="minorHAnsi"/>
                <w:sz w:val="18"/>
                <w:szCs w:val="18"/>
              </w:rPr>
            </w:pPr>
            <w:r w:rsidRPr="00FD4816">
              <w:rPr>
                <w:rFonts w:eastAsia="Calibri" w:cstheme="minorHAnsi"/>
                <w:b/>
                <w:sz w:val="18"/>
                <w:szCs w:val="18"/>
              </w:rPr>
              <w:t>II</w:t>
            </w:r>
            <w:r w:rsidRPr="00FD4816">
              <w:rPr>
                <w:rFonts w:eastAsia="Calibri" w:cstheme="minorHAnsi"/>
                <w:b/>
                <w:sz w:val="18"/>
                <w:szCs w:val="18"/>
              </w:rPr>
              <w:tab/>
            </w:r>
            <w:proofErr w:type="spellStart"/>
            <w:r w:rsidRPr="00FD4816">
              <w:rPr>
                <w:rFonts w:eastAsia="Calibri" w:cstheme="minorHAnsi"/>
                <w:b/>
                <w:sz w:val="18"/>
                <w:szCs w:val="18"/>
              </w:rPr>
              <w:t>Postupanje</w:t>
            </w:r>
            <w:proofErr w:type="spellEnd"/>
            <w:r w:rsidRPr="00FD4816">
              <w:rPr>
                <w:rFonts w:eastAsia="Calibri" w:cstheme="minorHAnsi"/>
                <w:b/>
                <w:sz w:val="18"/>
                <w:szCs w:val="18"/>
              </w:rPr>
              <w:t xml:space="preserve"> </w:t>
            </w:r>
            <w:proofErr w:type="spellStart"/>
            <w:r w:rsidRPr="00FD4816">
              <w:rPr>
                <w:rFonts w:eastAsia="Calibri" w:cstheme="minorHAnsi"/>
                <w:b/>
                <w:sz w:val="18"/>
                <w:szCs w:val="18"/>
              </w:rPr>
              <w:t>Društva</w:t>
            </w:r>
            <w:proofErr w:type="spellEnd"/>
            <w:r w:rsidRPr="00FD4816">
              <w:rPr>
                <w:rFonts w:eastAsia="Calibri" w:cstheme="minorHAnsi"/>
                <w:b/>
                <w:sz w:val="18"/>
                <w:szCs w:val="18"/>
              </w:rPr>
              <w:t xml:space="preserve"> u </w:t>
            </w:r>
            <w:proofErr w:type="spellStart"/>
            <w:r w:rsidRPr="00FD4816">
              <w:rPr>
                <w:rFonts w:eastAsia="Calibri" w:cstheme="minorHAnsi"/>
                <w:b/>
                <w:sz w:val="18"/>
                <w:szCs w:val="18"/>
              </w:rPr>
              <w:t>cilju</w:t>
            </w:r>
            <w:proofErr w:type="spellEnd"/>
            <w:r w:rsidRPr="00FD4816">
              <w:rPr>
                <w:rFonts w:eastAsia="Calibri" w:cstheme="minorHAnsi"/>
                <w:b/>
                <w:sz w:val="18"/>
                <w:szCs w:val="18"/>
              </w:rPr>
              <w:t xml:space="preserve"> </w:t>
            </w:r>
            <w:proofErr w:type="spellStart"/>
            <w:r w:rsidRPr="00FD4816">
              <w:rPr>
                <w:rFonts w:eastAsia="Calibri" w:cstheme="minorHAnsi"/>
                <w:b/>
                <w:sz w:val="18"/>
                <w:szCs w:val="18"/>
              </w:rPr>
              <w:t>sprječavanja</w:t>
            </w:r>
            <w:proofErr w:type="spellEnd"/>
            <w:r w:rsidRPr="00FD4816">
              <w:rPr>
                <w:rFonts w:eastAsia="Calibri" w:cstheme="minorHAnsi"/>
                <w:b/>
                <w:sz w:val="18"/>
                <w:szCs w:val="18"/>
              </w:rPr>
              <w:t xml:space="preserve"> </w:t>
            </w:r>
            <w:proofErr w:type="spellStart"/>
            <w:r w:rsidRPr="00FD4816">
              <w:rPr>
                <w:rFonts w:eastAsia="Calibri" w:cstheme="minorHAnsi"/>
                <w:b/>
                <w:sz w:val="18"/>
                <w:szCs w:val="18"/>
              </w:rPr>
              <w:t>sukoba</w:t>
            </w:r>
            <w:proofErr w:type="spellEnd"/>
            <w:r w:rsidRPr="00FD4816">
              <w:rPr>
                <w:rFonts w:eastAsia="Calibri" w:cstheme="minorHAnsi"/>
                <w:b/>
                <w:sz w:val="18"/>
                <w:szCs w:val="18"/>
              </w:rPr>
              <w:t xml:space="preserve"> </w:t>
            </w:r>
            <w:proofErr w:type="spellStart"/>
            <w:r w:rsidRPr="00FD4816">
              <w:rPr>
                <w:rFonts w:eastAsia="Calibri" w:cstheme="minorHAnsi"/>
                <w:b/>
                <w:sz w:val="18"/>
                <w:szCs w:val="18"/>
              </w:rPr>
              <w:t>interesa</w:t>
            </w:r>
            <w:proofErr w:type="spellEnd"/>
          </w:p>
          <w:p w14:paraId="17549ECF" w14:textId="77777777" w:rsidR="00FD4816" w:rsidRDefault="00FD4816" w:rsidP="00A81B3A">
            <w:pPr>
              <w:pStyle w:val="BodyText"/>
              <w:spacing w:after="0"/>
              <w:jc w:val="center"/>
              <w:rPr>
                <w:rFonts w:eastAsia="Calibri" w:cstheme="minorHAnsi"/>
                <w:sz w:val="18"/>
                <w:szCs w:val="18"/>
              </w:rPr>
            </w:pPr>
            <w:proofErr w:type="spellStart"/>
            <w:r w:rsidRPr="00FD4816">
              <w:rPr>
                <w:rFonts w:eastAsia="Calibri" w:cstheme="minorHAnsi"/>
                <w:sz w:val="18"/>
                <w:szCs w:val="18"/>
              </w:rPr>
              <w:t>Član</w:t>
            </w:r>
            <w:proofErr w:type="spellEnd"/>
            <w:r w:rsidRPr="00FD4816">
              <w:rPr>
                <w:rFonts w:eastAsia="Calibri" w:cstheme="minorHAnsi"/>
                <w:sz w:val="18"/>
                <w:szCs w:val="18"/>
              </w:rPr>
              <w:t xml:space="preserve"> </w:t>
            </w:r>
            <w:r w:rsidR="00A81B3A">
              <w:rPr>
                <w:rFonts w:eastAsia="Calibri" w:cstheme="minorHAnsi"/>
                <w:sz w:val="18"/>
                <w:szCs w:val="18"/>
              </w:rPr>
              <w:t>6</w:t>
            </w:r>
          </w:p>
          <w:p w14:paraId="245D3711" w14:textId="77777777" w:rsidR="00FD4816" w:rsidRDefault="00FD4816" w:rsidP="00A81B3A">
            <w:pPr>
              <w:pStyle w:val="BodyText"/>
              <w:spacing w:after="0"/>
              <w:jc w:val="both"/>
              <w:rPr>
                <w:rFonts w:eastAsia="Calibri" w:cstheme="minorHAnsi"/>
                <w:sz w:val="18"/>
                <w:szCs w:val="18"/>
              </w:rPr>
            </w:pPr>
            <w:proofErr w:type="spellStart"/>
            <w:r w:rsidRPr="00FD4816">
              <w:rPr>
                <w:rFonts w:eastAsia="Calibri" w:cstheme="minorHAnsi"/>
                <w:sz w:val="18"/>
                <w:szCs w:val="18"/>
              </w:rPr>
              <w:t>Društvo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relevantna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lica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lica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koja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posredno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ili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neposredno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povezana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Društvom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obavezni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su</w:t>
            </w:r>
            <w:proofErr w:type="spellEnd"/>
            <w:r w:rsidRPr="00FD4816">
              <w:rPr>
                <w:rFonts w:eastAsia="Calibri" w:cstheme="minorHAnsi"/>
                <w:sz w:val="18"/>
                <w:szCs w:val="18"/>
              </w:rPr>
              <w:t xml:space="preserve"> da u </w:t>
            </w:r>
            <w:proofErr w:type="spellStart"/>
            <w:r w:rsidRPr="00FD4816">
              <w:rPr>
                <w:rFonts w:eastAsia="Calibri" w:cstheme="minorHAnsi"/>
                <w:sz w:val="18"/>
                <w:szCs w:val="18"/>
              </w:rPr>
              <w:t>obavljanju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svojih</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radnih</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zadataka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postupaju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odgovorno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pošteno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savjesno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nepristrasno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zastupajući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interese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klijenta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kao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da </w:t>
            </w:r>
            <w:proofErr w:type="spellStart"/>
            <w:r w:rsidRPr="00FD4816">
              <w:rPr>
                <w:rFonts w:eastAsia="Calibri" w:cstheme="minorHAnsi"/>
                <w:sz w:val="18"/>
                <w:szCs w:val="18"/>
              </w:rPr>
              <w:t>brinu</w:t>
            </w:r>
            <w:proofErr w:type="spellEnd"/>
            <w:r w:rsidRPr="00FD4816">
              <w:rPr>
                <w:rFonts w:eastAsia="Calibri" w:cstheme="minorHAnsi"/>
                <w:sz w:val="18"/>
                <w:szCs w:val="18"/>
              </w:rPr>
              <w:t xml:space="preserve"> da </w:t>
            </w:r>
            <w:proofErr w:type="spellStart"/>
            <w:r w:rsidRPr="00FD4816">
              <w:rPr>
                <w:rFonts w:eastAsia="Calibri" w:cstheme="minorHAnsi"/>
                <w:sz w:val="18"/>
                <w:szCs w:val="18"/>
              </w:rPr>
              <w:t>svojim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radnjama</w:t>
            </w:r>
            <w:proofErr w:type="spellEnd"/>
            <w:r w:rsidRPr="00FD4816">
              <w:rPr>
                <w:rFonts w:eastAsia="Calibri" w:cstheme="minorHAnsi"/>
                <w:sz w:val="18"/>
                <w:szCs w:val="18"/>
              </w:rPr>
              <w:t xml:space="preserve"> ne </w:t>
            </w:r>
            <w:proofErr w:type="spellStart"/>
            <w:r w:rsidRPr="00FD4816">
              <w:rPr>
                <w:rFonts w:eastAsia="Calibri" w:cstheme="minorHAnsi"/>
                <w:sz w:val="18"/>
                <w:szCs w:val="18"/>
              </w:rPr>
              <w:t>nanose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štetu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ugledu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povjerenju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Društvu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klijentima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Društva</w:t>
            </w:r>
            <w:proofErr w:type="spellEnd"/>
            <w:r w:rsidRPr="00FD4816">
              <w:rPr>
                <w:rFonts w:eastAsia="Calibri" w:cstheme="minorHAnsi"/>
                <w:sz w:val="18"/>
                <w:szCs w:val="18"/>
              </w:rPr>
              <w:t xml:space="preserve">. </w:t>
            </w:r>
          </w:p>
          <w:p w14:paraId="27164A6D" w14:textId="77777777" w:rsidR="000D5268" w:rsidRPr="00FD4816" w:rsidRDefault="000D5268" w:rsidP="00A81B3A">
            <w:pPr>
              <w:pStyle w:val="BodyText"/>
              <w:spacing w:after="0"/>
              <w:jc w:val="both"/>
              <w:rPr>
                <w:rFonts w:eastAsia="Calibri" w:cstheme="minorHAnsi"/>
                <w:sz w:val="18"/>
                <w:szCs w:val="18"/>
              </w:rPr>
            </w:pPr>
          </w:p>
          <w:p w14:paraId="1D31FF1F" w14:textId="77777777" w:rsidR="00FD4816" w:rsidRDefault="00FD4816" w:rsidP="00A81B3A">
            <w:pPr>
              <w:pStyle w:val="BodyText"/>
              <w:spacing w:after="0"/>
              <w:jc w:val="both"/>
              <w:rPr>
                <w:rFonts w:eastAsia="Calibri" w:cstheme="minorHAnsi"/>
                <w:sz w:val="18"/>
                <w:szCs w:val="18"/>
              </w:rPr>
            </w:pPr>
            <w:proofErr w:type="spellStart"/>
            <w:r w:rsidRPr="00FD4816">
              <w:rPr>
                <w:rFonts w:eastAsia="Calibri" w:cstheme="minorHAnsi"/>
                <w:sz w:val="18"/>
                <w:szCs w:val="18"/>
              </w:rPr>
              <w:t>Zaposleni</w:t>
            </w:r>
            <w:proofErr w:type="spellEnd"/>
            <w:r w:rsidRPr="00FD4816">
              <w:rPr>
                <w:rFonts w:eastAsia="Calibri" w:cstheme="minorHAnsi"/>
                <w:sz w:val="18"/>
                <w:szCs w:val="18"/>
              </w:rPr>
              <w:t xml:space="preserve"> u </w:t>
            </w:r>
            <w:proofErr w:type="spellStart"/>
            <w:r w:rsidRPr="00FD4816">
              <w:rPr>
                <w:rFonts w:eastAsia="Calibri" w:cstheme="minorHAnsi"/>
                <w:sz w:val="18"/>
                <w:szCs w:val="18"/>
              </w:rPr>
              <w:t>Društvu</w:t>
            </w:r>
            <w:proofErr w:type="spellEnd"/>
            <w:r w:rsidRPr="00FD4816">
              <w:rPr>
                <w:rFonts w:eastAsia="Calibri" w:cstheme="minorHAnsi"/>
                <w:sz w:val="18"/>
                <w:szCs w:val="18"/>
              </w:rPr>
              <w:t xml:space="preserve"> (u </w:t>
            </w:r>
            <w:proofErr w:type="spellStart"/>
            <w:r w:rsidRPr="00FD4816">
              <w:rPr>
                <w:rFonts w:eastAsia="Calibri" w:cstheme="minorHAnsi"/>
                <w:sz w:val="18"/>
                <w:szCs w:val="18"/>
              </w:rPr>
              <w:t>daljem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tekstu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zaposleni</w:t>
            </w:r>
            <w:proofErr w:type="spellEnd"/>
            <w:r w:rsidRPr="00FD4816">
              <w:rPr>
                <w:rFonts w:eastAsia="Calibri" w:cstheme="minorHAnsi"/>
                <w:sz w:val="18"/>
                <w:szCs w:val="18"/>
              </w:rPr>
              <w:t xml:space="preserve">) ne </w:t>
            </w:r>
            <w:proofErr w:type="spellStart"/>
            <w:r w:rsidRPr="00FD4816">
              <w:rPr>
                <w:rFonts w:eastAsia="Calibri" w:cstheme="minorHAnsi"/>
                <w:sz w:val="18"/>
                <w:szCs w:val="18"/>
              </w:rPr>
              <w:t>smiju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aktivnosti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Društva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koristiti</w:t>
            </w:r>
            <w:proofErr w:type="spellEnd"/>
            <w:r w:rsidRPr="00FD4816">
              <w:rPr>
                <w:rFonts w:eastAsia="Calibri" w:cstheme="minorHAnsi"/>
                <w:sz w:val="18"/>
                <w:szCs w:val="18"/>
              </w:rPr>
              <w:t xml:space="preserve"> za </w:t>
            </w:r>
            <w:proofErr w:type="spellStart"/>
            <w:r w:rsidRPr="00FD4816">
              <w:rPr>
                <w:rFonts w:eastAsia="Calibri" w:cstheme="minorHAnsi"/>
                <w:sz w:val="18"/>
                <w:szCs w:val="18"/>
              </w:rPr>
              <w:t>vlastite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interese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korist</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niti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mogu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biti</w:t>
            </w:r>
            <w:proofErr w:type="spellEnd"/>
            <w:r w:rsidRPr="00FD4816">
              <w:rPr>
                <w:rFonts w:eastAsia="Calibri" w:cstheme="minorHAnsi"/>
                <w:sz w:val="18"/>
                <w:szCs w:val="18"/>
              </w:rPr>
              <w:t xml:space="preserve"> u </w:t>
            </w:r>
            <w:proofErr w:type="spellStart"/>
            <w:r w:rsidRPr="00FD4816">
              <w:rPr>
                <w:rFonts w:eastAsia="Calibri" w:cstheme="minorHAnsi"/>
                <w:sz w:val="18"/>
                <w:szCs w:val="18"/>
              </w:rPr>
              <w:t>bilo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kom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odnosu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zavisni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prema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licima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koje</w:t>
            </w:r>
            <w:proofErr w:type="spellEnd"/>
            <w:r w:rsidRPr="00FD4816">
              <w:rPr>
                <w:rFonts w:eastAsia="Calibri" w:cstheme="minorHAnsi"/>
                <w:sz w:val="18"/>
                <w:szCs w:val="18"/>
              </w:rPr>
              <w:t xml:space="preserve"> bi </w:t>
            </w:r>
            <w:proofErr w:type="spellStart"/>
            <w:r w:rsidRPr="00FD4816">
              <w:rPr>
                <w:rFonts w:eastAsia="Calibri" w:cstheme="minorHAnsi"/>
                <w:sz w:val="18"/>
                <w:szCs w:val="18"/>
              </w:rPr>
              <w:t>mogle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uticati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njihovu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objektivnost</w:t>
            </w:r>
            <w:proofErr w:type="spellEnd"/>
            <w:r w:rsidRPr="00FD4816">
              <w:rPr>
                <w:rFonts w:eastAsia="Calibri" w:cstheme="minorHAnsi"/>
                <w:sz w:val="18"/>
                <w:szCs w:val="18"/>
              </w:rPr>
              <w:t>.</w:t>
            </w:r>
          </w:p>
          <w:p w14:paraId="2214F6FB" w14:textId="77777777" w:rsidR="000D5268" w:rsidRPr="00FD4816" w:rsidRDefault="000D5268" w:rsidP="00A81B3A">
            <w:pPr>
              <w:pStyle w:val="BodyText"/>
              <w:spacing w:after="0"/>
              <w:jc w:val="both"/>
              <w:rPr>
                <w:rFonts w:eastAsia="Calibri" w:cstheme="minorHAnsi"/>
                <w:sz w:val="18"/>
                <w:szCs w:val="18"/>
              </w:rPr>
            </w:pPr>
          </w:p>
          <w:p w14:paraId="1953CB8C" w14:textId="77777777" w:rsidR="00FD4816" w:rsidRDefault="00FD4816" w:rsidP="00A81B3A">
            <w:pPr>
              <w:pStyle w:val="BodyText"/>
              <w:spacing w:after="0"/>
              <w:jc w:val="both"/>
              <w:rPr>
                <w:rFonts w:eastAsia="Calibri" w:cstheme="minorHAnsi"/>
                <w:sz w:val="18"/>
                <w:szCs w:val="18"/>
              </w:rPr>
            </w:pPr>
            <w:proofErr w:type="spellStart"/>
            <w:r w:rsidRPr="00FD4816">
              <w:rPr>
                <w:rFonts w:eastAsia="Calibri" w:cstheme="minorHAnsi"/>
                <w:sz w:val="18"/>
                <w:szCs w:val="18"/>
              </w:rPr>
              <w:t>Relevantna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lica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dužna</w:t>
            </w:r>
            <w:proofErr w:type="spellEnd"/>
            <w:r w:rsidRPr="00FD4816">
              <w:rPr>
                <w:rFonts w:eastAsia="Calibri" w:cstheme="minorHAnsi"/>
                <w:sz w:val="18"/>
                <w:szCs w:val="18"/>
              </w:rPr>
              <w:t xml:space="preserve"> da </w:t>
            </w:r>
            <w:proofErr w:type="spellStart"/>
            <w:r w:rsidRPr="00FD4816">
              <w:rPr>
                <w:rFonts w:eastAsia="Calibri" w:cstheme="minorHAnsi"/>
                <w:sz w:val="18"/>
                <w:szCs w:val="18"/>
              </w:rPr>
              <w:t>rade</w:t>
            </w:r>
            <w:proofErr w:type="spellEnd"/>
            <w:r w:rsidRPr="00FD4816">
              <w:rPr>
                <w:rFonts w:eastAsia="Calibri" w:cstheme="minorHAnsi"/>
                <w:sz w:val="18"/>
                <w:szCs w:val="18"/>
              </w:rPr>
              <w:t xml:space="preserve"> u </w:t>
            </w:r>
            <w:proofErr w:type="spellStart"/>
            <w:r w:rsidRPr="00FD4816">
              <w:rPr>
                <w:rFonts w:eastAsia="Calibri" w:cstheme="minorHAnsi"/>
                <w:sz w:val="18"/>
                <w:szCs w:val="18"/>
              </w:rPr>
              <w:t>skladu</w:t>
            </w:r>
            <w:proofErr w:type="spellEnd"/>
            <w:r w:rsidRPr="00FD4816">
              <w:rPr>
                <w:rFonts w:eastAsia="Calibri" w:cstheme="minorHAnsi"/>
                <w:sz w:val="18"/>
                <w:szCs w:val="18"/>
              </w:rPr>
              <w:t xml:space="preserve"> s </w:t>
            </w:r>
            <w:proofErr w:type="spellStart"/>
            <w:r w:rsidRPr="00FD4816">
              <w:rPr>
                <w:rFonts w:eastAsia="Calibri" w:cstheme="minorHAnsi"/>
                <w:sz w:val="18"/>
                <w:szCs w:val="18"/>
              </w:rPr>
              <w:t>načelima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odgovornosti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istinitosti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efikasnosti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transparentnosti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postupaju</w:t>
            </w:r>
            <w:proofErr w:type="spellEnd"/>
            <w:r w:rsidRPr="00FD4816">
              <w:rPr>
                <w:rFonts w:eastAsia="Calibri" w:cstheme="minorHAnsi"/>
                <w:sz w:val="18"/>
                <w:szCs w:val="18"/>
              </w:rPr>
              <w:t xml:space="preserve"> u </w:t>
            </w:r>
            <w:proofErr w:type="spellStart"/>
            <w:r w:rsidRPr="00FD4816">
              <w:rPr>
                <w:rFonts w:eastAsia="Calibri" w:cstheme="minorHAnsi"/>
                <w:sz w:val="18"/>
                <w:szCs w:val="18"/>
              </w:rPr>
              <w:t>dobroj</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vjeri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prema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poslovnim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partnerima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lastRenderedPageBreak/>
              <w:t>klijentima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Društva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ostalim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zaposlenima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Društva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Takođe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dužni</w:t>
            </w:r>
            <w:proofErr w:type="spellEnd"/>
            <w:r w:rsidRPr="00FD4816">
              <w:rPr>
                <w:rFonts w:eastAsia="Calibri" w:cstheme="minorHAnsi"/>
                <w:sz w:val="18"/>
                <w:szCs w:val="18"/>
              </w:rPr>
              <w:t xml:space="preserve"> da </w:t>
            </w:r>
            <w:proofErr w:type="spellStart"/>
            <w:r w:rsidRPr="00FD4816">
              <w:rPr>
                <w:rFonts w:eastAsia="Calibri" w:cstheme="minorHAnsi"/>
                <w:sz w:val="18"/>
                <w:szCs w:val="18"/>
              </w:rPr>
              <w:t>profesionalno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obavljaju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poslove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koje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raspoređeni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da </w:t>
            </w:r>
            <w:proofErr w:type="spellStart"/>
            <w:r w:rsidRPr="00FD4816">
              <w:rPr>
                <w:rFonts w:eastAsia="Calibri" w:cstheme="minorHAnsi"/>
                <w:sz w:val="18"/>
                <w:szCs w:val="18"/>
              </w:rPr>
              <w:t>promovišu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poslovne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interese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Društva</w:t>
            </w:r>
            <w:proofErr w:type="spellEnd"/>
            <w:r w:rsidRPr="00FD4816">
              <w:rPr>
                <w:rFonts w:eastAsia="Calibri" w:cstheme="minorHAnsi"/>
                <w:sz w:val="18"/>
                <w:szCs w:val="18"/>
              </w:rPr>
              <w:t>.</w:t>
            </w:r>
          </w:p>
          <w:p w14:paraId="3EB47936" w14:textId="77777777" w:rsidR="000D5268" w:rsidRPr="00FD4816" w:rsidRDefault="000D5268" w:rsidP="00A81B3A">
            <w:pPr>
              <w:pStyle w:val="BodyText"/>
              <w:spacing w:after="0"/>
              <w:jc w:val="both"/>
              <w:rPr>
                <w:rFonts w:eastAsia="Calibri" w:cstheme="minorHAnsi"/>
                <w:sz w:val="18"/>
                <w:szCs w:val="18"/>
              </w:rPr>
            </w:pPr>
          </w:p>
          <w:p w14:paraId="2C9AE96B" w14:textId="77777777" w:rsidR="00FD4816" w:rsidRPr="00FD4816" w:rsidRDefault="00FD4816" w:rsidP="00A81B3A">
            <w:pPr>
              <w:pStyle w:val="BodyText"/>
              <w:spacing w:after="0"/>
              <w:jc w:val="both"/>
              <w:rPr>
                <w:rFonts w:eastAsia="Calibri" w:cstheme="minorHAnsi"/>
                <w:sz w:val="18"/>
                <w:szCs w:val="18"/>
              </w:rPr>
            </w:pPr>
            <w:proofErr w:type="spellStart"/>
            <w:r w:rsidRPr="00FD4816">
              <w:rPr>
                <w:rFonts w:eastAsia="Calibri" w:cstheme="minorHAnsi"/>
                <w:sz w:val="18"/>
                <w:szCs w:val="18"/>
              </w:rPr>
              <w:t>Radi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sprječavanja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sukoba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interesa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relevantna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lica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postupaju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sledećim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ciljevima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politikom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poslovanja</w:t>
            </w:r>
            <w:proofErr w:type="spellEnd"/>
            <w:r w:rsidRPr="00FD4816">
              <w:rPr>
                <w:rFonts w:eastAsia="Calibri" w:cstheme="minorHAnsi"/>
                <w:sz w:val="18"/>
                <w:szCs w:val="18"/>
              </w:rPr>
              <w:t>:</w:t>
            </w:r>
          </w:p>
          <w:p w14:paraId="4DF9731B" w14:textId="77777777" w:rsidR="00FD4816" w:rsidRPr="00FD4816" w:rsidRDefault="00FD4816" w:rsidP="00A81B3A">
            <w:pPr>
              <w:pStyle w:val="BodyText"/>
              <w:spacing w:after="0"/>
              <w:jc w:val="both"/>
              <w:rPr>
                <w:rFonts w:eastAsia="Calibri" w:cstheme="minorHAnsi"/>
                <w:sz w:val="18"/>
                <w:szCs w:val="18"/>
              </w:rPr>
            </w:pPr>
          </w:p>
          <w:p w14:paraId="75C1A65A" w14:textId="77777777" w:rsidR="00FD4816" w:rsidRPr="00FD4816" w:rsidRDefault="00FD4816" w:rsidP="00B84BA4">
            <w:pPr>
              <w:pStyle w:val="BodyText"/>
              <w:numPr>
                <w:ilvl w:val="0"/>
                <w:numId w:val="2"/>
              </w:numPr>
              <w:spacing w:after="0"/>
              <w:jc w:val="both"/>
              <w:rPr>
                <w:rFonts w:eastAsia="Calibri" w:cstheme="minorHAnsi"/>
                <w:sz w:val="18"/>
                <w:szCs w:val="18"/>
              </w:rPr>
            </w:pPr>
            <w:proofErr w:type="spellStart"/>
            <w:r w:rsidRPr="00FD4816">
              <w:rPr>
                <w:rFonts w:eastAsia="Calibri" w:cstheme="minorHAnsi"/>
                <w:sz w:val="18"/>
                <w:szCs w:val="18"/>
              </w:rPr>
              <w:t>stručnost</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savjesnost</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pri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obavljanju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poslova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finansijskim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instrumentima</w:t>
            </w:r>
            <w:proofErr w:type="spellEnd"/>
            <w:r w:rsidRPr="00FD4816">
              <w:rPr>
                <w:rFonts w:eastAsia="Calibri" w:cstheme="minorHAnsi"/>
                <w:sz w:val="18"/>
                <w:szCs w:val="18"/>
              </w:rPr>
              <w:t>,</w:t>
            </w:r>
          </w:p>
          <w:p w14:paraId="2117B8D8" w14:textId="77777777" w:rsidR="00FD4816" w:rsidRPr="00FD4816" w:rsidRDefault="00FD4816" w:rsidP="00B84BA4">
            <w:pPr>
              <w:pStyle w:val="BodyText"/>
              <w:numPr>
                <w:ilvl w:val="0"/>
                <w:numId w:val="2"/>
              </w:numPr>
              <w:spacing w:after="0"/>
              <w:jc w:val="both"/>
              <w:rPr>
                <w:rFonts w:eastAsia="Calibri" w:cstheme="minorHAnsi"/>
                <w:sz w:val="18"/>
                <w:szCs w:val="18"/>
              </w:rPr>
            </w:pPr>
            <w:proofErr w:type="spellStart"/>
            <w:r w:rsidRPr="00FD4816">
              <w:rPr>
                <w:rFonts w:eastAsia="Calibri" w:cstheme="minorHAnsi"/>
                <w:sz w:val="18"/>
                <w:szCs w:val="18"/>
              </w:rPr>
              <w:t>odgovornost</w:t>
            </w:r>
            <w:proofErr w:type="spellEnd"/>
            <w:r w:rsidRPr="00FD4816">
              <w:rPr>
                <w:rFonts w:eastAsia="Calibri" w:cstheme="minorHAnsi"/>
                <w:sz w:val="18"/>
                <w:szCs w:val="18"/>
              </w:rPr>
              <w:t xml:space="preserve"> u </w:t>
            </w:r>
            <w:proofErr w:type="spellStart"/>
            <w:r w:rsidRPr="00FD4816">
              <w:rPr>
                <w:rFonts w:eastAsia="Calibri" w:cstheme="minorHAnsi"/>
                <w:sz w:val="18"/>
                <w:szCs w:val="18"/>
              </w:rPr>
              <w:t>komunikaciji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klijentima</w:t>
            </w:r>
            <w:proofErr w:type="spellEnd"/>
            <w:r w:rsidRPr="00FD4816">
              <w:rPr>
                <w:rFonts w:eastAsia="Calibri" w:cstheme="minorHAnsi"/>
                <w:sz w:val="18"/>
                <w:szCs w:val="18"/>
              </w:rPr>
              <w:t>,</w:t>
            </w:r>
          </w:p>
          <w:p w14:paraId="261AEA8C" w14:textId="77777777" w:rsidR="00FD4816" w:rsidRPr="00FD4816" w:rsidRDefault="00FD4816" w:rsidP="00B84BA4">
            <w:pPr>
              <w:pStyle w:val="BodyText"/>
              <w:numPr>
                <w:ilvl w:val="0"/>
                <w:numId w:val="2"/>
              </w:numPr>
              <w:spacing w:after="0"/>
              <w:jc w:val="both"/>
              <w:rPr>
                <w:rFonts w:eastAsia="Calibri" w:cstheme="minorHAnsi"/>
                <w:sz w:val="18"/>
                <w:szCs w:val="18"/>
              </w:rPr>
            </w:pPr>
            <w:proofErr w:type="spellStart"/>
            <w:r w:rsidRPr="00FD4816">
              <w:rPr>
                <w:rFonts w:eastAsia="Calibri" w:cstheme="minorHAnsi"/>
                <w:sz w:val="18"/>
                <w:szCs w:val="18"/>
              </w:rPr>
              <w:t>izbjegavanje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sukoba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interesa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prijavljivanje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svake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sumnje</w:t>
            </w:r>
            <w:proofErr w:type="spellEnd"/>
            <w:r w:rsidRPr="00FD4816">
              <w:rPr>
                <w:rFonts w:eastAsia="Calibri" w:cstheme="minorHAnsi"/>
                <w:sz w:val="18"/>
                <w:szCs w:val="18"/>
              </w:rPr>
              <w:t xml:space="preserve"> u </w:t>
            </w:r>
            <w:proofErr w:type="spellStart"/>
            <w:r w:rsidRPr="00FD4816">
              <w:rPr>
                <w:rFonts w:eastAsia="Calibri" w:cstheme="minorHAnsi"/>
                <w:sz w:val="18"/>
                <w:szCs w:val="18"/>
              </w:rPr>
              <w:t>postojanje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sukoba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interesa</w:t>
            </w:r>
            <w:proofErr w:type="spellEnd"/>
            <w:r w:rsidRPr="00FD4816">
              <w:rPr>
                <w:rFonts w:eastAsia="Calibri" w:cstheme="minorHAnsi"/>
                <w:sz w:val="18"/>
                <w:szCs w:val="18"/>
              </w:rPr>
              <w:t>,</w:t>
            </w:r>
          </w:p>
          <w:p w14:paraId="71A4B98C" w14:textId="77777777" w:rsidR="00FD4816" w:rsidRPr="000D5268" w:rsidRDefault="00FD4816" w:rsidP="00B84BA4">
            <w:pPr>
              <w:pStyle w:val="BodyText"/>
              <w:numPr>
                <w:ilvl w:val="0"/>
                <w:numId w:val="2"/>
              </w:numPr>
              <w:spacing w:after="0"/>
              <w:jc w:val="both"/>
              <w:rPr>
                <w:rFonts w:eastAsia="Calibri" w:cstheme="minorHAnsi"/>
                <w:sz w:val="18"/>
                <w:szCs w:val="18"/>
              </w:rPr>
            </w:pPr>
            <w:proofErr w:type="spellStart"/>
            <w:r w:rsidRPr="00FD4816">
              <w:rPr>
                <w:rFonts w:eastAsia="Calibri" w:cstheme="minorHAnsi"/>
                <w:sz w:val="18"/>
                <w:szCs w:val="18"/>
              </w:rPr>
              <w:t>odgovornost</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transparentnost</w:t>
            </w:r>
            <w:proofErr w:type="spellEnd"/>
            <w:r w:rsidRPr="00FD4816">
              <w:rPr>
                <w:rFonts w:eastAsia="Calibri" w:cstheme="minorHAnsi"/>
                <w:sz w:val="18"/>
                <w:szCs w:val="18"/>
              </w:rPr>
              <w:t xml:space="preserve"> u </w:t>
            </w:r>
            <w:proofErr w:type="spellStart"/>
            <w:r w:rsidRPr="00FD4816">
              <w:rPr>
                <w:rFonts w:eastAsia="Calibri" w:cstheme="minorHAnsi"/>
                <w:sz w:val="18"/>
                <w:szCs w:val="18"/>
              </w:rPr>
              <w:t>ličnim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transakcijama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finansijskim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instrumentima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kao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kooperativni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odnos</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nadležnim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institucijama</w:t>
            </w:r>
            <w:proofErr w:type="spellEnd"/>
            <w:r w:rsidR="000D5268">
              <w:rPr>
                <w:rFonts w:eastAsia="Calibri" w:cstheme="minorHAnsi"/>
                <w:sz w:val="18"/>
                <w:szCs w:val="18"/>
              </w:rPr>
              <w:t>.</w:t>
            </w:r>
          </w:p>
          <w:p w14:paraId="576F3501" w14:textId="77777777" w:rsidR="000D5268" w:rsidRPr="00FD4816" w:rsidRDefault="000D5268" w:rsidP="000D5268">
            <w:pPr>
              <w:pStyle w:val="BodyText"/>
              <w:spacing w:after="0"/>
              <w:ind w:left="720"/>
              <w:jc w:val="both"/>
              <w:rPr>
                <w:rFonts w:eastAsia="Calibri" w:cstheme="minorHAnsi"/>
                <w:sz w:val="18"/>
                <w:szCs w:val="18"/>
              </w:rPr>
            </w:pPr>
          </w:p>
          <w:p w14:paraId="60515F06" w14:textId="77777777" w:rsidR="006E4754" w:rsidRDefault="00FD4816" w:rsidP="006F40B4">
            <w:pPr>
              <w:pStyle w:val="BodyText"/>
              <w:spacing w:after="0"/>
              <w:jc w:val="both"/>
              <w:rPr>
                <w:rFonts w:cstheme="minorHAnsi"/>
                <w:sz w:val="18"/>
                <w:szCs w:val="18"/>
              </w:rPr>
            </w:pPr>
            <w:proofErr w:type="spellStart"/>
            <w:r w:rsidRPr="00FD4816">
              <w:rPr>
                <w:rFonts w:eastAsia="Calibri" w:cstheme="minorHAnsi"/>
                <w:sz w:val="18"/>
                <w:szCs w:val="18"/>
              </w:rPr>
              <w:t>Zaposleni</w:t>
            </w:r>
            <w:proofErr w:type="spellEnd"/>
            <w:r w:rsidRPr="00FD4816">
              <w:rPr>
                <w:rFonts w:eastAsia="Calibri" w:cstheme="minorHAnsi"/>
                <w:sz w:val="18"/>
                <w:szCs w:val="18"/>
              </w:rPr>
              <w:t xml:space="preserve"> koji </w:t>
            </w:r>
            <w:proofErr w:type="spellStart"/>
            <w:r w:rsidRPr="00FD4816">
              <w:rPr>
                <w:rFonts w:eastAsia="Calibri" w:cstheme="minorHAnsi"/>
                <w:sz w:val="18"/>
                <w:szCs w:val="18"/>
              </w:rPr>
              <w:t>neposredno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obavljaju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poslove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finansijskim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instrumentima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dužni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su</w:t>
            </w:r>
            <w:proofErr w:type="spellEnd"/>
            <w:r w:rsidRPr="00FD4816">
              <w:rPr>
                <w:rFonts w:eastAsia="Calibri" w:cstheme="minorHAnsi"/>
                <w:sz w:val="18"/>
                <w:szCs w:val="18"/>
              </w:rPr>
              <w:t xml:space="preserve"> da </w:t>
            </w:r>
            <w:proofErr w:type="spellStart"/>
            <w:r w:rsidRPr="00FD4816">
              <w:rPr>
                <w:rFonts w:eastAsia="Calibri" w:cstheme="minorHAnsi"/>
                <w:sz w:val="18"/>
                <w:szCs w:val="18"/>
              </w:rPr>
              <w:t>štite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klijente</w:t>
            </w:r>
            <w:proofErr w:type="spellEnd"/>
            <w:r w:rsidRPr="00FD4816">
              <w:rPr>
                <w:rFonts w:eastAsia="Calibri" w:cstheme="minorHAnsi"/>
                <w:sz w:val="18"/>
                <w:szCs w:val="18"/>
              </w:rPr>
              <w:t xml:space="preserve"> u </w:t>
            </w:r>
            <w:proofErr w:type="spellStart"/>
            <w:r w:rsidRPr="00FD4816">
              <w:rPr>
                <w:rFonts w:eastAsia="Calibri" w:cstheme="minorHAnsi"/>
                <w:sz w:val="18"/>
                <w:szCs w:val="18"/>
              </w:rPr>
              <w:t>skladu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dobrim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poslovnim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običajima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ne </w:t>
            </w:r>
            <w:proofErr w:type="spellStart"/>
            <w:r w:rsidRPr="00FD4816">
              <w:rPr>
                <w:rFonts w:eastAsia="Calibri" w:cstheme="minorHAnsi"/>
                <w:sz w:val="18"/>
                <w:szCs w:val="18"/>
              </w:rPr>
              <w:t>smeju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zloupotrebljavati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njihovu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nestručnost</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nepoznavanje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poslovanja</w:t>
            </w:r>
            <w:proofErr w:type="spellEnd"/>
            <w:r w:rsidRPr="00FD4816">
              <w:rPr>
                <w:rFonts w:eastAsia="Calibri" w:cstheme="minorHAnsi"/>
                <w:sz w:val="18"/>
                <w:szCs w:val="18"/>
              </w:rPr>
              <w:t xml:space="preserve"> u </w:t>
            </w:r>
            <w:proofErr w:type="spellStart"/>
            <w:r w:rsidRPr="00FD4816">
              <w:rPr>
                <w:rFonts w:eastAsia="Calibri" w:cstheme="minorHAnsi"/>
                <w:sz w:val="18"/>
                <w:szCs w:val="18"/>
              </w:rPr>
              <w:t>cilju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pribavljanja</w:t>
            </w:r>
            <w:proofErr w:type="spellEnd"/>
            <w:r w:rsidRPr="00FD4816">
              <w:rPr>
                <w:rFonts w:eastAsia="Calibri" w:cstheme="minorHAnsi"/>
                <w:sz w:val="18"/>
                <w:szCs w:val="18"/>
              </w:rPr>
              <w:t xml:space="preserve"> </w:t>
            </w:r>
            <w:proofErr w:type="spellStart"/>
            <w:r w:rsidRPr="006E4754">
              <w:rPr>
                <w:rFonts w:cstheme="minorHAnsi"/>
                <w:sz w:val="18"/>
                <w:szCs w:val="18"/>
              </w:rPr>
              <w:t>lične</w:t>
            </w:r>
            <w:proofErr w:type="spellEnd"/>
            <w:r w:rsidRPr="006E4754">
              <w:rPr>
                <w:rFonts w:cstheme="minorHAnsi"/>
                <w:sz w:val="18"/>
                <w:szCs w:val="18"/>
              </w:rPr>
              <w:t xml:space="preserve"> </w:t>
            </w:r>
            <w:proofErr w:type="spellStart"/>
            <w:r w:rsidRPr="006E4754">
              <w:rPr>
                <w:rFonts w:cstheme="minorHAnsi"/>
                <w:sz w:val="18"/>
                <w:szCs w:val="18"/>
              </w:rPr>
              <w:t>koristi</w:t>
            </w:r>
            <w:proofErr w:type="spellEnd"/>
            <w:r w:rsidRPr="006E4754">
              <w:rPr>
                <w:rFonts w:cstheme="minorHAnsi"/>
                <w:sz w:val="18"/>
                <w:szCs w:val="18"/>
              </w:rPr>
              <w:t>.</w:t>
            </w:r>
          </w:p>
          <w:p w14:paraId="2CB74618" w14:textId="77777777" w:rsidR="00FD4816" w:rsidRPr="006E4754" w:rsidRDefault="00FD4816" w:rsidP="006E4754">
            <w:pPr>
              <w:pStyle w:val="BodyText"/>
              <w:spacing w:after="0"/>
              <w:jc w:val="center"/>
              <w:rPr>
                <w:rFonts w:cstheme="minorHAnsi"/>
                <w:sz w:val="18"/>
                <w:szCs w:val="18"/>
              </w:rPr>
            </w:pPr>
            <w:proofErr w:type="spellStart"/>
            <w:r w:rsidRPr="006E4754">
              <w:rPr>
                <w:rFonts w:cstheme="minorHAnsi"/>
                <w:sz w:val="18"/>
                <w:szCs w:val="18"/>
              </w:rPr>
              <w:t>Član</w:t>
            </w:r>
            <w:proofErr w:type="spellEnd"/>
            <w:r w:rsidRPr="006E4754">
              <w:rPr>
                <w:rFonts w:cstheme="minorHAnsi"/>
                <w:sz w:val="18"/>
                <w:szCs w:val="18"/>
              </w:rPr>
              <w:t xml:space="preserve"> </w:t>
            </w:r>
            <w:r w:rsidR="006E4754" w:rsidRPr="006E4754">
              <w:rPr>
                <w:rFonts w:cstheme="minorHAnsi"/>
                <w:sz w:val="18"/>
                <w:szCs w:val="18"/>
              </w:rPr>
              <w:t>7</w:t>
            </w:r>
          </w:p>
          <w:p w14:paraId="0E08C330" w14:textId="77777777" w:rsidR="00FD4816" w:rsidRPr="00FD4816" w:rsidRDefault="00FD4816" w:rsidP="006F40B4">
            <w:pPr>
              <w:pStyle w:val="BodyText"/>
              <w:spacing w:after="0"/>
              <w:jc w:val="both"/>
              <w:rPr>
                <w:rFonts w:eastAsia="Calibri" w:cstheme="minorHAnsi"/>
                <w:sz w:val="18"/>
                <w:szCs w:val="18"/>
              </w:rPr>
            </w:pPr>
            <w:proofErr w:type="spellStart"/>
            <w:r w:rsidRPr="006E4754">
              <w:rPr>
                <w:rFonts w:cstheme="minorHAnsi"/>
                <w:sz w:val="18"/>
                <w:szCs w:val="18"/>
              </w:rPr>
              <w:t>Društvo</w:t>
            </w:r>
            <w:proofErr w:type="spellEnd"/>
            <w:r w:rsidRPr="006E4754">
              <w:rPr>
                <w:rFonts w:cstheme="minorHAnsi"/>
                <w:sz w:val="18"/>
                <w:szCs w:val="18"/>
              </w:rPr>
              <w:t xml:space="preserve"> </w:t>
            </w:r>
            <w:proofErr w:type="spellStart"/>
            <w:r w:rsidRPr="006E4754">
              <w:rPr>
                <w:rFonts w:cstheme="minorHAnsi"/>
                <w:sz w:val="18"/>
                <w:szCs w:val="18"/>
              </w:rPr>
              <w:t>i</w:t>
            </w:r>
            <w:proofErr w:type="spellEnd"/>
            <w:r w:rsidRPr="006E4754">
              <w:rPr>
                <w:rFonts w:cstheme="minorHAnsi"/>
                <w:sz w:val="18"/>
                <w:szCs w:val="18"/>
              </w:rPr>
              <w:t xml:space="preserve"> </w:t>
            </w:r>
            <w:proofErr w:type="spellStart"/>
            <w:r w:rsidRPr="006E4754">
              <w:rPr>
                <w:rFonts w:cstheme="minorHAnsi"/>
                <w:sz w:val="18"/>
                <w:szCs w:val="18"/>
              </w:rPr>
              <w:t>zaposleni</w:t>
            </w:r>
            <w:proofErr w:type="spellEnd"/>
            <w:r w:rsidRPr="006E4754">
              <w:rPr>
                <w:rFonts w:cstheme="minorHAnsi"/>
                <w:sz w:val="18"/>
                <w:szCs w:val="18"/>
              </w:rPr>
              <w:t xml:space="preserve"> </w:t>
            </w:r>
            <w:proofErr w:type="spellStart"/>
            <w:r w:rsidRPr="006E4754">
              <w:rPr>
                <w:rFonts w:cstheme="minorHAnsi"/>
                <w:sz w:val="18"/>
                <w:szCs w:val="18"/>
              </w:rPr>
              <w:t>su</w:t>
            </w:r>
            <w:proofErr w:type="spellEnd"/>
            <w:r w:rsidRPr="006E4754">
              <w:rPr>
                <w:rFonts w:cstheme="minorHAnsi"/>
                <w:sz w:val="18"/>
                <w:szCs w:val="18"/>
              </w:rPr>
              <w:t xml:space="preserve"> </w:t>
            </w:r>
            <w:proofErr w:type="spellStart"/>
            <w:r w:rsidRPr="006E4754">
              <w:rPr>
                <w:rFonts w:cstheme="minorHAnsi"/>
                <w:sz w:val="18"/>
                <w:szCs w:val="18"/>
              </w:rPr>
              <w:t>dužni</w:t>
            </w:r>
            <w:proofErr w:type="spellEnd"/>
            <w:r w:rsidRPr="006E4754">
              <w:rPr>
                <w:rFonts w:cstheme="minorHAnsi"/>
                <w:sz w:val="18"/>
                <w:szCs w:val="18"/>
              </w:rPr>
              <w:t xml:space="preserve"> da </w:t>
            </w:r>
            <w:proofErr w:type="spellStart"/>
            <w:r w:rsidRPr="006E4754">
              <w:rPr>
                <w:rFonts w:cstheme="minorHAnsi"/>
                <w:sz w:val="18"/>
                <w:szCs w:val="18"/>
              </w:rPr>
              <w:t>prilikom</w:t>
            </w:r>
            <w:proofErr w:type="spellEnd"/>
            <w:r w:rsidRPr="006E4754">
              <w:rPr>
                <w:rFonts w:cstheme="minorHAnsi"/>
                <w:sz w:val="18"/>
                <w:szCs w:val="18"/>
              </w:rPr>
              <w:t xml:space="preserve"> </w:t>
            </w:r>
            <w:proofErr w:type="spellStart"/>
            <w:r w:rsidRPr="006E4754">
              <w:rPr>
                <w:rFonts w:cstheme="minorHAnsi"/>
                <w:sz w:val="18"/>
                <w:szCs w:val="18"/>
              </w:rPr>
              <w:t>utvrđivanja</w:t>
            </w:r>
            <w:proofErr w:type="spellEnd"/>
            <w:r w:rsidRPr="006E4754">
              <w:rPr>
                <w:rFonts w:cstheme="minorHAnsi"/>
                <w:sz w:val="18"/>
                <w:szCs w:val="18"/>
              </w:rPr>
              <w:t xml:space="preserve"> </w:t>
            </w:r>
            <w:proofErr w:type="spellStart"/>
            <w:r w:rsidRPr="006E4754">
              <w:rPr>
                <w:rFonts w:cstheme="minorHAnsi"/>
                <w:sz w:val="18"/>
                <w:szCs w:val="18"/>
              </w:rPr>
              <w:t>sukoba</w:t>
            </w:r>
            <w:proofErr w:type="spellEnd"/>
            <w:r w:rsidRPr="006E4754">
              <w:rPr>
                <w:rFonts w:cstheme="minorHAnsi"/>
                <w:sz w:val="18"/>
                <w:szCs w:val="18"/>
              </w:rPr>
              <w:t xml:space="preserve"> </w:t>
            </w:r>
            <w:proofErr w:type="spellStart"/>
            <w:r w:rsidRPr="006E4754">
              <w:rPr>
                <w:rFonts w:cstheme="minorHAnsi"/>
                <w:sz w:val="18"/>
                <w:szCs w:val="18"/>
              </w:rPr>
              <w:t>interesa</w:t>
            </w:r>
            <w:proofErr w:type="spellEnd"/>
            <w:r w:rsidRPr="006E4754">
              <w:rPr>
                <w:rFonts w:cstheme="minorHAnsi"/>
                <w:sz w:val="18"/>
                <w:szCs w:val="18"/>
              </w:rPr>
              <w:t xml:space="preserve"> koj</w:t>
            </w:r>
            <w:r w:rsidR="006F40B4">
              <w:rPr>
                <w:rFonts w:cstheme="minorHAnsi"/>
                <w:sz w:val="18"/>
                <w:szCs w:val="18"/>
              </w:rPr>
              <w:t>i</w:t>
            </w:r>
            <w:r w:rsidRPr="006E4754">
              <w:rPr>
                <w:rFonts w:cstheme="minorHAnsi"/>
                <w:sz w:val="18"/>
                <w:szCs w:val="18"/>
              </w:rPr>
              <w:t xml:space="preserve"> </w:t>
            </w:r>
            <w:proofErr w:type="spellStart"/>
            <w:r w:rsidRPr="006E4754">
              <w:rPr>
                <w:rFonts w:cstheme="minorHAnsi"/>
                <w:sz w:val="18"/>
                <w:szCs w:val="18"/>
              </w:rPr>
              <w:t>mogu</w:t>
            </w:r>
            <w:proofErr w:type="spellEnd"/>
            <w:r w:rsidRPr="006E4754">
              <w:rPr>
                <w:rFonts w:cstheme="minorHAnsi"/>
                <w:sz w:val="18"/>
                <w:szCs w:val="18"/>
              </w:rPr>
              <w:t xml:space="preserve"> </w:t>
            </w:r>
            <w:proofErr w:type="spellStart"/>
            <w:r w:rsidRPr="006E4754">
              <w:rPr>
                <w:rFonts w:cstheme="minorHAnsi"/>
                <w:sz w:val="18"/>
                <w:szCs w:val="18"/>
              </w:rPr>
              <w:t>štetiti</w:t>
            </w:r>
            <w:proofErr w:type="spellEnd"/>
            <w:r w:rsidRPr="006E4754">
              <w:rPr>
                <w:rFonts w:cstheme="minorHAnsi"/>
                <w:sz w:val="18"/>
                <w:szCs w:val="18"/>
              </w:rPr>
              <w:t xml:space="preserve"> </w:t>
            </w:r>
            <w:proofErr w:type="spellStart"/>
            <w:r w:rsidRPr="006E4754">
              <w:rPr>
                <w:rFonts w:cstheme="minorHAnsi"/>
                <w:sz w:val="18"/>
                <w:szCs w:val="18"/>
              </w:rPr>
              <w:t>interesima</w:t>
            </w:r>
            <w:proofErr w:type="spellEnd"/>
            <w:r w:rsidRPr="006E4754">
              <w:rPr>
                <w:rFonts w:cstheme="minorHAnsi"/>
                <w:sz w:val="18"/>
                <w:szCs w:val="18"/>
              </w:rPr>
              <w:t xml:space="preserve"> </w:t>
            </w:r>
            <w:proofErr w:type="spellStart"/>
            <w:r w:rsidRPr="006E4754">
              <w:rPr>
                <w:rFonts w:cstheme="minorHAnsi"/>
                <w:sz w:val="18"/>
                <w:szCs w:val="18"/>
              </w:rPr>
              <w:t>klijenta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ocijene</w:t>
            </w:r>
            <w:proofErr w:type="spellEnd"/>
            <w:r w:rsidRPr="00FD4816">
              <w:rPr>
                <w:rFonts w:eastAsia="Calibri" w:cstheme="minorHAnsi"/>
                <w:sz w:val="18"/>
                <w:szCs w:val="18"/>
              </w:rPr>
              <w:t xml:space="preserve"> da li </w:t>
            </w:r>
            <w:proofErr w:type="spellStart"/>
            <w:r w:rsidRPr="00FD4816">
              <w:rPr>
                <w:rFonts w:eastAsia="Calibri" w:cstheme="minorHAnsi"/>
                <w:sz w:val="18"/>
                <w:szCs w:val="18"/>
              </w:rPr>
              <w:t>Društvo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w:t>
            </w:r>
            <w:proofErr w:type="spellStart"/>
            <w:r w:rsidRPr="00FD4816">
              <w:rPr>
                <w:rFonts w:eastAsia="Calibri" w:cstheme="minorHAnsi"/>
                <w:sz w:val="18"/>
                <w:szCs w:val="18"/>
              </w:rPr>
              <w:t>ili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relevantna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lica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ili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lica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blisko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povezana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njima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uslijed</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pružanja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usluga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ili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iz</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drugih</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razloga</w:t>
            </w:r>
            <w:proofErr w:type="spellEnd"/>
            <w:r w:rsidRPr="00FD4816">
              <w:rPr>
                <w:rFonts w:eastAsia="Calibri" w:cstheme="minorHAnsi"/>
                <w:sz w:val="18"/>
                <w:szCs w:val="18"/>
              </w:rPr>
              <w:t>:</w:t>
            </w:r>
          </w:p>
          <w:p w14:paraId="0134D252" w14:textId="77777777" w:rsidR="00FD4816" w:rsidRPr="00FD4816" w:rsidRDefault="00FD4816" w:rsidP="0015317E">
            <w:pPr>
              <w:pStyle w:val="BodyText"/>
              <w:spacing w:after="0"/>
              <w:rPr>
                <w:rFonts w:eastAsia="Calibri" w:cstheme="minorHAnsi"/>
                <w:sz w:val="18"/>
                <w:szCs w:val="18"/>
              </w:rPr>
            </w:pPr>
          </w:p>
          <w:p w14:paraId="62754B02" w14:textId="77777777" w:rsidR="00FD4816" w:rsidRPr="00FD4816" w:rsidRDefault="00FD4816" w:rsidP="00B84BA4">
            <w:pPr>
              <w:pStyle w:val="BodyText"/>
              <w:numPr>
                <w:ilvl w:val="0"/>
                <w:numId w:val="10"/>
              </w:numPr>
              <w:spacing w:after="0"/>
              <w:jc w:val="both"/>
              <w:rPr>
                <w:rFonts w:eastAsia="Calibri" w:cstheme="minorHAnsi"/>
                <w:sz w:val="18"/>
                <w:szCs w:val="18"/>
              </w:rPr>
            </w:pPr>
            <w:proofErr w:type="spellStart"/>
            <w:r w:rsidRPr="00FD4816">
              <w:rPr>
                <w:rFonts w:eastAsia="Calibri" w:cstheme="minorHAnsi"/>
                <w:sz w:val="18"/>
                <w:szCs w:val="18"/>
              </w:rPr>
              <w:t>mogu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ostvariti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finansijsku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dobit</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ili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izbjeći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gubitak</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štetu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klijenta</w:t>
            </w:r>
            <w:proofErr w:type="spellEnd"/>
            <w:r w:rsidRPr="00FD4816">
              <w:rPr>
                <w:rFonts w:eastAsia="Calibri" w:cstheme="minorHAnsi"/>
                <w:sz w:val="18"/>
                <w:szCs w:val="18"/>
              </w:rPr>
              <w:t>;</w:t>
            </w:r>
          </w:p>
          <w:p w14:paraId="48CB86E9" w14:textId="77777777" w:rsidR="00FD4816" w:rsidRPr="00FD4816" w:rsidRDefault="00FD4816" w:rsidP="00B84BA4">
            <w:pPr>
              <w:pStyle w:val="BodyText"/>
              <w:numPr>
                <w:ilvl w:val="0"/>
                <w:numId w:val="10"/>
              </w:numPr>
              <w:spacing w:after="0"/>
              <w:jc w:val="both"/>
              <w:rPr>
                <w:rFonts w:eastAsia="Calibri" w:cstheme="minorHAnsi"/>
                <w:sz w:val="18"/>
                <w:szCs w:val="18"/>
              </w:rPr>
            </w:pPr>
            <w:proofErr w:type="spellStart"/>
            <w:r w:rsidRPr="00FD4816">
              <w:rPr>
                <w:rFonts w:eastAsia="Calibri" w:cstheme="minorHAnsi"/>
                <w:sz w:val="18"/>
                <w:szCs w:val="18"/>
              </w:rPr>
              <w:t>imaju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finansijski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ili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neki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drugi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interes</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ili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korist</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od</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rezultata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usluge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pružene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klijentu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ili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transakcije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izvršene</w:t>
            </w:r>
            <w:proofErr w:type="spellEnd"/>
            <w:r w:rsidRPr="00FD4816">
              <w:rPr>
                <w:rFonts w:eastAsia="Calibri" w:cstheme="minorHAnsi"/>
                <w:sz w:val="18"/>
                <w:szCs w:val="18"/>
              </w:rPr>
              <w:t xml:space="preserve"> za </w:t>
            </w:r>
            <w:proofErr w:type="spellStart"/>
            <w:r w:rsidRPr="00FD4816">
              <w:rPr>
                <w:rFonts w:eastAsia="Calibri" w:cstheme="minorHAnsi"/>
                <w:sz w:val="18"/>
                <w:szCs w:val="18"/>
              </w:rPr>
              <w:t>račun</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klijenta</w:t>
            </w:r>
            <w:proofErr w:type="spellEnd"/>
            <w:r w:rsidRPr="00FD4816">
              <w:rPr>
                <w:rFonts w:eastAsia="Calibri" w:cstheme="minorHAnsi"/>
                <w:sz w:val="18"/>
                <w:szCs w:val="18"/>
              </w:rPr>
              <w:t xml:space="preserve">, a koji se </w:t>
            </w:r>
            <w:proofErr w:type="spellStart"/>
            <w:r w:rsidRPr="00FD4816">
              <w:rPr>
                <w:rFonts w:eastAsia="Calibri" w:cstheme="minorHAnsi"/>
                <w:sz w:val="18"/>
                <w:szCs w:val="18"/>
              </w:rPr>
              <w:t>razlikuje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od</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interesa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klijenta</w:t>
            </w:r>
            <w:proofErr w:type="spellEnd"/>
            <w:r w:rsidRPr="00FD4816">
              <w:rPr>
                <w:rFonts w:eastAsia="Calibri" w:cstheme="minorHAnsi"/>
                <w:sz w:val="18"/>
                <w:szCs w:val="18"/>
              </w:rPr>
              <w:t>;</w:t>
            </w:r>
          </w:p>
          <w:p w14:paraId="43036F43" w14:textId="77777777" w:rsidR="00FD4816" w:rsidRPr="00FD4816" w:rsidRDefault="00FD4816" w:rsidP="00B84BA4">
            <w:pPr>
              <w:pStyle w:val="BodyText"/>
              <w:numPr>
                <w:ilvl w:val="0"/>
                <w:numId w:val="10"/>
              </w:numPr>
              <w:spacing w:after="0"/>
              <w:jc w:val="both"/>
              <w:rPr>
                <w:rFonts w:eastAsia="Calibri" w:cstheme="minorHAnsi"/>
                <w:sz w:val="18"/>
                <w:szCs w:val="18"/>
              </w:rPr>
            </w:pPr>
            <w:proofErr w:type="spellStart"/>
            <w:r w:rsidRPr="00FD4816">
              <w:rPr>
                <w:rFonts w:eastAsia="Calibri" w:cstheme="minorHAnsi"/>
                <w:sz w:val="18"/>
                <w:szCs w:val="18"/>
              </w:rPr>
              <w:t>imaju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finansijski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ili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neki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drugi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motiv</w:t>
            </w:r>
            <w:proofErr w:type="spellEnd"/>
            <w:r w:rsidRPr="00FD4816">
              <w:rPr>
                <w:rFonts w:eastAsia="Calibri" w:cstheme="minorHAnsi"/>
                <w:sz w:val="18"/>
                <w:szCs w:val="18"/>
              </w:rPr>
              <w:t xml:space="preserve"> koji </w:t>
            </w:r>
            <w:proofErr w:type="spellStart"/>
            <w:r w:rsidRPr="00FD4816">
              <w:rPr>
                <w:rFonts w:eastAsia="Calibri" w:cstheme="minorHAnsi"/>
                <w:sz w:val="18"/>
                <w:szCs w:val="18"/>
              </w:rPr>
              <w:t>odgovara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interesima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drugog</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klijenta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ili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grupe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klijenata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štetu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interesa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klijenta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kome</w:t>
            </w:r>
            <w:proofErr w:type="spellEnd"/>
            <w:r w:rsidRPr="00FD4816">
              <w:rPr>
                <w:rFonts w:eastAsia="Calibri" w:cstheme="minorHAnsi"/>
                <w:sz w:val="18"/>
                <w:szCs w:val="18"/>
              </w:rPr>
              <w:t xml:space="preserve"> se </w:t>
            </w:r>
            <w:proofErr w:type="spellStart"/>
            <w:r w:rsidRPr="00FD4816">
              <w:rPr>
                <w:rFonts w:eastAsia="Calibri" w:cstheme="minorHAnsi"/>
                <w:sz w:val="18"/>
                <w:szCs w:val="18"/>
              </w:rPr>
              <w:t>pruža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određena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usluga</w:t>
            </w:r>
            <w:proofErr w:type="spellEnd"/>
          </w:p>
          <w:p w14:paraId="75D03647" w14:textId="77777777" w:rsidR="00FD4816" w:rsidRPr="00FD4816" w:rsidRDefault="00FD4816" w:rsidP="00B84BA4">
            <w:pPr>
              <w:pStyle w:val="BodyText"/>
              <w:numPr>
                <w:ilvl w:val="0"/>
                <w:numId w:val="10"/>
              </w:numPr>
              <w:spacing w:after="0"/>
              <w:jc w:val="both"/>
              <w:rPr>
                <w:rFonts w:eastAsia="Calibri" w:cstheme="minorHAnsi"/>
                <w:sz w:val="18"/>
                <w:szCs w:val="18"/>
              </w:rPr>
            </w:pPr>
            <w:proofErr w:type="spellStart"/>
            <w:r w:rsidRPr="00FD4816">
              <w:rPr>
                <w:rFonts w:eastAsia="Calibri" w:cstheme="minorHAnsi"/>
                <w:sz w:val="18"/>
                <w:szCs w:val="18"/>
              </w:rPr>
              <w:t>obavljaju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istu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djelatnost</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kao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klijent</w:t>
            </w:r>
            <w:proofErr w:type="spellEnd"/>
            <w:r w:rsidRPr="00FD4816">
              <w:rPr>
                <w:rFonts w:eastAsia="Calibri" w:cstheme="minorHAnsi"/>
                <w:sz w:val="18"/>
                <w:szCs w:val="18"/>
              </w:rPr>
              <w:t>;</w:t>
            </w:r>
          </w:p>
          <w:p w14:paraId="4FBF32EF" w14:textId="77777777" w:rsidR="00FD4816" w:rsidRPr="00FD4816" w:rsidRDefault="00FD4816" w:rsidP="00B84BA4">
            <w:pPr>
              <w:pStyle w:val="BodyText"/>
              <w:numPr>
                <w:ilvl w:val="0"/>
                <w:numId w:val="10"/>
              </w:numPr>
              <w:spacing w:after="0"/>
              <w:jc w:val="both"/>
              <w:rPr>
                <w:rFonts w:eastAsia="Calibri" w:cstheme="minorHAnsi"/>
                <w:sz w:val="18"/>
                <w:szCs w:val="18"/>
              </w:rPr>
            </w:pPr>
            <w:proofErr w:type="spellStart"/>
            <w:r w:rsidRPr="00FD4816">
              <w:rPr>
                <w:rFonts w:eastAsia="Calibri" w:cstheme="minorHAnsi"/>
                <w:sz w:val="18"/>
                <w:szCs w:val="18"/>
              </w:rPr>
              <w:t>primaju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ili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će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primiti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od</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osobe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koja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nije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klijent</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dodatni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podsticaj</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usled</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posla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obavljenog</w:t>
            </w:r>
            <w:proofErr w:type="spellEnd"/>
            <w:r w:rsidRPr="00FD4816">
              <w:rPr>
                <w:rFonts w:eastAsia="Calibri" w:cstheme="minorHAnsi"/>
                <w:sz w:val="18"/>
                <w:szCs w:val="18"/>
              </w:rPr>
              <w:t xml:space="preserve"> za </w:t>
            </w:r>
            <w:proofErr w:type="spellStart"/>
            <w:r w:rsidRPr="00FD4816">
              <w:rPr>
                <w:rFonts w:eastAsia="Calibri" w:cstheme="minorHAnsi"/>
                <w:sz w:val="18"/>
                <w:szCs w:val="18"/>
              </w:rPr>
              <w:t>klijenta</w:t>
            </w:r>
            <w:proofErr w:type="spellEnd"/>
            <w:r w:rsidRPr="00FD4816">
              <w:rPr>
                <w:rFonts w:eastAsia="Calibri" w:cstheme="minorHAnsi"/>
                <w:sz w:val="18"/>
                <w:szCs w:val="18"/>
              </w:rPr>
              <w:t xml:space="preserve"> u </w:t>
            </w:r>
            <w:proofErr w:type="spellStart"/>
            <w:r w:rsidRPr="00FD4816">
              <w:rPr>
                <w:rFonts w:eastAsia="Calibri" w:cstheme="minorHAnsi"/>
                <w:sz w:val="18"/>
                <w:szCs w:val="18"/>
              </w:rPr>
              <w:t>vidu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novca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roba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usluga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sl., a </w:t>
            </w:r>
            <w:proofErr w:type="spellStart"/>
            <w:r w:rsidRPr="00FD4816">
              <w:rPr>
                <w:rFonts w:eastAsia="Calibri" w:cstheme="minorHAnsi"/>
                <w:sz w:val="18"/>
                <w:szCs w:val="18"/>
              </w:rPr>
              <w:t>što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nije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uobičajena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provizija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ili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naknada</w:t>
            </w:r>
            <w:proofErr w:type="spellEnd"/>
            <w:r w:rsidRPr="00FD4816">
              <w:rPr>
                <w:rFonts w:eastAsia="Calibri" w:cstheme="minorHAnsi"/>
                <w:sz w:val="18"/>
                <w:szCs w:val="18"/>
              </w:rPr>
              <w:t xml:space="preserve"> za taj </w:t>
            </w:r>
            <w:proofErr w:type="spellStart"/>
            <w:r w:rsidRPr="00FD4816">
              <w:rPr>
                <w:rFonts w:eastAsia="Calibri" w:cstheme="minorHAnsi"/>
                <w:sz w:val="18"/>
                <w:szCs w:val="18"/>
              </w:rPr>
              <w:t>posao</w:t>
            </w:r>
            <w:proofErr w:type="spellEnd"/>
            <w:r w:rsidR="006E4754">
              <w:rPr>
                <w:rFonts w:eastAsia="Calibri" w:cstheme="minorHAnsi"/>
                <w:sz w:val="18"/>
                <w:szCs w:val="18"/>
              </w:rPr>
              <w:t>.</w:t>
            </w:r>
          </w:p>
          <w:p w14:paraId="7511DF73" w14:textId="77777777" w:rsidR="00FD4816" w:rsidRPr="00FD4816" w:rsidRDefault="00FD4816" w:rsidP="0015317E">
            <w:pPr>
              <w:pStyle w:val="BodyText"/>
              <w:spacing w:after="0"/>
              <w:rPr>
                <w:rFonts w:eastAsia="Calibri" w:cstheme="minorHAnsi"/>
                <w:sz w:val="18"/>
                <w:szCs w:val="18"/>
              </w:rPr>
            </w:pPr>
          </w:p>
          <w:p w14:paraId="49B63CCE" w14:textId="77777777" w:rsidR="00FD4816" w:rsidRDefault="0023300E" w:rsidP="006E4754">
            <w:pPr>
              <w:pStyle w:val="BodyText"/>
              <w:spacing w:after="0"/>
              <w:jc w:val="both"/>
              <w:rPr>
                <w:rFonts w:eastAsia="Calibri" w:cstheme="minorHAnsi"/>
                <w:sz w:val="18"/>
                <w:szCs w:val="18"/>
              </w:rPr>
            </w:pPr>
            <w:r>
              <w:rPr>
                <w:rFonts w:eastAsia="Calibri" w:cstheme="minorHAnsi"/>
                <w:sz w:val="18"/>
                <w:szCs w:val="18"/>
              </w:rPr>
              <w:t xml:space="preserve">Pod </w:t>
            </w:r>
            <w:proofErr w:type="spellStart"/>
            <w:r>
              <w:rPr>
                <w:rFonts w:eastAsia="Calibri" w:cstheme="minorHAnsi"/>
                <w:sz w:val="18"/>
                <w:szCs w:val="18"/>
              </w:rPr>
              <w:t>podsticajem</w:t>
            </w:r>
            <w:proofErr w:type="spellEnd"/>
            <w:r>
              <w:rPr>
                <w:rFonts w:eastAsia="Calibri" w:cstheme="minorHAnsi"/>
                <w:sz w:val="18"/>
                <w:szCs w:val="18"/>
              </w:rPr>
              <w:t xml:space="preserve"> u </w:t>
            </w:r>
            <w:proofErr w:type="spellStart"/>
            <w:r>
              <w:rPr>
                <w:rFonts w:eastAsia="Calibri" w:cstheme="minorHAnsi"/>
                <w:sz w:val="18"/>
                <w:szCs w:val="18"/>
              </w:rPr>
              <w:t>smislu</w:t>
            </w:r>
            <w:proofErr w:type="spellEnd"/>
            <w:r>
              <w:rPr>
                <w:rFonts w:eastAsia="Calibri" w:cstheme="minorHAnsi"/>
                <w:sz w:val="18"/>
                <w:szCs w:val="18"/>
              </w:rPr>
              <w:t xml:space="preserve"> </w:t>
            </w:r>
            <w:proofErr w:type="spellStart"/>
            <w:r>
              <w:rPr>
                <w:rFonts w:eastAsia="Calibri" w:cstheme="minorHAnsi"/>
                <w:sz w:val="18"/>
                <w:szCs w:val="18"/>
              </w:rPr>
              <w:t>ove</w:t>
            </w:r>
            <w:proofErr w:type="spellEnd"/>
            <w:r w:rsidR="00FD4816" w:rsidRPr="00FD4816">
              <w:rPr>
                <w:rFonts w:eastAsia="Calibri" w:cstheme="minorHAnsi"/>
                <w:sz w:val="18"/>
                <w:szCs w:val="18"/>
              </w:rPr>
              <w:t xml:space="preserve"> </w:t>
            </w:r>
            <w:proofErr w:type="spellStart"/>
            <w:r w:rsidR="00FD4816" w:rsidRPr="00FD4816">
              <w:rPr>
                <w:rFonts w:eastAsia="Calibri" w:cstheme="minorHAnsi"/>
                <w:sz w:val="18"/>
                <w:szCs w:val="18"/>
              </w:rPr>
              <w:t>P</w:t>
            </w:r>
            <w:r>
              <w:rPr>
                <w:rFonts w:eastAsia="Calibri" w:cstheme="minorHAnsi"/>
                <w:sz w:val="18"/>
                <w:szCs w:val="18"/>
              </w:rPr>
              <w:t>olitike</w:t>
            </w:r>
            <w:proofErr w:type="spellEnd"/>
            <w:r w:rsidR="00FD4816" w:rsidRPr="00FD4816">
              <w:rPr>
                <w:rFonts w:eastAsia="Calibri" w:cstheme="minorHAnsi"/>
                <w:sz w:val="18"/>
                <w:szCs w:val="18"/>
              </w:rPr>
              <w:t xml:space="preserve"> </w:t>
            </w:r>
            <w:proofErr w:type="spellStart"/>
            <w:r w:rsidR="00FD4816" w:rsidRPr="00FD4816">
              <w:rPr>
                <w:rFonts w:eastAsia="Calibri" w:cstheme="minorHAnsi"/>
                <w:sz w:val="18"/>
                <w:szCs w:val="18"/>
              </w:rPr>
              <w:t>smatra</w:t>
            </w:r>
            <w:proofErr w:type="spellEnd"/>
            <w:r w:rsidR="00FD4816" w:rsidRPr="00FD4816">
              <w:rPr>
                <w:rFonts w:eastAsia="Calibri" w:cstheme="minorHAnsi"/>
                <w:sz w:val="18"/>
                <w:szCs w:val="18"/>
              </w:rPr>
              <w:t xml:space="preserve"> se </w:t>
            </w:r>
            <w:proofErr w:type="spellStart"/>
            <w:r w:rsidR="00FD4816" w:rsidRPr="00FD4816">
              <w:rPr>
                <w:rFonts w:eastAsia="Calibri" w:cstheme="minorHAnsi"/>
                <w:sz w:val="18"/>
                <w:szCs w:val="18"/>
              </w:rPr>
              <w:t>svaki</w:t>
            </w:r>
            <w:proofErr w:type="spellEnd"/>
            <w:r w:rsidR="00FD4816" w:rsidRPr="00FD4816">
              <w:rPr>
                <w:rFonts w:eastAsia="Calibri" w:cstheme="minorHAnsi"/>
                <w:sz w:val="18"/>
                <w:szCs w:val="18"/>
              </w:rPr>
              <w:t xml:space="preserve"> </w:t>
            </w:r>
            <w:proofErr w:type="spellStart"/>
            <w:r w:rsidR="00FD4816" w:rsidRPr="00FD4816">
              <w:rPr>
                <w:rFonts w:eastAsia="Calibri" w:cstheme="minorHAnsi"/>
                <w:sz w:val="18"/>
                <w:szCs w:val="18"/>
              </w:rPr>
              <w:t>poklon</w:t>
            </w:r>
            <w:proofErr w:type="spellEnd"/>
            <w:r w:rsidR="00FD4816" w:rsidRPr="00FD4816">
              <w:rPr>
                <w:rFonts w:eastAsia="Calibri" w:cstheme="minorHAnsi"/>
                <w:sz w:val="18"/>
                <w:szCs w:val="18"/>
              </w:rPr>
              <w:t xml:space="preserve"> u </w:t>
            </w:r>
            <w:proofErr w:type="spellStart"/>
            <w:r w:rsidR="00FD4816" w:rsidRPr="00FD4816">
              <w:rPr>
                <w:rFonts w:eastAsia="Calibri" w:cstheme="minorHAnsi"/>
                <w:sz w:val="18"/>
                <w:szCs w:val="18"/>
              </w:rPr>
              <w:t>obliku</w:t>
            </w:r>
            <w:proofErr w:type="spellEnd"/>
            <w:r w:rsidR="00FD4816" w:rsidRPr="00FD4816">
              <w:rPr>
                <w:rFonts w:eastAsia="Calibri" w:cstheme="minorHAnsi"/>
                <w:sz w:val="18"/>
                <w:szCs w:val="18"/>
              </w:rPr>
              <w:t xml:space="preserve"> </w:t>
            </w:r>
            <w:proofErr w:type="spellStart"/>
            <w:r w:rsidR="00FD4816" w:rsidRPr="00FD4816">
              <w:rPr>
                <w:rFonts w:eastAsia="Calibri" w:cstheme="minorHAnsi"/>
                <w:sz w:val="18"/>
                <w:szCs w:val="18"/>
              </w:rPr>
              <w:t>novca</w:t>
            </w:r>
            <w:proofErr w:type="spellEnd"/>
            <w:r w:rsidR="00FD4816" w:rsidRPr="00FD4816">
              <w:rPr>
                <w:rFonts w:eastAsia="Calibri" w:cstheme="minorHAnsi"/>
                <w:sz w:val="18"/>
                <w:szCs w:val="18"/>
              </w:rPr>
              <w:t xml:space="preserve">, </w:t>
            </w:r>
            <w:proofErr w:type="spellStart"/>
            <w:r w:rsidR="00FD4816" w:rsidRPr="00FD4816">
              <w:rPr>
                <w:rFonts w:eastAsia="Calibri" w:cstheme="minorHAnsi"/>
                <w:sz w:val="18"/>
                <w:szCs w:val="18"/>
              </w:rPr>
              <w:t>dragocjenosti</w:t>
            </w:r>
            <w:proofErr w:type="spellEnd"/>
            <w:r w:rsidR="00FD4816" w:rsidRPr="00FD4816">
              <w:rPr>
                <w:rFonts w:eastAsia="Calibri" w:cstheme="minorHAnsi"/>
                <w:sz w:val="18"/>
                <w:szCs w:val="18"/>
              </w:rPr>
              <w:t xml:space="preserve">, </w:t>
            </w:r>
            <w:proofErr w:type="spellStart"/>
            <w:r w:rsidR="00FD4816" w:rsidRPr="00FD4816">
              <w:rPr>
                <w:rFonts w:eastAsia="Calibri" w:cstheme="minorHAnsi"/>
                <w:sz w:val="18"/>
                <w:szCs w:val="18"/>
              </w:rPr>
              <w:t>prava</w:t>
            </w:r>
            <w:proofErr w:type="spellEnd"/>
            <w:r w:rsidR="00FD4816" w:rsidRPr="00FD4816">
              <w:rPr>
                <w:rFonts w:eastAsia="Calibri" w:cstheme="minorHAnsi"/>
                <w:sz w:val="18"/>
                <w:szCs w:val="18"/>
              </w:rPr>
              <w:t xml:space="preserve"> </w:t>
            </w:r>
            <w:proofErr w:type="spellStart"/>
            <w:r w:rsidR="00FD4816" w:rsidRPr="00FD4816">
              <w:rPr>
                <w:rFonts w:eastAsia="Calibri" w:cstheme="minorHAnsi"/>
                <w:sz w:val="18"/>
                <w:szCs w:val="18"/>
              </w:rPr>
              <w:t>i</w:t>
            </w:r>
            <w:proofErr w:type="spellEnd"/>
            <w:r w:rsidR="00FD4816" w:rsidRPr="00FD4816">
              <w:rPr>
                <w:rFonts w:eastAsia="Calibri" w:cstheme="minorHAnsi"/>
                <w:sz w:val="18"/>
                <w:szCs w:val="18"/>
              </w:rPr>
              <w:t xml:space="preserve"> </w:t>
            </w:r>
            <w:proofErr w:type="spellStart"/>
            <w:r w:rsidR="00FD4816" w:rsidRPr="00FD4816">
              <w:rPr>
                <w:rFonts w:eastAsia="Calibri" w:cstheme="minorHAnsi"/>
                <w:sz w:val="18"/>
                <w:szCs w:val="18"/>
              </w:rPr>
              <w:t>usluga</w:t>
            </w:r>
            <w:proofErr w:type="spellEnd"/>
            <w:r w:rsidR="00FD4816" w:rsidRPr="00FD4816">
              <w:rPr>
                <w:rFonts w:eastAsia="Calibri" w:cstheme="minorHAnsi"/>
                <w:sz w:val="18"/>
                <w:szCs w:val="18"/>
              </w:rPr>
              <w:t xml:space="preserve"> </w:t>
            </w:r>
            <w:proofErr w:type="spellStart"/>
            <w:r w:rsidR="00FD4816" w:rsidRPr="00FD4816">
              <w:rPr>
                <w:rFonts w:eastAsia="Calibri" w:cstheme="minorHAnsi"/>
                <w:sz w:val="18"/>
                <w:szCs w:val="18"/>
              </w:rPr>
              <w:t>datih</w:t>
            </w:r>
            <w:proofErr w:type="spellEnd"/>
            <w:r w:rsidR="00FD4816" w:rsidRPr="00FD4816">
              <w:rPr>
                <w:rFonts w:eastAsia="Calibri" w:cstheme="minorHAnsi"/>
                <w:sz w:val="18"/>
                <w:szCs w:val="18"/>
              </w:rPr>
              <w:t xml:space="preserve"> bez </w:t>
            </w:r>
            <w:proofErr w:type="spellStart"/>
            <w:r w:rsidR="00FD4816" w:rsidRPr="00FD4816">
              <w:rPr>
                <w:rFonts w:eastAsia="Calibri" w:cstheme="minorHAnsi"/>
                <w:sz w:val="18"/>
                <w:szCs w:val="18"/>
              </w:rPr>
              <w:t>naknade</w:t>
            </w:r>
            <w:proofErr w:type="spellEnd"/>
            <w:r w:rsidR="00FD4816" w:rsidRPr="00FD4816">
              <w:rPr>
                <w:rFonts w:eastAsia="Calibri" w:cstheme="minorHAnsi"/>
                <w:sz w:val="18"/>
                <w:szCs w:val="18"/>
              </w:rPr>
              <w:t xml:space="preserve"> </w:t>
            </w:r>
            <w:proofErr w:type="spellStart"/>
            <w:r w:rsidR="00FD4816" w:rsidRPr="00FD4816">
              <w:rPr>
                <w:rFonts w:eastAsia="Calibri" w:cstheme="minorHAnsi"/>
                <w:sz w:val="18"/>
                <w:szCs w:val="18"/>
              </w:rPr>
              <w:t>Društvu</w:t>
            </w:r>
            <w:proofErr w:type="spellEnd"/>
            <w:r w:rsidR="00FD4816" w:rsidRPr="00FD4816">
              <w:rPr>
                <w:rFonts w:eastAsia="Calibri" w:cstheme="minorHAnsi"/>
                <w:sz w:val="18"/>
                <w:szCs w:val="18"/>
              </w:rPr>
              <w:t xml:space="preserve"> </w:t>
            </w:r>
            <w:proofErr w:type="spellStart"/>
            <w:r w:rsidR="00FD4816" w:rsidRPr="00FD4816">
              <w:rPr>
                <w:rFonts w:eastAsia="Calibri" w:cstheme="minorHAnsi"/>
                <w:sz w:val="18"/>
                <w:szCs w:val="18"/>
              </w:rPr>
              <w:t>i</w:t>
            </w:r>
            <w:proofErr w:type="spellEnd"/>
            <w:r w:rsidR="00FD4816" w:rsidRPr="00FD4816">
              <w:rPr>
                <w:rFonts w:eastAsia="Calibri" w:cstheme="minorHAnsi"/>
                <w:sz w:val="18"/>
                <w:szCs w:val="18"/>
              </w:rPr>
              <w:t>/</w:t>
            </w:r>
            <w:proofErr w:type="spellStart"/>
            <w:r w:rsidR="00FD4816" w:rsidRPr="00FD4816">
              <w:rPr>
                <w:rFonts w:eastAsia="Calibri" w:cstheme="minorHAnsi"/>
                <w:sz w:val="18"/>
                <w:szCs w:val="18"/>
              </w:rPr>
              <w:t>ili</w:t>
            </w:r>
            <w:proofErr w:type="spellEnd"/>
            <w:r w:rsidR="00FD4816" w:rsidRPr="00FD4816">
              <w:rPr>
                <w:rFonts w:eastAsia="Calibri" w:cstheme="minorHAnsi"/>
                <w:sz w:val="18"/>
                <w:szCs w:val="18"/>
              </w:rPr>
              <w:t xml:space="preserve"> </w:t>
            </w:r>
            <w:proofErr w:type="spellStart"/>
            <w:r w:rsidR="00FD4816" w:rsidRPr="00FD4816">
              <w:rPr>
                <w:rFonts w:eastAsia="Calibri" w:cstheme="minorHAnsi"/>
                <w:sz w:val="18"/>
                <w:szCs w:val="18"/>
              </w:rPr>
              <w:t>relevantnim</w:t>
            </w:r>
            <w:proofErr w:type="spellEnd"/>
            <w:r w:rsidR="00FD4816" w:rsidRPr="00FD4816">
              <w:rPr>
                <w:rFonts w:eastAsia="Calibri" w:cstheme="minorHAnsi"/>
                <w:sz w:val="18"/>
                <w:szCs w:val="18"/>
              </w:rPr>
              <w:t xml:space="preserve"> </w:t>
            </w:r>
            <w:proofErr w:type="spellStart"/>
            <w:r w:rsidR="00FD4816" w:rsidRPr="00FD4816">
              <w:rPr>
                <w:rFonts w:eastAsia="Calibri" w:cstheme="minorHAnsi"/>
                <w:sz w:val="18"/>
                <w:szCs w:val="18"/>
              </w:rPr>
              <w:t>licima</w:t>
            </w:r>
            <w:proofErr w:type="spellEnd"/>
            <w:r w:rsidR="00FD4816" w:rsidRPr="00FD4816">
              <w:rPr>
                <w:rFonts w:eastAsia="Calibri" w:cstheme="minorHAnsi"/>
                <w:sz w:val="18"/>
                <w:szCs w:val="18"/>
              </w:rPr>
              <w:t>.</w:t>
            </w:r>
          </w:p>
          <w:p w14:paraId="6F4798C1" w14:textId="77777777" w:rsidR="006E4754" w:rsidRPr="00FD4816" w:rsidRDefault="006E4754" w:rsidP="0015317E">
            <w:pPr>
              <w:pStyle w:val="BodyText"/>
              <w:spacing w:after="0"/>
              <w:rPr>
                <w:rFonts w:eastAsia="Calibri" w:cstheme="minorHAnsi"/>
                <w:sz w:val="18"/>
                <w:szCs w:val="18"/>
              </w:rPr>
            </w:pPr>
          </w:p>
          <w:p w14:paraId="28BC0FDD" w14:textId="77777777" w:rsidR="00FD4816" w:rsidRDefault="00FD4816" w:rsidP="006E4754">
            <w:pPr>
              <w:pStyle w:val="BodyText"/>
              <w:spacing w:after="0"/>
              <w:jc w:val="both"/>
              <w:rPr>
                <w:rFonts w:eastAsia="Calibri" w:cstheme="minorHAnsi"/>
                <w:sz w:val="18"/>
                <w:szCs w:val="18"/>
              </w:rPr>
            </w:pPr>
            <w:proofErr w:type="spellStart"/>
            <w:r w:rsidRPr="00FD4816">
              <w:rPr>
                <w:rFonts w:eastAsia="Calibri" w:cstheme="minorHAnsi"/>
                <w:sz w:val="18"/>
                <w:szCs w:val="18"/>
              </w:rPr>
              <w:t>Zaposleni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mogu</w:t>
            </w:r>
            <w:proofErr w:type="spellEnd"/>
            <w:r w:rsidRPr="00FD4816">
              <w:rPr>
                <w:rFonts w:eastAsia="Calibri" w:cstheme="minorHAnsi"/>
                <w:sz w:val="18"/>
                <w:szCs w:val="18"/>
              </w:rPr>
              <w:t xml:space="preserve"> da prime </w:t>
            </w:r>
            <w:proofErr w:type="spellStart"/>
            <w:r w:rsidRPr="00FD4816">
              <w:rPr>
                <w:rFonts w:eastAsia="Calibri" w:cstheme="minorHAnsi"/>
                <w:sz w:val="18"/>
                <w:szCs w:val="18"/>
              </w:rPr>
              <w:t>poklon</w:t>
            </w:r>
            <w:proofErr w:type="spellEnd"/>
            <w:r w:rsidRPr="00FD4816">
              <w:rPr>
                <w:rFonts w:eastAsia="Calibri" w:cstheme="minorHAnsi"/>
                <w:sz w:val="18"/>
                <w:szCs w:val="18"/>
              </w:rPr>
              <w:t xml:space="preserve"> u </w:t>
            </w:r>
            <w:proofErr w:type="spellStart"/>
            <w:r w:rsidRPr="00FD4816">
              <w:rPr>
                <w:rFonts w:eastAsia="Calibri" w:cstheme="minorHAnsi"/>
                <w:sz w:val="18"/>
                <w:szCs w:val="18"/>
              </w:rPr>
              <w:t>vrijednosti</w:t>
            </w:r>
            <w:proofErr w:type="spellEnd"/>
            <w:r w:rsidRPr="00FD4816">
              <w:rPr>
                <w:rFonts w:eastAsia="Calibri" w:cstheme="minorHAnsi"/>
                <w:sz w:val="18"/>
                <w:szCs w:val="18"/>
              </w:rPr>
              <w:t xml:space="preserve"> do 50,00€, a </w:t>
            </w:r>
            <w:proofErr w:type="spellStart"/>
            <w:r w:rsidRPr="00FD4816">
              <w:rPr>
                <w:rFonts w:eastAsia="Calibri" w:cstheme="minorHAnsi"/>
                <w:sz w:val="18"/>
                <w:szCs w:val="18"/>
              </w:rPr>
              <w:t>svaki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primljeni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poklon</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iznad</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tog</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iznosa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dužni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su</w:t>
            </w:r>
            <w:proofErr w:type="spellEnd"/>
            <w:r w:rsidRPr="00FD4816">
              <w:rPr>
                <w:rFonts w:eastAsia="Calibri" w:cstheme="minorHAnsi"/>
                <w:sz w:val="18"/>
                <w:szCs w:val="18"/>
              </w:rPr>
              <w:t xml:space="preserve"> da </w:t>
            </w:r>
            <w:proofErr w:type="spellStart"/>
            <w:r w:rsidRPr="00FD4816">
              <w:rPr>
                <w:rFonts w:eastAsia="Calibri" w:cstheme="minorHAnsi"/>
                <w:sz w:val="18"/>
                <w:szCs w:val="18"/>
              </w:rPr>
              <w:t>prijave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Upravi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Društva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te</w:t>
            </w:r>
            <w:proofErr w:type="spellEnd"/>
            <w:r w:rsidRPr="00FD4816">
              <w:rPr>
                <w:rFonts w:eastAsia="Calibri" w:cstheme="minorHAnsi"/>
                <w:sz w:val="18"/>
                <w:szCs w:val="18"/>
              </w:rPr>
              <w:t xml:space="preserve"> da </w:t>
            </w:r>
            <w:proofErr w:type="spellStart"/>
            <w:r w:rsidRPr="00FD4816">
              <w:rPr>
                <w:rFonts w:eastAsia="Calibri" w:cstheme="minorHAnsi"/>
                <w:sz w:val="18"/>
                <w:szCs w:val="18"/>
              </w:rPr>
              <w:t>ga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vrate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pokolonodavcu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ukoliko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Uprava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donese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takvu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odluku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Zaposleni</w:t>
            </w:r>
            <w:proofErr w:type="spellEnd"/>
            <w:r w:rsidRPr="00FD4816">
              <w:rPr>
                <w:rFonts w:eastAsia="Calibri" w:cstheme="minorHAnsi"/>
                <w:sz w:val="18"/>
                <w:szCs w:val="18"/>
              </w:rPr>
              <w:t xml:space="preserve"> ne </w:t>
            </w:r>
            <w:proofErr w:type="spellStart"/>
            <w:r w:rsidRPr="00FD4816">
              <w:rPr>
                <w:rFonts w:eastAsia="Calibri" w:cstheme="minorHAnsi"/>
                <w:sz w:val="18"/>
                <w:szCs w:val="18"/>
              </w:rPr>
              <w:t>smiju</w:t>
            </w:r>
            <w:proofErr w:type="spellEnd"/>
            <w:r w:rsidRPr="00FD4816">
              <w:rPr>
                <w:rFonts w:eastAsia="Calibri" w:cstheme="minorHAnsi"/>
                <w:sz w:val="18"/>
                <w:szCs w:val="18"/>
              </w:rPr>
              <w:t xml:space="preserve"> da </w:t>
            </w:r>
            <w:proofErr w:type="spellStart"/>
            <w:r w:rsidRPr="00FD4816">
              <w:rPr>
                <w:rFonts w:eastAsia="Calibri" w:cstheme="minorHAnsi"/>
                <w:sz w:val="18"/>
                <w:szCs w:val="18"/>
              </w:rPr>
              <w:t>primaju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novac</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kao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podsticaj</w:t>
            </w:r>
            <w:proofErr w:type="spellEnd"/>
            <w:r w:rsidRPr="00FD4816">
              <w:rPr>
                <w:rFonts w:eastAsia="Calibri" w:cstheme="minorHAnsi"/>
                <w:sz w:val="18"/>
                <w:szCs w:val="18"/>
              </w:rPr>
              <w:t xml:space="preserve"> bez </w:t>
            </w:r>
            <w:proofErr w:type="spellStart"/>
            <w:r w:rsidRPr="00FD4816">
              <w:rPr>
                <w:rFonts w:eastAsia="Calibri" w:cstheme="minorHAnsi"/>
                <w:sz w:val="18"/>
                <w:szCs w:val="18"/>
              </w:rPr>
              <w:t>obzira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iznos</w:t>
            </w:r>
            <w:bookmarkStart w:id="0" w:name="page3"/>
            <w:bookmarkEnd w:id="0"/>
            <w:proofErr w:type="spellEnd"/>
            <w:r w:rsidRPr="00FD4816">
              <w:rPr>
                <w:rFonts w:eastAsia="Calibri" w:cstheme="minorHAnsi"/>
                <w:sz w:val="18"/>
                <w:szCs w:val="18"/>
              </w:rPr>
              <w:t>.</w:t>
            </w:r>
          </w:p>
          <w:p w14:paraId="51B94C8D" w14:textId="77777777" w:rsidR="006E4754" w:rsidRDefault="006E4754" w:rsidP="006E4754">
            <w:pPr>
              <w:pStyle w:val="BodyText"/>
              <w:spacing w:after="0"/>
              <w:jc w:val="both"/>
              <w:rPr>
                <w:rFonts w:eastAsia="Calibri" w:cstheme="minorHAnsi"/>
                <w:sz w:val="18"/>
                <w:szCs w:val="18"/>
              </w:rPr>
            </w:pPr>
          </w:p>
          <w:p w14:paraId="4CBAB110" w14:textId="77777777" w:rsidR="006E4754" w:rsidRDefault="006E4754" w:rsidP="006E4754">
            <w:pPr>
              <w:pStyle w:val="BodyText"/>
              <w:spacing w:after="0"/>
              <w:jc w:val="both"/>
              <w:rPr>
                <w:rFonts w:eastAsia="Calibri" w:cstheme="minorHAnsi"/>
                <w:sz w:val="18"/>
                <w:szCs w:val="18"/>
              </w:rPr>
            </w:pPr>
          </w:p>
          <w:p w14:paraId="3127859C" w14:textId="77777777" w:rsidR="00FD4816" w:rsidRPr="00FD4816" w:rsidRDefault="00FD4816" w:rsidP="0015317E">
            <w:pPr>
              <w:pStyle w:val="BodyText"/>
              <w:spacing w:after="0"/>
              <w:rPr>
                <w:rFonts w:eastAsia="Calibri" w:cstheme="minorHAnsi"/>
                <w:sz w:val="18"/>
                <w:szCs w:val="18"/>
              </w:rPr>
            </w:pPr>
            <w:r w:rsidRPr="00FD4816">
              <w:rPr>
                <w:rFonts w:eastAsia="Calibri" w:cstheme="minorHAnsi"/>
                <w:b/>
                <w:sz w:val="18"/>
                <w:szCs w:val="18"/>
              </w:rPr>
              <w:t>III</w:t>
            </w:r>
            <w:r w:rsidRPr="00FD4816">
              <w:rPr>
                <w:rFonts w:eastAsia="Calibri" w:cstheme="minorHAnsi"/>
                <w:b/>
                <w:sz w:val="18"/>
                <w:szCs w:val="18"/>
              </w:rPr>
              <w:tab/>
            </w:r>
            <w:proofErr w:type="spellStart"/>
            <w:r w:rsidRPr="00FD4816">
              <w:rPr>
                <w:rFonts w:eastAsia="Calibri" w:cstheme="minorHAnsi"/>
                <w:b/>
                <w:sz w:val="18"/>
                <w:szCs w:val="18"/>
              </w:rPr>
              <w:t>Okolnosti</w:t>
            </w:r>
            <w:proofErr w:type="spellEnd"/>
            <w:r w:rsidRPr="00FD4816">
              <w:rPr>
                <w:rFonts w:eastAsia="Calibri" w:cstheme="minorHAnsi"/>
                <w:b/>
                <w:sz w:val="18"/>
                <w:szCs w:val="18"/>
              </w:rPr>
              <w:t xml:space="preserve"> </w:t>
            </w:r>
            <w:proofErr w:type="spellStart"/>
            <w:r w:rsidRPr="00FD4816">
              <w:rPr>
                <w:rFonts w:eastAsia="Calibri" w:cstheme="minorHAnsi"/>
                <w:b/>
                <w:sz w:val="18"/>
                <w:szCs w:val="18"/>
              </w:rPr>
              <w:t>koje</w:t>
            </w:r>
            <w:proofErr w:type="spellEnd"/>
            <w:r w:rsidRPr="00FD4816">
              <w:rPr>
                <w:rFonts w:eastAsia="Calibri" w:cstheme="minorHAnsi"/>
                <w:b/>
                <w:sz w:val="18"/>
                <w:szCs w:val="18"/>
              </w:rPr>
              <w:t xml:space="preserve"> </w:t>
            </w:r>
            <w:proofErr w:type="spellStart"/>
            <w:r w:rsidRPr="00FD4816">
              <w:rPr>
                <w:rFonts w:eastAsia="Calibri" w:cstheme="minorHAnsi"/>
                <w:b/>
                <w:sz w:val="18"/>
                <w:szCs w:val="18"/>
              </w:rPr>
              <w:t>mogu</w:t>
            </w:r>
            <w:proofErr w:type="spellEnd"/>
            <w:r w:rsidRPr="00FD4816">
              <w:rPr>
                <w:rFonts w:eastAsia="Calibri" w:cstheme="minorHAnsi"/>
                <w:b/>
                <w:sz w:val="18"/>
                <w:szCs w:val="18"/>
              </w:rPr>
              <w:t xml:space="preserve"> </w:t>
            </w:r>
            <w:proofErr w:type="spellStart"/>
            <w:r w:rsidRPr="00FD4816">
              <w:rPr>
                <w:rFonts w:eastAsia="Calibri" w:cstheme="minorHAnsi"/>
                <w:b/>
                <w:sz w:val="18"/>
                <w:szCs w:val="18"/>
              </w:rPr>
              <w:t>dovesti</w:t>
            </w:r>
            <w:proofErr w:type="spellEnd"/>
            <w:r w:rsidRPr="00FD4816">
              <w:rPr>
                <w:rFonts w:eastAsia="Calibri" w:cstheme="minorHAnsi"/>
                <w:b/>
                <w:sz w:val="18"/>
                <w:szCs w:val="18"/>
              </w:rPr>
              <w:t xml:space="preserve"> do </w:t>
            </w:r>
            <w:proofErr w:type="spellStart"/>
            <w:r w:rsidRPr="00FD4816">
              <w:rPr>
                <w:rFonts w:eastAsia="Calibri" w:cstheme="minorHAnsi"/>
                <w:b/>
                <w:sz w:val="18"/>
                <w:szCs w:val="18"/>
              </w:rPr>
              <w:t>sukoba</w:t>
            </w:r>
            <w:proofErr w:type="spellEnd"/>
            <w:r w:rsidRPr="00FD4816">
              <w:rPr>
                <w:rFonts w:eastAsia="Calibri" w:cstheme="minorHAnsi"/>
                <w:b/>
                <w:sz w:val="18"/>
                <w:szCs w:val="18"/>
              </w:rPr>
              <w:t xml:space="preserve"> </w:t>
            </w:r>
            <w:proofErr w:type="spellStart"/>
            <w:r w:rsidRPr="00FD4816">
              <w:rPr>
                <w:rFonts w:eastAsia="Calibri" w:cstheme="minorHAnsi"/>
                <w:b/>
                <w:sz w:val="18"/>
                <w:szCs w:val="18"/>
              </w:rPr>
              <w:t>interesa</w:t>
            </w:r>
            <w:proofErr w:type="spellEnd"/>
            <w:r w:rsidRPr="00FD4816">
              <w:rPr>
                <w:rFonts w:eastAsia="Calibri" w:cstheme="minorHAnsi"/>
                <w:b/>
                <w:sz w:val="18"/>
                <w:szCs w:val="18"/>
              </w:rPr>
              <w:t xml:space="preserve"> </w:t>
            </w:r>
            <w:proofErr w:type="spellStart"/>
            <w:r w:rsidRPr="00FD4816">
              <w:rPr>
                <w:rFonts w:eastAsia="Calibri" w:cstheme="minorHAnsi"/>
                <w:b/>
                <w:sz w:val="18"/>
                <w:szCs w:val="18"/>
              </w:rPr>
              <w:t>između</w:t>
            </w:r>
            <w:proofErr w:type="spellEnd"/>
            <w:r w:rsidRPr="00FD4816">
              <w:rPr>
                <w:rFonts w:eastAsia="Calibri" w:cstheme="minorHAnsi"/>
                <w:b/>
                <w:sz w:val="18"/>
                <w:szCs w:val="18"/>
              </w:rPr>
              <w:t xml:space="preserve"> </w:t>
            </w:r>
            <w:proofErr w:type="spellStart"/>
            <w:r w:rsidRPr="00FD4816">
              <w:rPr>
                <w:rFonts w:eastAsia="Calibri" w:cstheme="minorHAnsi"/>
                <w:b/>
                <w:sz w:val="18"/>
                <w:szCs w:val="18"/>
              </w:rPr>
              <w:t>Društva</w:t>
            </w:r>
            <w:proofErr w:type="spellEnd"/>
            <w:r w:rsidRPr="00FD4816">
              <w:rPr>
                <w:rFonts w:eastAsia="Calibri" w:cstheme="minorHAnsi"/>
                <w:b/>
                <w:sz w:val="18"/>
                <w:szCs w:val="18"/>
              </w:rPr>
              <w:t xml:space="preserve"> </w:t>
            </w:r>
            <w:proofErr w:type="spellStart"/>
            <w:r w:rsidRPr="00FD4816">
              <w:rPr>
                <w:rFonts w:eastAsia="Calibri" w:cstheme="minorHAnsi"/>
                <w:b/>
                <w:sz w:val="18"/>
                <w:szCs w:val="18"/>
              </w:rPr>
              <w:t>i</w:t>
            </w:r>
            <w:proofErr w:type="spellEnd"/>
            <w:r w:rsidRPr="00FD4816">
              <w:rPr>
                <w:rFonts w:eastAsia="Calibri" w:cstheme="minorHAnsi"/>
                <w:b/>
                <w:sz w:val="18"/>
                <w:szCs w:val="18"/>
              </w:rPr>
              <w:t xml:space="preserve"> </w:t>
            </w:r>
            <w:proofErr w:type="spellStart"/>
            <w:r w:rsidRPr="00FD4816">
              <w:rPr>
                <w:rFonts w:eastAsia="Calibri" w:cstheme="minorHAnsi"/>
                <w:b/>
                <w:sz w:val="18"/>
                <w:szCs w:val="18"/>
              </w:rPr>
              <w:t>klijenata</w:t>
            </w:r>
            <w:proofErr w:type="spellEnd"/>
            <w:r w:rsidRPr="00FD4816">
              <w:rPr>
                <w:rFonts w:eastAsia="Calibri" w:cstheme="minorHAnsi"/>
                <w:b/>
                <w:sz w:val="18"/>
                <w:szCs w:val="18"/>
              </w:rPr>
              <w:t xml:space="preserve"> </w:t>
            </w:r>
            <w:proofErr w:type="spellStart"/>
            <w:r w:rsidRPr="00FD4816">
              <w:rPr>
                <w:rFonts w:eastAsia="Calibri" w:cstheme="minorHAnsi"/>
                <w:b/>
                <w:sz w:val="18"/>
                <w:szCs w:val="18"/>
              </w:rPr>
              <w:t>Društva</w:t>
            </w:r>
            <w:proofErr w:type="spellEnd"/>
          </w:p>
          <w:p w14:paraId="543D807F" w14:textId="77777777" w:rsidR="006E4754" w:rsidRDefault="006E4754" w:rsidP="0015317E">
            <w:pPr>
              <w:pStyle w:val="BodyText"/>
              <w:spacing w:after="0"/>
              <w:jc w:val="both"/>
              <w:rPr>
                <w:rFonts w:eastAsia="Calibri" w:cstheme="minorHAnsi"/>
                <w:sz w:val="18"/>
                <w:szCs w:val="18"/>
              </w:rPr>
            </w:pPr>
          </w:p>
          <w:p w14:paraId="56776546" w14:textId="77777777" w:rsidR="00FD4816" w:rsidRDefault="00FD4816" w:rsidP="006E4754">
            <w:pPr>
              <w:pStyle w:val="BodyText"/>
              <w:spacing w:after="0"/>
              <w:jc w:val="center"/>
              <w:rPr>
                <w:rFonts w:eastAsia="Calibri" w:cstheme="minorHAnsi"/>
                <w:sz w:val="18"/>
                <w:szCs w:val="18"/>
              </w:rPr>
            </w:pPr>
            <w:proofErr w:type="spellStart"/>
            <w:r w:rsidRPr="00FD4816">
              <w:rPr>
                <w:rFonts w:eastAsia="Calibri" w:cstheme="minorHAnsi"/>
                <w:sz w:val="18"/>
                <w:szCs w:val="18"/>
              </w:rPr>
              <w:t>Član</w:t>
            </w:r>
            <w:proofErr w:type="spellEnd"/>
            <w:r w:rsidRPr="00FD4816">
              <w:rPr>
                <w:rFonts w:eastAsia="Calibri" w:cstheme="minorHAnsi"/>
                <w:sz w:val="18"/>
                <w:szCs w:val="18"/>
              </w:rPr>
              <w:t xml:space="preserve"> </w:t>
            </w:r>
            <w:r w:rsidR="00727DE2">
              <w:rPr>
                <w:rFonts w:eastAsia="Calibri" w:cstheme="minorHAnsi"/>
                <w:sz w:val="18"/>
                <w:szCs w:val="18"/>
              </w:rPr>
              <w:t>8</w:t>
            </w:r>
          </w:p>
          <w:p w14:paraId="3D74FFCD" w14:textId="77777777" w:rsidR="00727DE2" w:rsidRDefault="00FD4816" w:rsidP="0015317E">
            <w:pPr>
              <w:pStyle w:val="BodyText"/>
              <w:spacing w:after="0"/>
              <w:jc w:val="both"/>
              <w:rPr>
                <w:rFonts w:eastAsia="Calibri" w:cstheme="minorHAnsi"/>
                <w:b/>
                <w:sz w:val="18"/>
                <w:szCs w:val="18"/>
              </w:rPr>
            </w:pPr>
            <w:proofErr w:type="spellStart"/>
            <w:r w:rsidRPr="00FD4816">
              <w:rPr>
                <w:rFonts w:eastAsia="Calibri" w:cstheme="minorHAnsi"/>
                <w:sz w:val="18"/>
                <w:szCs w:val="18"/>
              </w:rPr>
              <w:t>Društvo</w:t>
            </w:r>
            <w:proofErr w:type="spellEnd"/>
            <w:r w:rsidRPr="00FD4816">
              <w:rPr>
                <w:rFonts w:eastAsia="Calibri" w:cstheme="minorHAnsi"/>
                <w:sz w:val="18"/>
                <w:szCs w:val="18"/>
              </w:rPr>
              <w:t xml:space="preserve"> u </w:t>
            </w:r>
            <w:proofErr w:type="spellStart"/>
            <w:r w:rsidRPr="00FD4816">
              <w:rPr>
                <w:rFonts w:eastAsia="Calibri" w:cstheme="minorHAnsi"/>
                <w:sz w:val="18"/>
                <w:szCs w:val="18"/>
              </w:rPr>
              <w:t>svom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poslovanju</w:t>
            </w:r>
            <w:proofErr w:type="spellEnd"/>
            <w:r w:rsidRPr="00FD4816">
              <w:rPr>
                <w:rFonts w:eastAsia="Calibri" w:cstheme="minorHAnsi"/>
                <w:sz w:val="18"/>
                <w:szCs w:val="18"/>
              </w:rPr>
              <w:t xml:space="preserve"> ne </w:t>
            </w:r>
            <w:proofErr w:type="spellStart"/>
            <w:r w:rsidRPr="00FD4816">
              <w:rPr>
                <w:rFonts w:eastAsia="Calibri" w:cstheme="minorHAnsi"/>
                <w:sz w:val="18"/>
                <w:szCs w:val="18"/>
              </w:rPr>
              <w:t>smije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preduzimati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radnje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lastRenderedPageBreak/>
              <w:t>aktivnosti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kojima</w:t>
            </w:r>
            <w:proofErr w:type="spellEnd"/>
            <w:r w:rsidRPr="00FD4816">
              <w:rPr>
                <w:rFonts w:eastAsia="Calibri" w:cstheme="minorHAnsi"/>
                <w:sz w:val="18"/>
                <w:szCs w:val="18"/>
              </w:rPr>
              <w:t xml:space="preserve"> bi </w:t>
            </w:r>
            <w:proofErr w:type="spellStart"/>
            <w:r w:rsidRPr="00FD4816">
              <w:rPr>
                <w:rFonts w:eastAsia="Calibri" w:cstheme="minorHAnsi"/>
                <w:sz w:val="18"/>
                <w:szCs w:val="18"/>
              </w:rPr>
              <w:t>ostvarilo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materijalni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ili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finansijski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interes</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štetu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imovine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klijenata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Društv</w:t>
            </w:r>
            <w:r w:rsidR="00441FA2">
              <w:rPr>
                <w:rFonts w:eastAsia="Calibri" w:cstheme="minorHAnsi"/>
                <w:sz w:val="18"/>
                <w:szCs w:val="18"/>
              </w:rPr>
              <w:t>a</w:t>
            </w:r>
            <w:proofErr w:type="spellEnd"/>
            <w:r w:rsidR="00441FA2">
              <w:rPr>
                <w:rFonts w:eastAsia="Calibri" w:cstheme="minorHAnsi"/>
                <w:sz w:val="18"/>
                <w:szCs w:val="18"/>
              </w:rPr>
              <w:t xml:space="preserve">. </w:t>
            </w:r>
            <w:r w:rsidRPr="00FD4816">
              <w:rPr>
                <w:rFonts w:eastAsia="Calibri" w:cstheme="minorHAnsi"/>
                <w:sz w:val="18"/>
                <w:szCs w:val="18"/>
              </w:rPr>
              <w:t xml:space="preserve"> </w:t>
            </w:r>
            <w:r w:rsidR="00441FA2">
              <w:rPr>
                <w:rFonts w:eastAsia="Calibri" w:cstheme="minorHAnsi"/>
                <w:sz w:val="18"/>
                <w:szCs w:val="18"/>
              </w:rPr>
              <w:t xml:space="preserve">U </w:t>
            </w:r>
            <w:proofErr w:type="spellStart"/>
            <w:r w:rsidR="00441FA2">
              <w:rPr>
                <w:rFonts w:eastAsia="Calibri" w:cstheme="minorHAnsi"/>
                <w:sz w:val="18"/>
                <w:szCs w:val="18"/>
              </w:rPr>
              <w:t>svom</w:t>
            </w:r>
            <w:proofErr w:type="spellEnd"/>
            <w:r w:rsidR="00441FA2">
              <w:rPr>
                <w:rFonts w:eastAsia="Calibri" w:cstheme="minorHAnsi"/>
                <w:sz w:val="18"/>
                <w:szCs w:val="18"/>
              </w:rPr>
              <w:t xml:space="preserve"> </w:t>
            </w:r>
            <w:proofErr w:type="spellStart"/>
            <w:r w:rsidR="00441FA2">
              <w:rPr>
                <w:rFonts w:eastAsia="Calibri" w:cstheme="minorHAnsi"/>
                <w:sz w:val="18"/>
                <w:szCs w:val="18"/>
              </w:rPr>
              <w:t>poslovanju</w:t>
            </w:r>
            <w:proofErr w:type="spellEnd"/>
            <w:r w:rsidRPr="00FD4816">
              <w:rPr>
                <w:rFonts w:eastAsia="Calibri" w:cstheme="minorHAnsi"/>
                <w:sz w:val="18"/>
                <w:szCs w:val="18"/>
              </w:rPr>
              <w:t xml:space="preserve"> </w:t>
            </w:r>
            <w:proofErr w:type="spellStart"/>
            <w:r w:rsidR="00441FA2" w:rsidRPr="00FD4816">
              <w:rPr>
                <w:rFonts w:eastAsia="Calibri" w:cstheme="minorHAnsi"/>
                <w:sz w:val="18"/>
                <w:szCs w:val="18"/>
              </w:rPr>
              <w:t>Društv</w:t>
            </w:r>
            <w:r w:rsidR="0023300E">
              <w:rPr>
                <w:rFonts w:eastAsia="Calibri" w:cstheme="minorHAnsi"/>
                <w:sz w:val="18"/>
                <w:szCs w:val="18"/>
              </w:rPr>
              <w:t>o</w:t>
            </w:r>
            <w:proofErr w:type="spellEnd"/>
            <w:r w:rsidR="002E72A1">
              <w:rPr>
                <w:rFonts w:eastAsia="Calibri" w:cstheme="minorHAnsi"/>
                <w:sz w:val="18"/>
                <w:szCs w:val="18"/>
              </w:rPr>
              <w:t xml:space="preserve"> ne </w:t>
            </w:r>
            <w:proofErr w:type="spellStart"/>
            <w:r w:rsidR="002E72A1">
              <w:rPr>
                <w:rFonts w:eastAsia="Calibri" w:cstheme="minorHAnsi"/>
                <w:sz w:val="18"/>
                <w:szCs w:val="18"/>
              </w:rPr>
              <w:t>smije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stavljati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interese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Društva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ispred</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interesa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svojih</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klijenata</w:t>
            </w:r>
            <w:proofErr w:type="spellEnd"/>
            <w:r w:rsidRPr="00FD4816">
              <w:rPr>
                <w:rFonts w:eastAsia="Calibri" w:cstheme="minorHAnsi"/>
                <w:b/>
                <w:sz w:val="18"/>
                <w:szCs w:val="18"/>
              </w:rPr>
              <w:t>.</w:t>
            </w:r>
          </w:p>
          <w:p w14:paraId="4C863F5A" w14:textId="77777777" w:rsidR="0023300E" w:rsidRPr="0023300E" w:rsidRDefault="0023300E" w:rsidP="0015317E">
            <w:pPr>
              <w:pStyle w:val="BodyText"/>
              <w:spacing w:after="0"/>
              <w:jc w:val="both"/>
              <w:rPr>
                <w:rFonts w:eastAsia="Calibri" w:cstheme="minorHAnsi"/>
                <w:b/>
                <w:sz w:val="18"/>
                <w:szCs w:val="18"/>
              </w:rPr>
            </w:pPr>
          </w:p>
          <w:p w14:paraId="55393E67" w14:textId="77777777" w:rsidR="00FD4816" w:rsidRDefault="00FD4816" w:rsidP="00727DE2">
            <w:pPr>
              <w:pStyle w:val="BodyText"/>
              <w:spacing w:after="0"/>
              <w:jc w:val="center"/>
              <w:rPr>
                <w:rFonts w:eastAsia="Calibri" w:cstheme="minorHAnsi"/>
                <w:sz w:val="18"/>
                <w:szCs w:val="18"/>
              </w:rPr>
            </w:pPr>
            <w:proofErr w:type="spellStart"/>
            <w:r w:rsidRPr="00FD4816">
              <w:rPr>
                <w:rFonts w:eastAsia="Calibri" w:cstheme="minorHAnsi"/>
                <w:sz w:val="18"/>
                <w:szCs w:val="18"/>
              </w:rPr>
              <w:t>Član</w:t>
            </w:r>
            <w:proofErr w:type="spellEnd"/>
            <w:r w:rsidRPr="00FD4816">
              <w:rPr>
                <w:rFonts w:eastAsia="Calibri" w:cstheme="minorHAnsi"/>
                <w:sz w:val="18"/>
                <w:szCs w:val="18"/>
              </w:rPr>
              <w:t xml:space="preserve"> </w:t>
            </w:r>
            <w:r w:rsidR="00727DE2">
              <w:rPr>
                <w:rFonts w:eastAsia="Calibri" w:cstheme="minorHAnsi"/>
                <w:sz w:val="18"/>
                <w:szCs w:val="18"/>
              </w:rPr>
              <w:t>9</w:t>
            </w:r>
          </w:p>
          <w:p w14:paraId="101BE60A" w14:textId="77777777" w:rsidR="00FD4816" w:rsidRDefault="00FD4816" w:rsidP="00C83025">
            <w:pPr>
              <w:pStyle w:val="BodyText"/>
              <w:spacing w:after="0"/>
              <w:jc w:val="both"/>
              <w:rPr>
                <w:rFonts w:eastAsia="Calibri" w:cstheme="minorHAnsi"/>
                <w:sz w:val="18"/>
                <w:szCs w:val="18"/>
              </w:rPr>
            </w:pPr>
            <w:proofErr w:type="spellStart"/>
            <w:r w:rsidRPr="00FD4816">
              <w:rPr>
                <w:rFonts w:eastAsia="Calibri" w:cstheme="minorHAnsi"/>
                <w:sz w:val="18"/>
                <w:szCs w:val="18"/>
              </w:rPr>
              <w:t>Zaposleni</w:t>
            </w:r>
            <w:proofErr w:type="spellEnd"/>
            <w:r w:rsidRPr="00FD4816">
              <w:rPr>
                <w:rFonts w:eastAsia="Calibri" w:cstheme="minorHAnsi"/>
                <w:sz w:val="18"/>
                <w:szCs w:val="18"/>
              </w:rPr>
              <w:t xml:space="preserve"> ne </w:t>
            </w:r>
            <w:proofErr w:type="spellStart"/>
            <w:r w:rsidRPr="00FD4816">
              <w:rPr>
                <w:rFonts w:eastAsia="Calibri" w:cstheme="minorHAnsi"/>
                <w:sz w:val="18"/>
                <w:szCs w:val="18"/>
              </w:rPr>
              <w:t>smiju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obavljati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svoje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poslove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radne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zadatke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način</w:t>
            </w:r>
            <w:proofErr w:type="spellEnd"/>
            <w:r w:rsidRPr="00FD4816">
              <w:rPr>
                <w:rFonts w:eastAsia="Calibri" w:cstheme="minorHAnsi"/>
                <w:sz w:val="18"/>
                <w:szCs w:val="18"/>
              </w:rPr>
              <w:t xml:space="preserve"> da </w:t>
            </w:r>
            <w:proofErr w:type="spellStart"/>
            <w:r w:rsidRPr="00FD4816">
              <w:rPr>
                <w:rFonts w:eastAsia="Calibri" w:cstheme="minorHAnsi"/>
                <w:sz w:val="18"/>
                <w:szCs w:val="18"/>
              </w:rPr>
              <w:t>pogoduju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ličnim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interesima</w:t>
            </w:r>
            <w:proofErr w:type="spellEnd"/>
            <w:r w:rsidRPr="00FD4816">
              <w:rPr>
                <w:rFonts w:eastAsia="Calibri" w:cstheme="minorHAnsi"/>
                <w:sz w:val="18"/>
                <w:szCs w:val="18"/>
              </w:rPr>
              <w:t xml:space="preserve">, a </w:t>
            </w:r>
            <w:proofErr w:type="spellStart"/>
            <w:r w:rsidRPr="00FD4816">
              <w:rPr>
                <w:rFonts w:eastAsia="Calibri" w:cstheme="minorHAnsi"/>
                <w:sz w:val="18"/>
                <w:szCs w:val="18"/>
              </w:rPr>
              <w:t>na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štetu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klijenata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Društva</w:t>
            </w:r>
            <w:proofErr w:type="spellEnd"/>
            <w:r w:rsidRPr="00FD4816">
              <w:rPr>
                <w:rFonts w:eastAsia="Calibri" w:cstheme="minorHAnsi"/>
                <w:sz w:val="18"/>
                <w:szCs w:val="18"/>
              </w:rPr>
              <w:t>.</w:t>
            </w:r>
          </w:p>
          <w:p w14:paraId="1954C156" w14:textId="77777777" w:rsidR="000541AB" w:rsidRPr="00FD4816" w:rsidRDefault="000541AB" w:rsidP="0015317E">
            <w:pPr>
              <w:pStyle w:val="BodyText"/>
              <w:spacing w:after="0"/>
              <w:rPr>
                <w:rFonts w:eastAsia="Calibri" w:cstheme="minorHAnsi"/>
                <w:sz w:val="18"/>
                <w:szCs w:val="18"/>
              </w:rPr>
            </w:pPr>
          </w:p>
          <w:p w14:paraId="6389C074" w14:textId="77777777" w:rsidR="00FD4816" w:rsidRDefault="00FD4816" w:rsidP="000541AB">
            <w:pPr>
              <w:pStyle w:val="BodyText"/>
              <w:spacing w:after="0"/>
              <w:jc w:val="both"/>
              <w:rPr>
                <w:rFonts w:eastAsia="Calibri" w:cstheme="minorHAnsi"/>
                <w:sz w:val="18"/>
                <w:szCs w:val="18"/>
              </w:rPr>
            </w:pPr>
            <w:r w:rsidRPr="00FD4816">
              <w:rPr>
                <w:rFonts w:eastAsia="Calibri" w:cstheme="minorHAnsi"/>
                <w:sz w:val="18"/>
                <w:szCs w:val="18"/>
              </w:rPr>
              <w:t xml:space="preserve">U </w:t>
            </w:r>
            <w:proofErr w:type="spellStart"/>
            <w:r w:rsidRPr="00FD4816">
              <w:rPr>
                <w:rFonts w:eastAsia="Calibri" w:cstheme="minorHAnsi"/>
                <w:sz w:val="18"/>
                <w:szCs w:val="18"/>
              </w:rPr>
              <w:t>slučaju</w:t>
            </w:r>
            <w:proofErr w:type="spellEnd"/>
            <w:r w:rsidRPr="00FD4816">
              <w:rPr>
                <w:rFonts w:eastAsia="Calibri" w:cstheme="minorHAnsi"/>
                <w:sz w:val="18"/>
                <w:szCs w:val="18"/>
              </w:rPr>
              <w:t xml:space="preserve"> da je </w:t>
            </w:r>
            <w:proofErr w:type="spellStart"/>
            <w:r w:rsidRPr="00FD4816">
              <w:rPr>
                <w:rFonts w:eastAsia="Calibri" w:cstheme="minorHAnsi"/>
                <w:sz w:val="18"/>
                <w:szCs w:val="18"/>
              </w:rPr>
              <w:t>zaposlenom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poznata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činjenica</w:t>
            </w:r>
            <w:proofErr w:type="spellEnd"/>
            <w:r w:rsidRPr="00FD4816">
              <w:rPr>
                <w:rFonts w:eastAsia="Calibri" w:cstheme="minorHAnsi"/>
                <w:sz w:val="18"/>
                <w:szCs w:val="18"/>
              </w:rPr>
              <w:t xml:space="preserve"> da </w:t>
            </w:r>
            <w:proofErr w:type="spellStart"/>
            <w:r w:rsidRPr="00FD4816">
              <w:rPr>
                <w:rFonts w:eastAsia="Calibri" w:cstheme="minorHAnsi"/>
                <w:sz w:val="18"/>
                <w:szCs w:val="18"/>
              </w:rPr>
              <w:t>klijent</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Društva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namjerava</w:t>
            </w:r>
            <w:proofErr w:type="spellEnd"/>
            <w:r w:rsidRPr="00FD4816">
              <w:rPr>
                <w:rFonts w:eastAsia="Calibri" w:cstheme="minorHAnsi"/>
                <w:sz w:val="18"/>
                <w:szCs w:val="18"/>
              </w:rPr>
              <w:t xml:space="preserve"> da </w:t>
            </w:r>
            <w:proofErr w:type="spellStart"/>
            <w:r w:rsidRPr="00FD4816">
              <w:rPr>
                <w:rFonts w:eastAsia="Calibri" w:cstheme="minorHAnsi"/>
                <w:sz w:val="18"/>
                <w:szCs w:val="18"/>
              </w:rPr>
              <w:t>kupi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ili</w:t>
            </w:r>
            <w:proofErr w:type="spellEnd"/>
            <w:r w:rsidRPr="00FD4816">
              <w:rPr>
                <w:rFonts w:eastAsia="Calibri" w:cstheme="minorHAnsi"/>
                <w:sz w:val="18"/>
                <w:szCs w:val="18"/>
              </w:rPr>
              <w:t xml:space="preserve"> </w:t>
            </w:r>
            <w:proofErr w:type="spellStart"/>
            <w:r w:rsidR="00C83025">
              <w:rPr>
                <w:rFonts w:eastAsia="Calibri" w:cstheme="minorHAnsi"/>
                <w:sz w:val="18"/>
                <w:szCs w:val="18"/>
              </w:rPr>
              <w:t>proda</w:t>
            </w:r>
            <w:proofErr w:type="spellEnd"/>
            <w:r w:rsidR="00C83025">
              <w:rPr>
                <w:rFonts w:eastAsia="Calibri" w:cstheme="minorHAnsi"/>
                <w:sz w:val="18"/>
                <w:szCs w:val="18"/>
              </w:rPr>
              <w:t xml:space="preserve"> </w:t>
            </w:r>
            <w:proofErr w:type="spellStart"/>
            <w:r w:rsidR="00C83025">
              <w:rPr>
                <w:rFonts w:eastAsia="Calibri" w:cstheme="minorHAnsi"/>
                <w:sz w:val="18"/>
                <w:szCs w:val="18"/>
              </w:rPr>
              <w:t>određenu</w:t>
            </w:r>
            <w:proofErr w:type="spellEnd"/>
            <w:r w:rsidR="00C83025">
              <w:rPr>
                <w:rFonts w:eastAsia="Calibri" w:cstheme="minorHAnsi"/>
                <w:sz w:val="18"/>
                <w:szCs w:val="18"/>
              </w:rPr>
              <w:t xml:space="preserve"> </w:t>
            </w:r>
            <w:proofErr w:type="spellStart"/>
            <w:r w:rsidR="00C83025">
              <w:rPr>
                <w:rFonts w:eastAsia="Calibri" w:cstheme="minorHAnsi"/>
                <w:sz w:val="18"/>
                <w:szCs w:val="18"/>
              </w:rPr>
              <w:t>količinu</w:t>
            </w:r>
            <w:proofErr w:type="spellEnd"/>
            <w:r w:rsidR="00C83025">
              <w:rPr>
                <w:rFonts w:eastAsia="Calibri" w:cstheme="minorHAnsi"/>
                <w:sz w:val="18"/>
                <w:szCs w:val="18"/>
              </w:rPr>
              <w:t xml:space="preserve"> </w:t>
            </w:r>
            <w:proofErr w:type="spellStart"/>
            <w:r w:rsidR="00C83025">
              <w:rPr>
                <w:rFonts w:eastAsia="Calibri" w:cstheme="minorHAnsi"/>
                <w:sz w:val="18"/>
                <w:szCs w:val="18"/>
              </w:rPr>
              <w:t>određenih</w:t>
            </w:r>
            <w:proofErr w:type="spellEnd"/>
            <w:r w:rsidRPr="00FD4816">
              <w:rPr>
                <w:rFonts w:eastAsia="Calibri" w:cstheme="minorHAnsi"/>
                <w:sz w:val="18"/>
                <w:szCs w:val="18"/>
              </w:rPr>
              <w:t xml:space="preserve"> </w:t>
            </w:r>
            <w:proofErr w:type="spellStart"/>
            <w:r w:rsidR="00C83025">
              <w:rPr>
                <w:rFonts w:eastAsia="Calibri" w:cstheme="minorHAnsi"/>
                <w:sz w:val="18"/>
                <w:szCs w:val="18"/>
              </w:rPr>
              <w:t>finansijskih</w:t>
            </w:r>
            <w:proofErr w:type="spellEnd"/>
            <w:r w:rsidR="00C83025">
              <w:rPr>
                <w:rFonts w:eastAsia="Calibri" w:cstheme="minorHAnsi"/>
                <w:sz w:val="18"/>
                <w:szCs w:val="18"/>
              </w:rPr>
              <w:t xml:space="preserve"> </w:t>
            </w:r>
            <w:proofErr w:type="spellStart"/>
            <w:r w:rsidR="00C83025">
              <w:rPr>
                <w:rFonts w:eastAsia="Calibri" w:cstheme="minorHAnsi"/>
                <w:sz w:val="18"/>
                <w:szCs w:val="18"/>
              </w:rPr>
              <w:t>proizvoda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zaposleni</w:t>
            </w:r>
            <w:proofErr w:type="spellEnd"/>
            <w:r w:rsidRPr="00FD4816">
              <w:rPr>
                <w:rFonts w:eastAsia="Calibri" w:cstheme="minorHAnsi"/>
                <w:sz w:val="18"/>
                <w:szCs w:val="18"/>
              </w:rPr>
              <w:t xml:space="preserve"> ne </w:t>
            </w:r>
            <w:proofErr w:type="spellStart"/>
            <w:r w:rsidRPr="00FD4816">
              <w:rPr>
                <w:rFonts w:eastAsia="Calibri" w:cstheme="minorHAnsi"/>
                <w:sz w:val="18"/>
                <w:szCs w:val="18"/>
              </w:rPr>
              <w:t>smije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kupovati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odnosno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prodavati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ist</w:t>
            </w:r>
            <w:r w:rsidR="002E72A1">
              <w:rPr>
                <w:rFonts w:eastAsia="Calibri" w:cstheme="minorHAnsi"/>
                <w:sz w:val="18"/>
                <w:szCs w:val="18"/>
              </w:rPr>
              <w:t>e</w:t>
            </w:r>
            <w:proofErr w:type="spellEnd"/>
            <w:r w:rsidRPr="00FD4816">
              <w:rPr>
                <w:rFonts w:eastAsia="Calibri" w:cstheme="minorHAnsi"/>
                <w:sz w:val="18"/>
                <w:szCs w:val="18"/>
              </w:rPr>
              <w:t xml:space="preserve"> </w:t>
            </w:r>
            <w:proofErr w:type="spellStart"/>
            <w:r w:rsidR="002E72A1">
              <w:rPr>
                <w:rFonts w:eastAsia="Calibri" w:cstheme="minorHAnsi"/>
                <w:sz w:val="18"/>
                <w:szCs w:val="18"/>
              </w:rPr>
              <w:t>finansijske</w:t>
            </w:r>
            <w:proofErr w:type="spellEnd"/>
            <w:r w:rsidR="002E72A1">
              <w:rPr>
                <w:rFonts w:eastAsia="Calibri" w:cstheme="minorHAnsi"/>
                <w:sz w:val="18"/>
                <w:szCs w:val="18"/>
              </w:rPr>
              <w:t xml:space="preserve"> </w:t>
            </w:r>
            <w:proofErr w:type="spellStart"/>
            <w:r w:rsidR="002E72A1">
              <w:rPr>
                <w:rFonts w:eastAsia="Calibri" w:cstheme="minorHAnsi"/>
                <w:sz w:val="18"/>
                <w:szCs w:val="18"/>
              </w:rPr>
              <w:t>prizvode</w:t>
            </w:r>
            <w:proofErr w:type="spellEnd"/>
            <w:r w:rsidRPr="00FD4816">
              <w:rPr>
                <w:rFonts w:eastAsia="Calibri" w:cstheme="minorHAnsi"/>
                <w:sz w:val="18"/>
                <w:szCs w:val="18"/>
              </w:rPr>
              <w:t xml:space="preserve"> za </w:t>
            </w:r>
            <w:proofErr w:type="spellStart"/>
            <w:r w:rsidRPr="00FD4816">
              <w:rPr>
                <w:rFonts w:eastAsia="Calibri" w:cstheme="minorHAnsi"/>
                <w:sz w:val="18"/>
                <w:szCs w:val="18"/>
              </w:rPr>
              <w:t>sebe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ili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drugo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relevantno</w:t>
            </w:r>
            <w:proofErr w:type="spellEnd"/>
            <w:r w:rsidRPr="00FD4816">
              <w:rPr>
                <w:rFonts w:eastAsia="Calibri" w:cstheme="minorHAnsi"/>
                <w:sz w:val="18"/>
                <w:szCs w:val="18"/>
              </w:rPr>
              <w:t xml:space="preserve"> lice, </w:t>
            </w:r>
            <w:proofErr w:type="spellStart"/>
            <w:r w:rsidRPr="00FD4816">
              <w:rPr>
                <w:rFonts w:eastAsia="Calibri" w:cstheme="minorHAnsi"/>
                <w:sz w:val="18"/>
                <w:szCs w:val="18"/>
              </w:rPr>
              <w:t>sve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dok</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klijent</w:t>
            </w:r>
            <w:proofErr w:type="spellEnd"/>
            <w:r w:rsidRPr="00FD4816">
              <w:rPr>
                <w:rFonts w:eastAsia="Calibri" w:cstheme="minorHAnsi"/>
                <w:sz w:val="18"/>
                <w:szCs w:val="18"/>
              </w:rPr>
              <w:t xml:space="preserve"> ne </w:t>
            </w:r>
            <w:proofErr w:type="spellStart"/>
            <w:r w:rsidRPr="00FD4816">
              <w:rPr>
                <w:rFonts w:eastAsia="Calibri" w:cstheme="minorHAnsi"/>
                <w:sz w:val="18"/>
                <w:szCs w:val="18"/>
              </w:rPr>
              <w:t>kupi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odnosno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proda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cijelu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planiranu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količinu</w:t>
            </w:r>
            <w:proofErr w:type="spellEnd"/>
            <w:r w:rsidRPr="00FD4816">
              <w:rPr>
                <w:rFonts w:eastAsia="Calibri" w:cstheme="minorHAnsi"/>
                <w:sz w:val="18"/>
                <w:szCs w:val="18"/>
              </w:rPr>
              <w:t xml:space="preserve"> po </w:t>
            </w:r>
            <w:proofErr w:type="spellStart"/>
            <w:r w:rsidRPr="00FD4816">
              <w:rPr>
                <w:rFonts w:eastAsia="Calibri" w:cstheme="minorHAnsi"/>
                <w:sz w:val="18"/>
                <w:szCs w:val="18"/>
              </w:rPr>
              <w:t>datoj</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cijeni</w:t>
            </w:r>
            <w:proofErr w:type="spellEnd"/>
            <w:r w:rsidRPr="00FD4816">
              <w:rPr>
                <w:rFonts w:eastAsia="Calibri" w:cstheme="minorHAnsi"/>
                <w:sz w:val="18"/>
                <w:szCs w:val="18"/>
              </w:rPr>
              <w:t xml:space="preserve"> po </w:t>
            </w:r>
            <w:proofErr w:type="spellStart"/>
            <w:r w:rsidRPr="00FD4816">
              <w:rPr>
                <w:rFonts w:eastAsia="Calibri" w:cstheme="minorHAnsi"/>
                <w:sz w:val="18"/>
                <w:szCs w:val="18"/>
              </w:rPr>
              <w:t>kojoj</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postoji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velika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vjerovatnoća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realizacije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prema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trenutnim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tržišnim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uslovima</w:t>
            </w:r>
            <w:proofErr w:type="spellEnd"/>
            <w:r w:rsidRPr="00FD4816">
              <w:rPr>
                <w:rFonts w:eastAsia="Calibri" w:cstheme="minorHAnsi"/>
                <w:sz w:val="18"/>
                <w:szCs w:val="18"/>
              </w:rPr>
              <w:t xml:space="preserve">, u </w:t>
            </w:r>
            <w:proofErr w:type="spellStart"/>
            <w:r w:rsidRPr="00FD4816">
              <w:rPr>
                <w:rFonts w:eastAsia="Calibri" w:cstheme="minorHAnsi"/>
                <w:sz w:val="18"/>
                <w:szCs w:val="18"/>
              </w:rPr>
              <w:t>razumnom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vremenskom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periodu</w:t>
            </w:r>
            <w:proofErr w:type="spellEnd"/>
            <w:r w:rsidRPr="00FD4816">
              <w:rPr>
                <w:rFonts w:eastAsia="Calibri" w:cstheme="minorHAnsi"/>
                <w:sz w:val="18"/>
                <w:szCs w:val="18"/>
              </w:rPr>
              <w:t>.</w:t>
            </w:r>
          </w:p>
          <w:p w14:paraId="36A91588" w14:textId="77777777" w:rsidR="000541AB" w:rsidRPr="00FD4816" w:rsidRDefault="000541AB" w:rsidP="000541AB">
            <w:pPr>
              <w:pStyle w:val="BodyText"/>
              <w:spacing w:after="0"/>
              <w:jc w:val="both"/>
              <w:rPr>
                <w:rFonts w:eastAsia="Calibri" w:cstheme="minorHAnsi"/>
                <w:sz w:val="18"/>
                <w:szCs w:val="18"/>
              </w:rPr>
            </w:pPr>
          </w:p>
          <w:p w14:paraId="0FABD1C2" w14:textId="77777777" w:rsidR="00FD4816" w:rsidRPr="00FD4816" w:rsidRDefault="00FD4816" w:rsidP="0015317E">
            <w:pPr>
              <w:pStyle w:val="BodyText"/>
              <w:spacing w:after="0"/>
              <w:jc w:val="both"/>
              <w:rPr>
                <w:rFonts w:eastAsia="Calibri" w:cstheme="minorHAnsi"/>
                <w:sz w:val="18"/>
                <w:szCs w:val="18"/>
              </w:rPr>
            </w:pPr>
            <w:proofErr w:type="spellStart"/>
            <w:r w:rsidRPr="00FD4816">
              <w:rPr>
                <w:rFonts w:eastAsia="Calibri" w:cstheme="minorHAnsi"/>
                <w:sz w:val="18"/>
                <w:szCs w:val="18"/>
              </w:rPr>
              <w:t>Zaposleni</w:t>
            </w:r>
            <w:proofErr w:type="spellEnd"/>
            <w:r w:rsidRPr="00FD4816">
              <w:rPr>
                <w:rFonts w:eastAsia="Calibri" w:cstheme="minorHAnsi"/>
                <w:sz w:val="18"/>
                <w:szCs w:val="18"/>
              </w:rPr>
              <w:t xml:space="preserve"> ne </w:t>
            </w:r>
            <w:proofErr w:type="spellStart"/>
            <w:r w:rsidRPr="00FD4816">
              <w:rPr>
                <w:rFonts w:eastAsia="Calibri" w:cstheme="minorHAnsi"/>
                <w:sz w:val="18"/>
                <w:szCs w:val="18"/>
              </w:rPr>
              <w:t>smije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trećim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licima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odavati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informacije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vezane</w:t>
            </w:r>
            <w:proofErr w:type="spellEnd"/>
            <w:r w:rsidRPr="00FD4816">
              <w:rPr>
                <w:rFonts w:eastAsia="Calibri" w:cstheme="minorHAnsi"/>
                <w:sz w:val="18"/>
                <w:szCs w:val="18"/>
              </w:rPr>
              <w:t xml:space="preserve"> za </w:t>
            </w:r>
            <w:proofErr w:type="spellStart"/>
            <w:r w:rsidRPr="00FD4816">
              <w:rPr>
                <w:rFonts w:eastAsia="Calibri" w:cstheme="minorHAnsi"/>
                <w:sz w:val="18"/>
                <w:szCs w:val="18"/>
              </w:rPr>
              <w:t>kupovinu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odnosno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prodaju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finansijskih</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instrumenata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koje</w:t>
            </w:r>
            <w:proofErr w:type="spellEnd"/>
            <w:r w:rsidRPr="00FD4816">
              <w:rPr>
                <w:rFonts w:eastAsia="Calibri" w:cstheme="minorHAnsi"/>
                <w:sz w:val="18"/>
                <w:szCs w:val="18"/>
              </w:rPr>
              <w:t xml:space="preserve"> je </w:t>
            </w:r>
            <w:proofErr w:type="spellStart"/>
            <w:r w:rsidRPr="00FD4816">
              <w:rPr>
                <w:rFonts w:eastAsia="Calibri" w:cstheme="minorHAnsi"/>
                <w:sz w:val="18"/>
                <w:szCs w:val="18"/>
              </w:rPr>
              <w:t>kupio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odnosno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prodao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klijent</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Društva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kao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druge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povlašćene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informacije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kako</w:t>
            </w:r>
            <w:proofErr w:type="spellEnd"/>
            <w:r w:rsidRPr="00FD4816">
              <w:rPr>
                <w:rFonts w:eastAsia="Calibri" w:cstheme="minorHAnsi"/>
                <w:sz w:val="18"/>
                <w:szCs w:val="18"/>
              </w:rPr>
              <w:t xml:space="preserve"> bi </w:t>
            </w:r>
            <w:proofErr w:type="spellStart"/>
            <w:r w:rsidRPr="00FD4816">
              <w:rPr>
                <w:rFonts w:eastAsia="Calibri" w:cstheme="minorHAnsi"/>
                <w:sz w:val="18"/>
                <w:szCs w:val="18"/>
              </w:rPr>
              <w:t>sebi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ili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trećim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licima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pribavio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ličnu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korist</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Podaci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koje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zaposleni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saznaju</w:t>
            </w:r>
            <w:proofErr w:type="spellEnd"/>
            <w:r w:rsidRPr="00FD4816">
              <w:rPr>
                <w:rFonts w:eastAsia="Calibri" w:cstheme="minorHAnsi"/>
                <w:sz w:val="18"/>
                <w:szCs w:val="18"/>
              </w:rPr>
              <w:t xml:space="preserve"> u </w:t>
            </w:r>
            <w:proofErr w:type="spellStart"/>
            <w:r w:rsidRPr="00FD4816">
              <w:rPr>
                <w:rFonts w:eastAsia="Calibri" w:cstheme="minorHAnsi"/>
                <w:sz w:val="18"/>
                <w:szCs w:val="18"/>
              </w:rPr>
              <w:t>vezi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kupovinom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odnosno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prodajom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finansijskih</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instrumenata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klijenata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Društva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te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portf</w:t>
            </w:r>
            <w:r w:rsidR="00C16657">
              <w:rPr>
                <w:rFonts w:eastAsia="Calibri" w:cstheme="minorHAnsi"/>
                <w:sz w:val="18"/>
                <w:szCs w:val="18"/>
              </w:rPr>
              <w:t>eljima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kojima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Društvo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upravlja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smatraju</w:t>
            </w:r>
            <w:proofErr w:type="spellEnd"/>
            <w:r w:rsidRPr="00FD4816">
              <w:rPr>
                <w:rFonts w:eastAsia="Calibri" w:cstheme="minorHAnsi"/>
                <w:sz w:val="18"/>
                <w:szCs w:val="18"/>
              </w:rPr>
              <w:t xml:space="preserve"> se </w:t>
            </w:r>
            <w:proofErr w:type="spellStart"/>
            <w:r w:rsidRPr="00FD4816">
              <w:rPr>
                <w:rFonts w:eastAsia="Calibri" w:cstheme="minorHAnsi"/>
                <w:sz w:val="18"/>
                <w:szCs w:val="18"/>
              </w:rPr>
              <w:t>tajnim</w:t>
            </w:r>
            <w:proofErr w:type="spellEnd"/>
            <w:r w:rsidRPr="00FD4816">
              <w:rPr>
                <w:rFonts w:eastAsia="Calibri" w:cstheme="minorHAnsi"/>
                <w:sz w:val="18"/>
                <w:szCs w:val="18"/>
              </w:rPr>
              <w:t>.</w:t>
            </w:r>
          </w:p>
          <w:p w14:paraId="4D9AC0AA" w14:textId="77777777" w:rsidR="00FD4816" w:rsidRPr="00FD4816" w:rsidRDefault="00FD4816" w:rsidP="00A00C1B">
            <w:pPr>
              <w:pStyle w:val="BodyText"/>
              <w:spacing w:after="0"/>
              <w:jc w:val="center"/>
              <w:rPr>
                <w:rFonts w:eastAsia="Calibri" w:cstheme="minorHAnsi"/>
                <w:sz w:val="18"/>
                <w:szCs w:val="18"/>
              </w:rPr>
            </w:pPr>
            <w:proofErr w:type="spellStart"/>
            <w:r w:rsidRPr="00FD4816">
              <w:rPr>
                <w:rFonts w:eastAsia="Calibri" w:cstheme="minorHAnsi"/>
                <w:sz w:val="18"/>
                <w:szCs w:val="18"/>
              </w:rPr>
              <w:t>Član</w:t>
            </w:r>
            <w:proofErr w:type="spellEnd"/>
            <w:r w:rsidRPr="00FD4816">
              <w:rPr>
                <w:rFonts w:eastAsia="Calibri" w:cstheme="minorHAnsi"/>
                <w:sz w:val="18"/>
                <w:szCs w:val="18"/>
              </w:rPr>
              <w:t xml:space="preserve"> 1</w:t>
            </w:r>
            <w:r w:rsidR="009E3521">
              <w:rPr>
                <w:rFonts w:eastAsia="Calibri" w:cstheme="minorHAnsi"/>
                <w:sz w:val="18"/>
                <w:szCs w:val="18"/>
              </w:rPr>
              <w:t>0</w:t>
            </w:r>
          </w:p>
          <w:p w14:paraId="44DE14A5" w14:textId="77777777" w:rsidR="00FD4816" w:rsidRDefault="00FD4816" w:rsidP="009E3521">
            <w:pPr>
              <w:pStyle w:val="BodyText"/>
              <w:spacing w:after="0"/>
              <w:jc w:val="both"/>
              <w:rPr>
                <w:rFonts w:eastAsia="Calibri" w:cstheme="minorHAnsi"/>
                <w:sz w:val="18"/>
                <w:szCs w:val="18"/>
              </w:rPr>
            </w:pPr>
            <w:r w:rsidRPr="00FD4816">
              <w:rPr>
                <w:rFonts w:eastAsia="Calibri" w:cstheme="minorHAnsi"/>
                <w:sz w:val="18"/>
                <w:szCs w:val="18"/>
              </w:rPr>
              <w:t xml:space="preserve">U </w:t>
            </w:r>
            <w:proofErr w:type="spellStart"/>
            <w:r w:rsidRPr="00FD4816">
              <w:rPr>
                <w:rFonts w:eastAsia="Calibri" w:cstheme="minorHAnsi"/>
                <w:sz w:val="18"/>
                <w:szCs w:val="18"/>
              </w:rPr>
              <w:t>svrhu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sprječavanja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sukoba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interesa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između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zaposlenih</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klijenata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Društva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posebna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pažnja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će</w:t>
            </w:r>
            <w:proofErr w:type="spellEnd"/>
            <w:r w:rsidRPr="00FD4816">
              <w:rPr>
                <w:rFonts w:eastAsia="Calibri" w:cstheme="minorHAnsi"/>
                <w:sz w:val="18"/>
                <w:szCs w:val="18"/>
              </w:rPr>
              <w:t xml:space="preserve"> se </w:t>
            </w:r>
            <w:proofErr w:type="spellStart"/>
            <w:r w:rsidRPr="00FD4816">
              <w:rPr>
                <w:rFonts w:eastAsia="Calibri" w:cstheme="minorHAnsi"/>
                <w:sz w:val="18"/>
                <w:szCs w:val="18"/>
              </w:rPr>
              <w:t>obratiti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sprječavanje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sledećih</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situacija</w:t>
            </w:r>
            <w:proofErr w:type="spellEnd"/>
            <w:r w:rsidRPr="00FD4816">
              <w:rPr>
                <w:rFonts w:eastAsia="Calibri" w:cstheme="minorHAnsi"/>
                <w:sz w:val="18"/>
                <w:szCs w:val="18"/>
              </w:rPr>
              <w:t>:</w:t>
            </w:r>
          </w:p>
          <w:p w14:paraId="16CAE472" w14:textId="77777777" w:rsidR="009E3521" w:rsidRPr="00FD4816" w:rsidRDefault="009E3521" w:rsidP="009E3521">
            <w:pPr>
              <w:pStyle w:val="BodyText"/>
              <w:spacing w:after="0"/>
              <w:jc w:val="both"/>
              <w:rPr>
                <w:rFonts w:eastAsia="Calibri" w:cstheme="minorHAnsi"/>
                <w:sz w:val="18"/>
                <w:szCs w:val="18"/>
              </w:rPr>
            </w:pPr>
          </w:p>
          <w:p w14:paraId="00AAAF7A" w14:textId="77777777" w:rsidR="00FD4816" w:rsidRPr="009E3521" w:rsidRDefault="00FD4816" w:rsidP="00B84BA4">
            <w:pPr>
              <w:pStyle w:val="ListParagraph"/>
              <w:numPr>
                <w:ilvl w:val="0"/>
                <w:numId w:val="18"/>
              </w:numPr>
              <w:jc w:val="both"/>
              <w:rPr>
                <w:rFonts w:asciiTheme="minorHAnsi" w:hAnsiTheme="minorHAnsi" w:cstheme="minorHAnsi"/>
                <w:sz w:val="18"/>
                <w:szCs w:val="18"/>
              </w:rPr>
            </w:pPr>
            <w:proofErr w:type="spellStart"/>
            <w:r w:rsidRPr="009E3521">
              <w:rPr>
                <w:rFonts w:asciiTheme="minorHAnsi" w:hAnsiTheme="minorHAnsi" w:cstheme="minorHAnsi"/>
                <w:sz w:val="18"/>
                <w:szCs w:val="18"/>
              </w:rPr>
              <w:t>razmjena</w:t>
            </w:r>
            <w:proofErr w:type="spellEnd"/>
            <w:r w:rsidRPr="009E3521">
              <w:rPr>
                <w:rFonts w:asciiTheme="minorHAnsi" w:hAnsiTheme="minorHAnsi" w:cstheme="minorHAnsi"/>
                <w:sz w:val="18"/>
                <w:szCs w:val="18"/>
              </w:rPr>
              <w:t xml:space="preserve"> </w:t>
            </w:r>
            <w:proofErr w:type="spellStart"/>
            <w:r w:rsidRPr="009E3521">
              <w:rPr>
                <w:rFonts w:asciiTheme="minorHAnsi" w:hAnsiTheme="minorHAnsi" w:cstheme="minorHAnsi"/>
                <w:sz w:val="18"/>
                <w:szCs w:val="18"/>
              </w:rPr>
              <w:t>povjerljivih</w:t>
            </w:r>
            <w:proofErr w:type="spellEnd"/>
            <w:r w:rsidRPr="009E3521">
              <w:rPr>
                <w:rFonts w:asciiTheme="minorHAnsi" w:hAnsiTheme="minorHAnsi" w:cstheme="minorHAnsi"/>
                <w:sz w:val="18"/>
                <w:szCs w:val="18"/>
              </w:rPr>
              <w:t xml:space="preserve"> </w:t>
            </w:r>
            <w:proofErr w:type="spellStart"/>
            <w:r w:rsidRPr="009E3521">
              <w:rPr>
                <w:rFonts w:asciiTheme="minorHAnsi" w:hAnsiTheme="minorHAnsi" w:cstheme="minorHAnsi"/>
                <w:sz w:val="18"/>
                <w:szCs w:val="18"/>
              </w:rPr>
              <w:t>informacija</w:t>
            </w:r>
            <w:proofErr w:type="spellEnd"/>
            <w:r w:rsidRPr="009E3521">
              <w:rPr>
                <w:rFonts w:asciiTheme="minorHAnsi" w:hAnsiTheme="minorHAnsi" w:cstheme="minorHAnsi"/>
                <w:sz w:val="18"/>
                <w:szCs w:val="18"/>
              </w:rPr>
              <w:t xml:space="preserve"> </w:t>
            </w:r>
            <w:proofErr w:type="spellStart"/>
            <w:r w:rsidRPr="009E3521">
              <w:rPr>
                <w:rFonts w:asciiTheme="minorHAnsi" w:hAnsiTheme="minorHAnsi" w:cstheme="minorHAnsi"/>
                <w:sz w:val="18"/>
                <w:szCs w:val="18"/>
              </w:rPr>
              <w:t>između</w:t>
            </w:r>
            <w:proofErr w:type="spellEnd"/>
            <w:r w:rsidRPr="009E3521">
              <w:rPr>
                <w:rFonts w:asciiTheme="minorHAnsi" w:hAnsiTheme="minorHAnsi" w:cstheme="minorHAnsi"/>
                <w:sz w:val="18"/>
                <w:szCs w:val="18"/>
              </w:rPr>
              <w:t xml:space="preserve"> </w:t>
            </w:r>
            <w:proofErr w:type="spellStart"/>
            <w:r w:rsidRPr="009E3521">
              <w:rPr>
                <w:rFonts w:asciiTheme="minorHAnsi" w:hAnsiTheme="minorHAnsi" w:cstheme="minorHAnsi"/>
                <w:sz w:val="18"/>
                <w:szCs w:val="18"/>
              </w:rPr>
              <w:t>zaposlenih</w:t>
            </w:r>
            <w:proofErr w:type="spellEnd"/>
            <w:r w:rsidRPr="009E3521">
              <w:rPr>
                <w:rFonts w:asciiTheme="minorHAnsi" w:hAnsiTheme="minorHAnsi" w:cstheme="minorHAnsi"/>
                <w:sz w:val="18"/>
                <w:szCs w:val="18"/>
              </w:rPr>
              <w:t xml:space="preserve">, a koji </w:t>
            </w:r>
            <w:proofErr w:type="spellStart"/>
            <w:r w:rsidRPr="009E3521">
              <w:rPr>
                <w:rFonts w:asciiTheme="minorHAnsi" w:hAnsiTheme="minorHAnsi" w:cstheme="minorHAnsi"/>
                <w:sz w:val="18"/>
                <w:szCs w:val="18"/>
              </w:rPr>
              <w:t>rade</w:t>
            </w:r>
            <w:proofErr w:type="spellEnd"/>
            <w:r w:rsidRPr="009E3521">
              <w:rPr>
                <w:rFonts w:asciiTheme="minorHAnsi" w:hAnsiTheme="minorHAnsi" w:cstheme="minorHAnsi"/>
                <w:sz w:val="18"/>
                <w:szCs w:val="18"/>
              </w:rPr>
              <w:t xml:space="preserve"> u </w:t>
            </w:r>
            <w:proofErr w:type="spellStart"/>
            <w:r w:rsidRPr="009E3521">
              <w:rPr>
                <w:rFonts w:asciiTheme="minorHAnsi" w:hAnsiTheme="minorHAnsi" w:cstheme="minorHAnsi"/>
                <w:sz w:val="18"/>
                <w:szCs w:val="18"/>
              </w:rPr>
              <w:t>različitim</w:t>
            </w:r>
            <w:proofErr w:type="spellEnd"/>
            <w:r w:rsidRPr="009E3521">
              <w:rPr>
                <w:rFonts w:asciiTheme="minorHAnsi" w:hAnsiTheme="minorHAnsi" w:cstheme="minorHAnsi"/>
                <w:sz w:val="18"/>
                <w:szCs w:val="18"/>
              </w:rPr>
              <w:t xml:space="preserve"> </w:t>
            </w:r>
            <w:proofErr w:type="spellStart"/>
            <w:r w:rsidRPr="009E3521">
              <w:rPr>
                <w:rFonts w:asciiTheme="minorHAnsi" w:hAnsiTheme="minorHAnsi" w:cstheme="minorHAnsi"/>
                <w:sz w:val="18"/>
                <w:szCs w:val="18"/>
              </w:rPr>
              <w:t>odjeljenjima</w:t>
            </w:r>
            <w:proofErr w:type="spellEnd"/>
            <w:r w:rsidRPr="009E3521">
              <w:rPr>
                <w:rFonts w:asciiTheme="minorHAnsi" w:hAnsiTheme="minorHAnsi" w:cstheme="minorHAnsi"/>
                <w:sz w:val="18"/>
                <w:szCs w:val="18"/>
              </w:rPr>
              <w:t xml:space="preserve"> </w:t>
            </w:r>
            <w:proofErr w:type="spellStart"/>
            <w:r w:rsidRPr="009E3521">
              <w:rPr>
                <w:rFonts w:asciiTheme="minorHAnsi" w:hAnsiTheme="minorHAnsi" w:cstheme="minorHAnsi"/>
                <w:sz w:val="18"/>
                <w:szCs w:val="18"/>
              </w:rPr>
              <w:t>ili</w:t>
            </w:r>
            <w:proofErr w:type="spellEnd"/>
            <w:r w:rsidRPr="009E3521">
              <w:rPr>
                <w:rFonts w:asciiTheme="minorHAnsi" w:hAnsiTheme="minorHAnsi" w:cstheme="minorHAnsi"/>
                <w:sz w:val="18"/>
                <w:szCs w:val="18"/>
              </w:rPr>
              <w:t xml:space="preserve"> </w:t>
            </w:r>
            <w:proofErr w:type="spellStart"/>
            <w:r w:rsidRPr="009E3521">
              <w:rPr>
                <w:rFonts w:asciiTheme="minorHAnsi" w:hAnsiTheme="minorHAnsi" w:cstheme="minorHAnsi"/>
                <w:sz w:val="18"/>
                <w:szCs w:val="18"/>
              </w:rPr>
              <w:t>sektorima</w:t>
            </w:r>
            <w:proofErr w:type="spellEnd"/>
            <w:r w:rsidRPr="009E3521">
              <w:rPr>
                <w:rFonts w:asciiTheme="minorHAnsi" w:hAnsiTheme="minorHAnsi" w:cstheme="minorHAnsi"/>
                <w:sz w:val="18"/>
                <w:szCs w:val="18"/>
              </w:rPr>
              <w:t xml:space="preserve">, </w:t>
            </w:r>
            <w:proofErr w:type="spellStart"/>
            <w:r w:rsidRPr="009E3521">
              <w:rPr>
                <w:rFonts w:asciiTheme="minorHAnsi" w:hAnsiTheme="minorHAnsi" w:cstheme="minorHAnsi"/>
                <w:sz w:val="18"/>
                <w:szCs w:val="18"/>
              </w:rPr>
              <w:t>odnosno</w:t>
            </w:r>
            <w:proofErr w:type="spellEnd"/>
            <w:r w:rsidRPr="009E3521">
              <w:rPr>
                <w:rFonts w:asciiTheme="minorHAnsi" w:hAnsiTheme="minorHAnsi" w:cstheme="minorHAnsi"/>
                <w:sz w:val="18"/>
                <w:szCs w:val="18"/>
              </w:rPr>
              <w:t xml:space="preserve"> </w:t>
            </w:r>
            <w:proofErr w:type="spellStart"/>
            <w:r w:rsidRPr="009E3521">
              <w:rPr>
                <w:rFonts w:asciiTheme="minorHAnsi" w:hAnsiTheme="minorHAnsi" w:cstheme="minorHAnsi"/>
                <w:sz w:val="18"/>
                <w:szCs w:val="18"/>
              </w:rPr>
              <w:t>nepotrebno</w:t>
            </w:r>
            <w:proofErr w:type="spellEnd"/>
            <w:r w:rsidRPr="009E3521">
              <w:rPr>
                <w:rFonts w:asciiTheme="minorHAnsi" w:hAnsiTheme="minorHAnsi" w:cstheme="minorHAnsi"/>
                <w:sz w:val="18"/>
                <w:szCs w:val="18"/>
              </w:rPr>
              <w:t xml:space="preserve"> </w:t>
            </w:r>
            <w:proofErr w:type="spellStart"/>
            <w:r w:rsidRPr="009E3521">
              <w:rPr>
                <w:rFonts w:asciiTheme="minorHAnsi" w:hAnsiTheme="minorHAnsi" w:cstheme="minorHAnsi"/>
                <w:sz w:val="18"/>
                <w:szCs w:val="18"/>
              </w:rPr>
              <w:t>iznošenje</w:t>
            </w:r>
            <w:proofErr w:type="spellEnd"/>
            <w:r w:rsidRPr="009E3521">
              <w:rPr>
                <w:rFonts w:asciiTheme="minorHAnsi" w:hAnsiTheme="minorHAnsi" w:cstheme="minorHAnsi"/>
                <w:sz w:val="18"/>
                <w:szCs w:val="18"/>
              </w:rPr>
              <w:t xml:space="preserve"> </w:t>
            </w:r>
            <w:proofErr w:type="spellStart"/>
            <w:r w:rsidRPr="009E3521">
              <w:rPr>
                <w:rFonts w:asciiTheme="minorHAnsi" w:hAnsiTheme="minorHAnsi" w:cstheme="minorHAnsi"/>
                <w:sz w:val="18"/>
                <w:szCs w:val="18"/>
              </w:rPr>
              <w:t>povjerljivih</w:t>
            </w:r>
            <w:proofErr w:type="spellEnd"/>
            <w:r w:rsidRPr="009E3521">
              <w:rPr>
                <w:rFonts w:asciiTheme="minorHAnsi" w:hAnsiTheme="minorHAnsi" w:cstheme="minorHAnsi"/>
                <w:sz w:val="18"/>
                <w:szCs w:val="18"/>
              </w:rPr>
              <w:t xml:space="preserve"> </w:t>
            </w:r>
            <w:proofErr w:type="spellStart"/>
            <w:r w:rsidRPr="009E3521">
              <w:rPr>
                <w:rFonts w:asciiTheme="minorHAnsi" w:hAnsiTheme="minorHAnsi" w:cstheme="minorHAnsi"/>
                <w:sz w:val="18"/>
                <w:szCs w:val="18"/>
              </w:rPr>
              <w:t>i</w:t>
            </w:r>
            <w:proofErr w:type="spellEnd"/>
            <w:r w:rsidRPr="009E3521">
              <w:rPr>
                <w:rFonts w:asciiTheme="minorHAnsi" w:hAnsiTheme="minorHAnsi" w:cstheme="minorHAnsi"/>
                <w:sz w:val="18"/>
                <w:szCs w:val="18"/>
              </w:rPr>
              <w:t xml:space="preserve"> </w:t>
            </w:r>
            <w:proofErr w:type="spellStart"/>
            <w:r w:rsidRPr="009E3521">
              <w:rPr>
                <w:rFonts w:asciiTheme="minorHAnsi" w:hAnsiTheme="minorHAnsi" w:cstheme="minorHAnsi"/>
                <w:sz w:val="18"/>
                <w:szCs w:val="18"/>
              </w:rPr>
              <w:t>insajderskih</w:t>
            </w:r>
            <w:proofErr w:type="spellEnd"/>
            <w:r w:rsidRPr="009E3521">
              <w:rPr>
                <w:rFonts w:asciiTheme="minorHAnsi" w:hAnsiTheme="minorHAnsi" w:cstheme="minorHAnsi"/>
                <w:sz w:val="18"/>
                <w:szCs w:val="18"/>
              </w:rPr>
              <w:t xml:space="preserve"> </w:t>
            </w:r>
            <w:proofErr w:type="spellStart"/>
            <w:r w:rsidRPr="009E3521">
              <w:rPr>
                <w:rFonts w:asciiTheme="minorHAnsi" w:hAnsiTheme="minorHAnsi" w:cstheme="minorHAnsi"/>
                <w:sz w:val="18"/>
                <w:szCs w:val="18"/>
              </w:rPr>
              <w:t>informacija</w:t>
            </w:r>
            <w:proofErr w:type="spellEnd"/>
            <w:r w:rsidRPr="009E3521">
              <w:rPr>
                <w:rFonts w:asciiTheme="minorHAnsi" w:hAnsiTheme="minorHAnsi" w:cstheme="minorHAnsi"/>
                <w:sz w:val="18"/>
                <w:szCs w:val="18"/>
              </w:rPr>
              <w:t xml:space="preserve"> </w:t>
            </w:r>
            <w:proofErr w:type="spellStart"/>
            <w:r w:rsidRPr="009E3521">
              <w:rPr>
                <w:rFonts w:asciiTheme="minorHAnsi" w:hAnsiTheme="minorHAnsi" w:cstheme="minorHAnsi"/>
                <w:sz w:val="18"/>
                <w:szCs w:val="18"/>
              </w:rPr>
              <w:t>i</w:t>
            </w:r>
            <w:proofErr w:type="spellEnd"/>
            <w:r w:rsidRPr="009E3521">
              <w:rPr>
                <w:rFonts w:asciiTheme="minorHAnsi" w:hAnsiTheme="minorHAnsi" w:cstheme="minorHAnsi"/>
                <w:sz w:val="18"/>
                <w:szCs w:val="18"/>
              </w:rPr>
              <w:t xml:space="preserve"> </w:t>
            </w:r>
            <w:proofErr w:type="spellStart"/>
            <w:r w:rsidRPr="009E3521">
              <w:rPr>
                <w:rFonts w:asciiTheme="minorHAnsi" w:hAnsiTheme="minorHAnsi" w:cstheme="minorHAnsi"/>
                <w:sz w:val="18"/>
                <w:szCs w:val="18"/>
              </w:rPr>
              <w:t>podataka</w:t>
            </w:r>
            <w:proofErr w:type="spellEnd"/>
            <w:r w:rsidRPr="009E3521">
              <w:rPr>
                <w:rFonts w:asciiTheme="minorHAnsi" w:hAnsiTheme="minorHAnsi" w:cstheme="minorHAnsi"/>
                <w:sz w:val="18"/>
                <w:szCs w:val="18"/>
              </w:rPr>
              <w:t xml:space="preserve"> </w:t>
            </w:r>
            <w:proofErr w:type="spellStart"/>
            <w:r w:rsidRPr="009E3521">
              <w:rPr>
                <w:rFonts w:asciiTheme="minorHAnsi" w:hAnsiTheme="minorHAnsi" w:cstheme="minorHAnsi"/>
                <w:sz w:val="18"/>
                <w:szCs w:val="18"/>
              </w:rPr>
              <w:t>dobijenih</w:t>
            </w:r>
            <w:proofErr w:type="spellEnd"/>
            <w:r w:rsidRPr="009E3521">
              <w:rPr>
                <w:rFonts w:asciiTheme="minorHAnsi" w:hAnsiTheme="minorHAnsi" w:cstheme="minorHAnsi"/>
                <w:sz w:val="18"/>
                <w:szCs w:val="18"/>
              </w:rPr>
              <w:t xml:space="preserve"> </w:t>
            </w:r>
            <w:proofErr w:type="spellStart"/>
            <w:r w:rsidRPr="009E3521">
              <w:rPr>
                <w:rFonts w:asciiTheme="minorHAnsi" w:hAnsiTheme="minorHAnsi" w:cstheme="minorHAnsi"/>
                <w:sz w:val="18"/>
                <w:szCs w:val="18"/>
              </w:rPr>
              <w:t>obavljanjem</w:t>
            </w:r>
            <w:proofErr w:type="spellEnd"/>
            <w:r w:rsidRPr="009E3521">
              <w:rPr>
                <w:rFonts w:asciiTheme="minorHAnsi" w:hAnsiTheme="minorHAnsi" w:cstheme="minorHAnsi"/>
                <w:sz w:val="18"/>
                <w:szCs w:val="18"/>
              </w:rPr>
              <w:t xml:space="preserve"> </w:t>
            </w:r>
            <w:proofErr w:type="spellStart"/>
            <w:r w:rsidRPr="009E3521">
              <w:rPr>
                <w:rFonts w:asciiTheme="minorHAnsi" w:hAnsiTheme="minorHAnsi" w:cstheme="minorHAnsi"/>
                <w:sz w:val="18"/>
                <w:szCs w:val="18"/>
              </w:rPr>
              <w:t>radnih</w:t>
            </w:r>
            <w:proofErr w:type="spellEnd"/>
            <w:r w:rsidRPr="009E3521">
              <w:rPr>
                <w:rFonts w:asciiTheme="minorHAnsi" w:hAnsiTheme="minorHAnsi" w:cstheme="minorHAnsi"/>
                <w:sz w:val="18"/>
                <w:szCs w:val="18"/>
              </w:rPr>
              <w:t xml:space="preserve"> </w:t>
            </w:r>
            <w:proofErr w:type="spellStart"/>
            <w:r w:rsidRPr="009E3521">
              <w:rPr>
                <w:rFonts w:asciiTheme="minorHAnsi" w:hAnsiTheme="minorHAnsi" w:cstheme="minorHAnsi"/>
                <w:sz w:val="18"/>
                <w:szCs w:val="18"/>
              </w:rPr>
              <w:t>zadataka</w:t>
            </w:r>
            <w:proofErr w:type="spellEnd"/>
            <w:r w:rsidRPr="009E3521">
              <w:rPr>
                <w:rFonts w:asciiTheme="minorHAnsi" w:hAnsiTheme="minorHAnsi" w:cstheme="minorHAnsi"/>
                <w:sz w:val="18"/>
                <w:szCs w:val="18"/>
              </w:rPr>
              <w:t>;</w:t>
            </w:r>
          </w:p>
          <w:p w14:paraId="2F1A886E" w14:textId="77777777" w:rsidR="00FD4816" w:rsidRPr="009E3521" w:rsidRDefault="00FD4816" w:rsidP="00B84BA4">
            <w:pPr>
              <w:pStyle w:val="ListParagraph"/>
              <w:numPr>
                <w:ilvl w:val="0"/>
                <w:numId w:val="18"/>
              </w:numPr>
              <w:jc w:val="both"/>
              <w:rPr>
                <w:rFonts w:asciiTheme="minorHAnsi" w:hAnsiTheme="minorHAnsi" w:cstheme="minorHAnsi"/>
                <w:sz w:val="18"/>
                <w:szCs w:val="18"/>
              </w:rPr>
            </w:pPr>
            <w:proofErr w:type="spellStart"/>
            <w:r w:rsidRPr="009E3521">
              <w:rPr>
                <w:rFonts w:asciiTheme="minorHAnsi" w:hAnsiTheme="minorHAnsi" w:cstheme="minorHAnsi"/>
                <w:sz w:val="18"/>
                <w:szCs w:val="18"/>
              </w:rPr>
              <w:t>neprimjereni</w:t>
            </w:r>
            <w:proofErr w:type="spellEnd"/>
            <w:r w:rsidRPr="009E3521">
              <w:rPr>
                <w:rFonts w:asciiTheme="minorHAnsi" w:hAnsiTheme="minorHAnsi" w:cstheme="minorHAnsi"/>
                <w:sz w:val="18"/>
                <w:szCs w:val="18"/>
              </w:rPr>
              <w:t xml:space="preserve"> </w:t>
            </w:r>
            <w:proofErr w:type="spellStart"/>
            <w:r w:rsidRPr="009E3521">
              <w:rPr>
                <w:rFonts w:asciiTheme="minorHAnsi" w:hAnsiTheme="minorHAnsi" w:cstheme="minorHAnsi"/>
                <w:sz w:val="18"/>
                <w:szCs w:val="18"/>
              </w:rPr>
              <w:t>uticaj</w:t>
            </w:r>
            <w:proofErr w:type="spellEnd"/>
            <w:r w:rsidRPr="009E3521">
              <w:rPr>
                <w:rFonts w:asciiTheme="minorHAnsi" w:hAnsiTheme="minorHAnsi" w:cstheme="minorHAnsi"/>
                <w:sz w:val="18"/>
                <w:szCs w:val="18"/>
              </w:rPr>
              <w:t xml:space="preserve"> </w:t>
            </w:r>
            <w:proofErr w:type="spellStart"/>
            <w:r w:rsidRPr="009E3521">
              <w:rPr>
                <w:rFonts w:asciiTheme="minorHAnsi" w:hAnsiTheme="minorHAnsi" w:cstheme="minorHAnsi"/>
                <w:sz w:val="18"/>
                <w:szCs w:val="18"/>
              </w:rPr>
              <w:t>bilo</w:t>
            </w:r>
            <w:proofErr w:type="spellEnd"/>
            <w:r w:rsidRPr="009E3521">
              <w:rPr>
                <w:rFonts w:asciiTheme="minorHAnsi" w:hAnsiTheme="minorHAnsi" w:cstheme="minorHAnsi"/>
                <w:sz w:val="18"/>
                <w:szCs w:val="18"/>
              </w:rPr>
              <w:t xml:space="preserve"> </w:t>
            </w:r>
            <w:proofErr w:type="spellStart"/>
            <w:r w:rsidRPr="009E3521">
              <w:rPr>
                <w:rFonts w:asciiTheme="minorHAnsi" w:hAnsiTheme="minorHAnsi" w:cstheme="minorHAnsi"/>
                <w:sz w:val="18"/>
                <w:szCs w:val="18"/>
              </w:rPr>
              <w:t>kog</w:t>
            </w:r>
            <w:proofErr w:type="spellEnd"/>
            <w:r w:rsidRPr="009E3521">
              <w:rPr>
                <w:rFonts w:asciiTheme="minorHAnsi" w:hAnsiTheme="minorHAnsi" w:cstheme="minorHAnsi"/>
                <w:sz w:val="18"/>
                <w:szCs w:val="18"/>
              </w:rPr>
              <w:t xml:space="preserve"> </w:t>
            </w:r>
            <w:proofErr w:type="spellStart"/>
            <w:r w:rsidRPr="009E3521">
              <w:rPr>
                <w:rFonts w:asciiTheme="minorHAnsi" w:hAnsiTheme="minorHAnsi" w:cstheme="minorHAnsi"/>
                <w:sz w:val="18"/>
                <w:szCs w:val="18"/>
              </w:rPr>
              <w:t>lica</w:t>
            </w:r>
            <w:proofErr w:type="spellEnd"/>
            <w:r w:rsidRPr="009E3521">
              <w:rPr>
                <w:rFonts w:asciiTheme="minorHAnsi" w:hAnsiTheme="minorHAnsi" w:cstheme="minorHAnsi"/>
                <w:sz w:val="18"/>
                <w:szCs w:val="18"/>
              </w:rPr>
              <w:t xml:space="preserve"> </w:t>
            </w:r>
            <w:proofErr w:type="spellStart"/>
            <w:r w:rsidRPr="009E3521">
              <w:rPr>
                <w:rFonts w:asciiTheme="minorHAnsi" w:hAnsiTheme="minorHAnsi" w:cstheme="minorHAnsi"/>
                <w:sz w:val="18"/>
                <w:szCs w:val="18"/>
              </w:rPr>
              <w:t>iz</w:t>
            </w:r>
            <w:proofErr w:type="spellEnd"/>
            <w:r w:rsidRPr="009E3521">
              <w:rPr>
                <w:rFonts w:asciiTheme="minorHAnsi" w:hAnsiTheme="minorHAnsi" w:cstheme="minorHAnsi"/>
                <w:sz w:val="18"/>
                <w:szCs w:val="18"/>
              </w:rPr>
              <w:t xml:space="preserve"> </w:t>
            </w:r>
            <w:proofErr w:type="spellStart"/>
            <w:r w:rsidRPr="009E3521">
              <w:rPr>
                <w:rFonts w:asciiTheme="minorHAnsi" w:hAnsiTheme="minorHAnsi" w:cstheme="minorHAnsi"/>
                <w:sz w:val="18"/>
                <w:szCs w:val="18"/>
              </w:rPr>
              <w:t>grupe</w:t>
            </w:r>
            <w:proofErr w:type="spellEnd"/>
            <w:r w:rsidRPr="009E3521">
              <w:rPr>
                <w:rFonts w:asciiTheme="minorHAnsi" w:hAnsiTheme="minorHAnsi" w:cstheme="minorHAnsi"/>
                <w:sz w:val="18"/>
                <w:szCs w:val="18"/>
              </w:rPr>
              <w:t xml:space="preserve"> </w:t>
            </w:r>
            <w:proofErr w:type="spellStart"/>
            <w:r w:rsidRPr="009E3521">
              <w:rPr>
                <w:rFonts w:asciiTheme="minorHAnsi" w:hAnsiTheme="minorHAnsi" w:cstheme="minorHAnsi"/>
                <w:sz w:val="18"/>
                <w:szCs w:val="18"/>
              </w:rPr>
              <w:t>kojoj</w:t>
            </w:r>
            <w:proofErr w:type="spellEnd"/>
            <w:r w:rsidRPr="009E3521">
              <w:rPr>
                <w:rFonts w:asciiTheme="minorHAnsi" w:hAnsiTheme="minorHAnsi" w:cstheme="minorHAnsi"/>
                <w:sz w:val="18"/>
                <w:szCs w:val="18"/>
              </w:rPr>
              <w:t xml:space="preserve"> </w:t>
            </w:r>
            <w:proofErr w:type="spellStart"/>
            <w:r w:rsidRPr="009E3521">
              <w:rPr>
                <w:rFonts w:asciiTheme="minorHAnsi" w:hAnsiTheme="minorHAnsi" w:cstheme="minorHAnsi"/>
                <w:sz w:val="18"/>
                <w:szCs w:val="18"/>
              </w:rPr>
              <w:t>Društvo</w:t>
            </w:r>
            <w:proofErr w:type="spellEnd"/>
            <w:r w:rsidRPr="009E3521">
              <w:rPr>
                <w:rFonts w:asciiTheme="minorHAnsi" w:hAnsiTheme="minorHAnsi" w:cstheme="minorHAnsi"/>
                <w:sz w:val="18"/>
                <w:szCs w:val="18"/>
              </w:rPr>
              <w:t xml:space="preserve"> </w:t>
            </w:r>
            <w:proofErr w:type="spellStart"/>
            <w:r w:rsidRPr="009E3521">
              <w:rPr>
                <w:rFonts w:asciiTheme="minorHAnsi" w:hAnsiTheme="minorHAnsi" w:cstheme="minorHAnsi"/>
                <w:sz w:val="18"/>
                <w:szCs w:val="18"/>
              </w:rPr>
              <w:t>pripada</w:t>
            </w:r>
            <w:proofErr w:type="spellEnd"/>
            <w:r w:rsidRPr="009E3521">
              <w:rPr>
                <w:rFonts w:asciiTheme="minorHAnsi" w:hAnsiTheme="minorHAnsi" w:cstheme="minorHAnsi"/>
                <w:sz w:val="18"/>
                <w:szCs w:val="18"/>
              </w:rPr>
              <w:t xml:space="preserve"> </w:t>
            </w:r>
            <w:proofErr w:type="spellStart"/>
            <w:r w:rsidRPr="009E3521">
              <w:rPr>
                <w:rFonts w:asciiTheme="minorHAnsi" w:hAnsiTheme="minorHAnsi" w:cstheme="minorHAnsi"/>
                <w:sz w:val="18"/>
                <w:szCs w:val="18"/>
              </w:rPr>
              <w:t>ili</w:t>
            </w:r>
            <w:proofErr w:type="spellEnd"/>
            <w:r w:rsidRPr="009E3521">
              <w:rPr>
                <w:rFonts w:asciiTheme="minorHAnsi" w:hAnsiTheme="minorHAnsi" w:cstheme="minorHAnsi"/>
                <w:sz w:val="18"/>
                <w:szCs w:val="18"/>
              </w:rPr>
              <w:t xml:space="preserve"> van </w:t>
            </w:r>
            <w:proofErr w:type="spellStart"/>
            <w:r w:rsidRPr="009E3521">
              <w:rPr>
                <w:rFonts w:asciiTheme="minorHAnsi" w:hAnsiTheme="minorHAnsi" w:cstheme="minorHAnsi"/>
                <w:sz w:val="18"/>
                <w:szCs w:val="18"/>
              </w:rPr>
              <w:t>nje</w:t>
            </w:r>
            <w:proofErr w:type="spellEnd"/>
            <w:r w:rsidRPr="009E3521">
              <w:rPr>
                <w:rFonts w:asciiTheme="minorHAnsi" w:hAnsiTheme="minorHAnsi" w:cstheme="minorHAnsi"/>
                <w:sz w:val="18"/>
                <w:szCs w:val="18"/>
              </w:rPr>
              <w:t xml:space="preserve"> </w:t>
            </w:r>
            <w:proofErr w:type="spellStart"/>
            <w:r w:rsidRPr="009E3521">
              <w:rPr>
                <w:rFonts w:asciiTheme="minorHAnsi" w:hAnsiTheme="minorHAnsi" w:cstheme="minorHAnsi"/>
                <w:sz w:val="18"/>
                <w:szCs w:val="18"/>
              </w:rPr>
              <w:t>na</w:t>
            </w:r>
            <w:proofErr w:type="spellEnd"/>
            <w:r w:rsidRPr="009E3521">
              <w:rPr>
                <w:rFonts w:asciiTheme="minorHAnsi" w:hAnsiTheme="minorHAnsi" w:cstheme="minorHAnsi"/>
                <w:sz w:val="18"/>
                <w:szCs w:val="18"/>
              </w:rPr>
              <w:t xml:space="preserve"> </w:t>
            </w:r>
            <w:proofErr w:type="spellStart"/>
            <w:r w:rsidRPr="009E3521">
              <w:rPr>
                <w:rFonts w:asciiTheme="minorHAnsi" w:hAnsiTheme="minorHAnsi" w:cstheme="minorHAnsi"/>
                <w:sz w:val="18"/>
                <w:szCs w:val="18"/>
              </w:rPr>
              <w:t>način</w:t>
            </w:r>
            <w:proofErr w:type="spellEnd"/>
            <w:r w:rsidRPr="009E3521">
              <w:rPr>
                <w:rFonts w:asciiTheme="minorHAnsi" w:hAnsiTheme="minorHAnsi" w:cstheme="minorHAnsi"/>
                <w:sz w:val="18"/>
                <w:szCs w:val="18"/>
              </w:rPr>
              <w:t xml:space="preserve"> </w:t>
            </w:r>
            <w:proofErr w:type="spellStart"/>
            <w:r w:rsidRPr="009E3521">
              <w:rPr>
                <w:rFonts w:asciiTheme="minorHAnsi" w:hAnsiTheme="minorHAnsi" w:cstheme="minorHAnsi"/>
                <w:sz w:val="18"/>
                <w:szCs w:val="18"/>
              </w:rPr>
              <w:t>na</w:t>
            </w:r>
            <w:proofErr w:type="spellEnd"/>
            <w:r w:rsidRPr="009E3521">
              <w:rPr>
                <w:rFonts w:asciiTheme="minorHAnsi" w:hAnsiTheme="minorHAnsi" w:cstheme="minorHAnsi"/>
                <w:sz w:val="18"/>
                <w:szCs w:val="18"/>
              </w:rPr>
              <w:t xml:space="preserve"> koji </w:t>
            </w:r>
            <w:proofErr w:type="spellStart"/>
            <w:r w:rsidRPr="009E3521">
              <w:rPr>
                <w:rFonts w:asciiTheme="minorHAnsi" w:hAnsiTheme="minorHAnsi" w:cstheme="minorHAnsi"/>
                <w:sz w:val="18"/>
                <w:szCs w:val="18"/>
              </w:rPr>
              <w:t>zaposleno</w:t>
            </w:r>
            <w:proofErr w:type="spellEnd"/>
            <w:r w:rsidRPr="009E3521">
              <w:rPr>
                <w:rFonts w:asciiTheme="minorHAnsi" w:hAnsiTheme="minorHAnsi" w:cstheme="minorHAnsi"/>
                <w:sz w:val="18"/>
                <w:szCs w:val="18"/>
              </w:rPr>
              <w:t xml:space="preserve"> lice </w:t>
            </w:r>
            <w:proofErr w:type="spellStart"/>
            <w:r w:rsidRPr="009E3521">
              <w:rPr>
                <w:rFonts w:asciiTheme="minorHAnsi" w:hAnsiTheme="minorHAnsi" w:cstheme="minorHAnsi"/>
                <w:sz w:val="18"/>
                <w:szCs w:val="18"/>
              </w:rPr>
              <w:t>pruža</w:t>
            </w:r>
            <w:proofErr w:type="spellEnd"/>
            <w:r w:rsidRPr="009E3521">
              <w:rPr>
                <w:rFonts w:asciiTheme="minorHAnsi" w:hAnsiTheme="minorHAnsi" w:cstheme="minorHAnsi"/>
                <w:sz w:val="18"/>
                <w:szCs w:val="18"/>
              </w:rPr>
              <w:t xml:space="preserve"> </w:t>
            </w:r>
            <w:proofErr w:type="spellStart"/>
            <w:r w:rsidRPr="009E3521">
              <w:rPr>
                <w:rFonts w:asciiTheme="minorHAnsi" w:hAnsiTheme="minorHAnsi" w:cstheme="minorHAnsi"/>
                <w:sz w:val="18"/>
                <w:szCs w:val="18"/>
              </w:rPr>
              <w:t>investicione</w:t>
            </w:r>
            <w:proofErr w:type="spellEnd"/>
            <w:r w:rsidRPr="009E3521">
              <w:rPr>
                <w:rFonts w:asciiTheme="minorHAnsi" w:hAnsiTheme="minorHAnsi" w:cstheme="minorHAnsi"/>
                <w:sz w:val="18"/>
                <w:szCs w:val="18"/>
              </w:rPr>
              <w:t xml:space="preserve"> </w:t>
            </w:r>
            <w:proofErr w:type="spellStart"/>
            <w:r w:rsidRPr="009E3521">
              <w:rPr>
                <w:rFonts w:asciiTheme="minorHAnsi" w:hAnsiTheme="minorHAnsi" w:cstheme="minorHAnsi"/>
                <w:sz w:val="18"/>
                <w:szCs w:val="18"/>
              </w:rPr>
              <w:t>usluge</w:t>
            </w:r>
            <w:proofErr w:type="spellEnd"/>
            <w:r w:rsidRPr="009E3521">
              <w:rPr>
                <w:rFonts w:asciiTheme="minorHAnsi" w:hAnsiTheme="minorHAnsi" w:cstheme="minorHAnsi"/>
                <w:sz w:val="18"/>
                <w:szCs w:val="18"/>
              </w:rPr>
              <w:t>;</w:t>
            </w:r>
          </w:p>
          <w:p w14:paraId="27F0A4C7" w14:textId="77777777" w:rsidR="00FD4816" w:rsidRDefault="00FD4816" w:rsidP="00B84BA4">
            <w:pPr>
              <w:pStyle w:val="ListParagraph"/>
              <w:numPr>
                <w:ilvl w:val="0"/>
                <w:numId w:val="18"/>
              </w:numPr>
              <w:jc w:val="both"/>
              <w:rPr>
                <w:rFonts w:asciiTheme="minorHAnsi" w:hAnsiTheme="minorHAnsi" w:cstheme="minorHAnsi"/>
                <w:sz w:val="18"/>
                <w:szCs w:val="18"/>
              </w:rPr>
            </w:pPr>
            <w:proofErr w:type="spellStart"/>
            <w:r w:rsidRPr="009E3521">
              <w:rPr>
                <w:rFonts w:asciiTheme="minorHAnsi" w:hAnsiTheme="minorHAnsi" w:cstheme="minorHAnsi"/>
                <w:sz w:val="18"/>
                <w:szCs w:val="18"/>
              </w:rPr>
              <w:t>korišćenje</w:t>
            </w:r>
            <w:proofErr w:type="spellEnd"/>
            <w:r w:rsidRPr="009E3521">
              <w:rPr>
                <w:rFonts w:asciiTheme="minorHAnsi" w:hAnsiTheme="minorHAnsi" w:cstheme="minorHAnsi"/>
                <w:sz w:val="18"/>
                <w:szCs w:val="18"/>
              </w:rPr>
              <w:t xml:space="preserve"> </w:t>
            </w:r>
            <w:proofErr w:type="spellStart"/>
            <w:r w:rsidRPr="009E3521">
              <w:rPr>
                <w:rFonts w:asciiTheme="minorHAnsi" w:hAnsiTheme="minorHAnsi" w:cstheme="minorHAnsi"/>
                <w:sz w:val="18"/>
                <w:szCs w:val="18"/>
              </w:rPr>
              <w:t>insajderskih</w:t>
            </w:r>
            <w:proofErr w:type="spellEnd"/>
            <w:r w:rsidRPr="009E3521">
              <w:rPr>
                <w:rFonts w:asciiTheme="minorHAnsi" w:hAnsiTheme="minorHAnsi" w:cstheme="minorHAnsi"/>
                <w:sz w:val="18"/>
                <w:szCs w:val="18"/>
              </w:rPr>
              <w:t xml:space="preserve"> </w:t>
            </w:r>
            <w:proofErr w:type="spellStart"/>
            <w:r w:rsidRPr="009E3521">
              <w:rPr>
                <w:rFonts w:asciiTheme="minorHAnsi" w:hAnsiTheme="minorHAnsi" w:cstheme="minorHAnsi"/>
                <w:sz w:val="18"/>
                <w:szCs w:val="18"/>
              </w:rPr>
              <w:t>informacija</w:t>
            </w:r>
            <w:proofErr w:type="spellEnd"/>
            <w:r w:rsidRPr="009E3521">
              <w:rPr>
                <w:rFonts w:asciiTheme="minorHAnsi" w:hAnsiTheme="minorHAnsi" w:cstheme="minorHAnsi"/>
                <w:sz w:val="18"/>
                <w:szCs w:val="18"/>
              </w:rPr>
              <w:t xml:space="preserve"> u </w:t>
            </w:r>
            <w:proofErr w:type="spellStart"/>
            <w:r w:rsidRPr="009E3521">
              <w:rPr>
                <w:rFonts w:asciiTheme="minorHAnsi" w:hAnsiTheme="minorHAnsi" w:cstheme="minorHAnsi"/>
                <w:sz w:val="18"/>
                <w:szCs w:val="18"/>
              </w:rPr>
              <w:t>svrhu</w:t>
            </w:r>
            <w:proofErr w:type="spellEnd"/>
            <w:r w:rsidRPr="009E3521">
              <w:rPr>
                <w:rFonts w:asciiTheme="minorHAnsi" w:hAnsiTheme="minorHAnsi" w:cstheme="minorHAnsi"/>
                <w:sz w:val="18"/>
                <w:szCs w:val="18"/>
              </w:rPr>
              <w:t xml:space="preserve"> </w:t>
            </w:r>
            <w:proofErr w:type="spellStart"/>
            <w:r w:rsidRPr="009E3521">
              <w:rPr>
                <w:rFonts w:asciiTheme="minorHAnsi" w:hAnsiTheme="minorHAnsi" w:cstheme="minorHAnsi"/>
                <w:sz w:val="18"/>
                <w:szCs w:val="18"/>
              </w:rPr>
              <w:t>unošenja</w:t>
            </w:r>
            <w:proofErr w:type="spellEnd"/>
            <w:r w:rsidRPr="009E3521">
              <w:rPr>
                <w:rFonts w:asciiTheme="minorHAnsi" w:hAnsiTheme="minorHAnsi" w:cstheme="minorHAnsi"/>
                <w:sz w:val="18"/>
                <w:szCs w:val="18"/>
              </w:rPr>
              <w:t xml:space="preserve"> </w:t>
            </w:r>
            <w:proofErr w:type="spellStart"/>
            <w:r w:rsidRPr="009E3521">
              <w:rPr>
                <w:rFonts w:asciiTheme="minorHAnsi" w:hAnsiTheme="minorHAnsi" w:cstheme="minorHAnsi"/>
                <w:sz w:val="18"/>
                <w:szCs w:val="18"/>
              </w:rPr>
              <w:t>naloga</w:t>
            </w:r>
            <w:proofErr w:type="spellEnd"/>
            <w:r w:rsidRPr="009E3521">
              <w:rPr>
                <w:rFonts w:asciiTheme="minorHAnsi" w:hAnsiTheme="minorHAnsi" w:cstheme="minorHAnsi"/>
                <w:sz w:val="18"/>
                <w:szCs w:val="18"/>
              </w:rPr>
              <w:t xml:space="preserve"> </w:t>
            </w:r>
            <w:proofErr w:type="spellStart"/>
            <w:r w:rsidRPr="009E3521">
              <w:rPr>
                <w:rFonts w:asciiTheme="minorHAnsi" w:hAnsiTheme="minorHAnsi" w:cstheme="minorHAnsi"/>
                <w:sz w:val="18"/>
                <w:szCs w:val="18"/>
              </w:rPr>
              <w:t>zaposlenih</w:t>
            </w:r>
            <w:proofErr w:type="spellEnd"/>
            <w:r w:rsidRPr="009E3521">
              <w:rPr>
                <w:rFonts w:asciiTheme="minorHAnsi" w:hAnsiTheme="minorHAnsi" w:cstheme="minorHAnsi"/>
                <w:sz w:val="18"/>
                <w:szCs w:val="18"/>
              </w:rPr>
              <w:t xml:space="preserve"> u </w:t>
            </w:r>
            <w:proofErr w:type="spellStart"/>
            <w:r w:rsidRPr="009E3521">
              <w:rPr>
                <w:rFonts w:asciiTheme="minorHAnsi" w:hAnsiTheme="minorHAnsi" w:cstheme="minorHAnsi"/>
                <w:sz w:val="18"/>
                <w:szCs w:val="18"/>
              </w:rPr>
              <w:t>sistem</w:t>
            </w:r>
            <w:proofErr w:type="spellEnd"/>
            <w:r w:rsidRPr="009E3521">
              <w:rPr>
                <w:rFonts w:asciiTheme="minorHAnsi" w:hAnsiTheme="minorHAnsi" w:cstheme="minorHAnsi"/>
                <w:sz w:val="18"/>
                <w:szCs w:val="18"/>
              </w:rPr>
              <w:t xml:space="preserve"> za </w:t>
            </w:r>
            <w:proofErr w:type="spellStart"/>
            <w:r w:rsidRPr="009E3521">
              <w:rPr>
                <w:rFonts w:asciiTheme="minorHAnsi" w:hAnsiTheme="minorHAnsi" w:cstheme="minorHAnsi"/>
                <w:sz w:val="18"/>
                <w:szCs w:val="18"/>
              </w:rPr>
              <w:t>trgovanje</w:t>
            </w:r>
            <w:proofErr w:type="spellEnd"/>
            <w:r w:rsidRPr="009E3521">
              <w:rPr>
                <w:rFonts w:asciiTheme="minorHAnsi" w:hAnsiTheme="minorHAnsi" w:cstheme="minorHAnsi"/>
                <w:sz w:val="18"/>
                <w:szCs w:val="18"/>
              </w:rPr>
              <w:t xml:space="preserve"> </w:t>
            </w:r>
            <w:proofErr w:type="spellStart"/>
            <w:r w:rsidRPr="009E3521">
              <w:rPr>
                <w:rFonts w:asciiTheme="minorHAnsi" w:hAnsiTheme="minorHAnsi" w:cstheme="minorHAnsi"/>
                <w:sz w:val="18"/>
                <w:szCs w:val="18"/>
              </w:rPr>
              <w:t>prije</w:t>
            </w:r>
            <w:proofErr w:type="spellEnd"/>
            <w:r w:rsidRPr="009E3521">
              <w:rPr>
                <w:rFonts w:asciiTheme="minorHAnsi" w:hAnsiTheme="minorHAnsi" w:cstheme="minorHAnsi"/>
                <w:sz w:val="18"/>
                <w:szCs w:val="18"/>
              </w:rPr>
              <w:t xml:space="preserve"> </w:t>
            </w:r>
            <w:proofErr w:type="spellStart"/>
            <w:r w:rsidRPr="009E3521">
              <w:rPr>
                <w:rFonts w:asciiTheme="minorHAnsi" w:hAnsiTheme="minorHAnsi" w:cstheme="minorHAnsi"/>
                <w:sz w:val="18"/>
                <w:szCs w:val="18"/>
              </w:rPr>
              <w:t>naloga</w:t>
            </w:r>
            <w:proofErr w:type="spellEnd"/>
            <w:r w:rsidRPr="009E3521">
              <w:rPr>
                <w:rFonts w:asciiTheme="minorHAnsi" w:hAnsiTheme="minorHAnsi" w:cstheme="minorHAnsi"/>
                <w:sz w:val="18"/>
                <w:szCs w:val="18"/>
              </w:rPr>
              <w:t xml:space="preserve"> </w:t>
            </w:r>
            <w:proofErr w:type="spellStart"/>
            <w:r w:rsidRPr="009E3521">
              <w:rPr>
                <w:rFonts w:asciiTheme="minorHAnsi" w:hAnsiTheme="minorHAnsi" w:cstheme="minorHAnsi"/>
                <w:sz w:val="18"/>
                <w:szCs w:val="18"/>
              </w:rPr>
              <w:t>klijenta</w:t>
            </w:r>
            <w:proofErr w:type="spellEnd"/>
            <w:r w:rsidRPr="009E3521">
              <w:rPr>
                <w:rFonts w:asciiTheme="minorHAnsi" w:hAnsiTheme="minorHAnsi" w:cstheme="minorHAnsi"/>
                <w:sz w:val="18"/>
                <w:szCs w:val="18"/>
              </w:rPr>
              <w:t xml:space="preserve"> (front running);</w:t>
            </w:r>
          </w:p>
          <w:p w14:paraId="55EE29D7" w14:textId="77777777" w:rsidR="00D0157B" w:rsidRPr="00D0157B" w:rsidRDefault="00D0157B" w:rsidP="00D0157B">
            <w:pPr>
              <w:pStyle w:val="ListParagraph"/>
              <w:numPr>
                <w:ilvl w:val="0"/>
                <w:numId w:val="18"/>
              </w:numPr>
              <w:jc w:val="both"/>
              <w:rPr>
                <w:rFonts w:asciiTheme="minorHAnsi" w:hAnsiTheme="minorHAnsi" w:cstheme="minorHAnsi"/>
                <w:sz w:val="18"/>
                <w:szCs w:val="18"/>
              </w:rPr>
            </w:pPr>
            <w:proofErr w:type="spellStart"/>
            <w:r w:rsidRPr="009E3521">
              <w:rPr>
                <w:rFonts w:asciiTheme="minorHAnsi" w:hAnsiTheme="minorHAnsi" w:cstheme="minorHAnsi"/>
                <w:sz w:val="18"/>
                <w:szCs w:val="18"/>
              </w:rPr>
              <w:t>nejednak</w:t>
            </w:r>
            <w:proofErr w:type="spellEnd"/>
            <w:r w:rsidRPr="009E3521">
              <w:rPr>
                <w:rFonts w:asciiTheme="minorHAnsi" w:hAnsiTheme="minorHAnsi" w:cstheme="minorHAnsi"/>
                <w:sz w:val="18"/>
                <w:szCs w:val="18"/>
              </w:rPr>
              <w:t xml:space="preserve"> </w:t>
            </w:r>
            <w:proofErr w:type="spellStart"/>
            <w:r w:rsidRPr="009E3521">
              <w:rPr>
                <w:rFonts w:asciiTheme="minorHAnsi" w:hAnsiTheme="minorHAnsi" w:cstheme="minorHAnsi"/>
                <w:sz w:val="18"/>
                <w:szCs w:val="18"/>
              </w:rPr>
              <w:t>tretman</w:t>
            </w:r>
            <w:proofErr w:type="spellEnd"/>
            <w:r w:rsidRPr="009E3521">
              <w:rPr>
                <w:rFonts w:asciiTheme="minorHAnsi" w:hAnsiTheme="minorHAnsi" w:cstheme="minorHAnsi"/>
                <w:sz w:val="18"/>
                <w:szCs w:val="18"/>
              </w:rPr>
              <w:t xml:space="preserve"> </w:t>
            </w:r>
            <w:proofErr w:type="spellStart"/>
            <w:r w:rsidRPr="009E3521">
              <w:rPr>
                <w:rFonts w:asciiTheme="minorHAnsi" w:hAnsiTheme="minorHAnsi" w:cstheme="minorHAnsi"/>
                <w:sz w:val="18"/>
                <w:szCs w:val="18"/>
              </w:rPr>
              <w:t>portf</w:t>
            </w:r>
            <w:r>
              <w:rPr>
                <w:rFonts w:asciiTheme="minorHAnsi" w:hAnsiTheme="minorHAnsi" w:cstheme="minorHAnsi"/>
                <w:sz w:val="18"/>
                <w:szCs w:val="18"/>
              </w:rPr>
              <w:t>elja</w:t>
            </w:r>
            <w:proofErr w:type="spellEnd"/>
            <w:r w:rsidRPr="009E3521">
              <w:rPr>
                <w:rFonts w:asciiTheme="minorHAnsi" w:hAnsiTheme="minorHAnsi" w:cstheme="minorHAnsi"/>
                <w:sz w:val="18"/>
                <w:szCs w:val="18"/>
              </w:rPr>
              <w:t xml:space="preserve"> </w:t>
            </w:r>
            <w:proofErr w:type="spellStart"/>
            <w:r w:rsidRPr="009E3521">
              <w:rPr>
                <w:rFonts w:asciiTheme="minorHAnsi" w:hAnsiTheme="minorHAnsi" w:cstheme="minorHAnsi"/>
                <w:sz w:val="18"/>
                <w:szCs w:val="18"/>
              </w:rPr>
              <w:t>klijenata</w:t>
            </w:r>
            <w:proofErr w:type="spellEnd"/>
            <w:r w:rsidRPr="009E3521">
              <w:rPr>
                <w:rFonts w:asciiTheme="minorHAnsi" w:hAnsiTheme="minorHAnsi" w:cstheme="minorHAnsi"/>
                <w:sz w:val="18"/>
                <w:szCs w:val="18"/>
              </w:rPr>
              <w:t xml:space="preserve"> </w:t>
            </w:r>
            <w:proofErr w:type="spellStart"/>
            <w:r w:rsidRPr="009E3521">
              <w:rPr>
                <w:rFonts w:asciiTheme="minorHAnsi" w:hAnsiTheme="minorHAnsi" w:cstheme="minorHAnsi"/>
                <w:sz w:val="18"/>
                <w:szCs w:val="18"/>
              </w:rPr>
              <w:t>pri</w:t>
            </w:r>
            <w:proofErr w:type="spellEnd"/>
            <w:r w:rsidRPr="009E3521">
              <w:rPr>
                <w:rFonts w:asciiTheme="minorHAnsi" w:hAnsiTheme="minorHAnsi" w:cstheme="minorHAnsi"/>
                <w:sz w:val="18"/>
                <w:szCs w:val="18"/>
              </w:rPr>
              <w:t xml:space="preserve"> </w:t>
            </w:r>
            <w:proofErr w:type="spellStart"/>
            <w:r w:rsidRPr="009E3521">
              <w:rPr>
                <w:rFonts w:asciiTheme="minorHAnsi" w:hAnsiTheme="minorHAnsi" w:cstheme="minorHAnsi"/>
                <w:sz w:val="18"/>
                <w:szCs w:val="18"/>
              </w:rPr>
              <w:t>odabiru</w:t>
            </w:r>
            <w:proofErr w:type="spellEnd"/>
            <w:r w:rsidRPr="009E3521">
              <w:rPr>
                <w:rFonts w:asciiTheme="minorHAnsi" w:hAnsiTheme="minorHAnsi" w:cstheme="minorHAnsi"/>
                <w:sz w:val="18"/>
                <w:szCs w:val="18"/>
              </w:rPr>
              <w:t xml:space="preserve"> </w:t>
            </w:r>
            <w:proofErr w:type="spellStart"/>
            <w:r w:rsidRPr="009E3521">
              <w:rPr>
                <w:rFonts w:asciiTheme="minorHAnsi" w:hAnsiTheme="minorHAnsi" w:cstheme="minorHAnsi"/>
                <w:sz w:val="18"/>
                <w:szCs w:val="18"/>
              </w:rPr>
              <w:t>finansijskih</w:t>
            </w:r>
            <w:proofErr w:type="spellEnd"/>
            <w:r w:rsidRPr="009E3521">
              <w:rPr>
                <w:rFonts w:asciiTheme="minorHAnsi" w:hAnsiTheme="minorHAnsi" w:cstheme="minorHAnsi"/>
                <w:sz w:val="18"/>
                <w:szCs w:val="18"/>
              </w:rPr>
              <w:t xml:space="preserve"> </w:t>
            </w:r>
            <w:proofErr w:type="spellStart"/>
            <w:r w:rsidRPr="009E3521">
              <w:rPr>
                <w:rFonts w:asciiTheme="minorHAnsi" w:hAnsiTheme="minorHAnsi" w:cstheme="minorHAnsi"/>
                <w:sz w:val="18"/>
                <w:szCs w:val="18"/>
              </w:rPr>
              <w:t>instrumenata</w:t>
            </w:r>
            <w:proofErr w:type="spellEnd"/>
            <w:r w:rsidRPr="009E3521">
              <w:rPr>
                <w:rFonts w:asciiTheme="minorHAnsi" w:hAnsiTheme="minorHAnsi" w:cstheme="minorHAnsi"/>
                <w:sz w:val="18"/>
                <w:szCs w:val="18"/>
              </w:rPr>
              <w:t xml:space="preserve"> </w:t>
            </w:r>
            <w:proofErr w:type="spellStart"/>
            <w:r w:rsidRPr="009E3521">
              <w:rPr>
                <w:rFonts w:asciiTheme="minorHAnsi" w:hAnsiTheme="minorHAnsi" w:cstheme="minorHAnsi"/>
                <w:sz w:val="18"/>
                <w:szCs w:val="18"/>
              </w:rPr>
              <w:t>i</w:t>
            </w:r>
            <w:proofErr w:type="spellEnd"/>
            <w:r w:rsidRPr="009E3521">
              <w:rPr>
                <w:rFonts w:asciiTheme="minorHAnsi" w:hAnsiTheme="minorHAnsi" w:cstheme="minorHAnsi"/>
                <w:sz w:val="18"/>
                <w:szCs w:val="18"/>
              </w:rPr>
              <w:t>/</w:t>
            </w:r>
            <w:proofErr w:type="spellStart"/>
            <w:r w:rsidRPr="009E3521">
              <w:rPr>
                <w:rFonts w:asciiTheme="minorHAnsi" w:hAnsiTheme="minorHAnsi" w:cstheme="minorHAnsi"/>
                <w:sz w:val="18"/>
                <w:szCs w:val="18"/>
              </w:rPr>
              <w:t>ili</w:t>
            </w:r>
            <w:proofErr w:type="spellEnd"/>
            <w:r w:rsidRPr="009E3521">
              <w:rPr>
                <w:rFonts w:asciiTheme="minorHAnsi" w:hAnsiTheme="minorHAnsi" w:cstheme="minorHAnsi"/>
                <w:sz w:val="18"/>
                <w:szCs w:val="18"/>
              </w:rPr>
              <w:t xml:space="preserve"> </w:t>
            </w:r>
            <w:proofErr w:type="spellStart"/>
            <w:r w:rsidRPr="009E3521">
              <w:rPr>
                <w:rFonts w:asciiTheme="minorHAnsi" w:hAnsiTheme="minorHAnsi" w:cstheme="minorHAnsi"/>
                <w:sz w:val="18"/>
                <w:szCs w:val="18"/>
              </w:rPr>
              <w:t>cijene</w:t>
            </w:r>
            <w:proofErr w:type="spellEnd"/>
            <w:r w:rsidRPr="009E3521">
              <w:rPr>
                <w:rFonts w:asciiTheme="minorHAnsi" w:hAnsiTheme="minorHAnsi" w:cstheme="minorHAnsi"/>
                <w:sz w:val="18"/>
                <w:szCs w:val="18"/>
              </w:rPr>
              <w:t>;</w:t>
            </w:r>
          </w:p>
          <w:p w14:paraId="2CC80080" w14:textId="77777777" w:rsidR="00F1060E" w:rsidRPr="005C604B" w:rsidRDefault="00F1060E" w:rsidP="00B84BA4">
            <w:pPr>
              <w:pStyle w:val="ListParagraph"/>
              <w:numPr>
                <w:ilvl w:val="0"/>
                <w:numId w:val="18"/>
              </w:numPr>
              <w:jc w:val="both"/>
              <w:rPr>
                <w:rFonts w:asciiTheme="minorHAnsi" w:hAnsiTheme="minorHAnsi" w:cstheme="minorHAnsi"/>
                <w:color w:val="000000" w:themeColor="text1"/>
                <w:sz w:val="18"/>
                <w:szCs w:val="18"/>
              </w:rPr>
            </w:pPr>
            <w:proofErr w:type="spellStart"/>
            <w:r w:rsidRPr="005C604B">
              <w:rPr>
                <w:rFonts w:asciiTheme="minorHAnsi" w:hAnsiTheme="minorHAnsi" w:cstheme="minorHAnsi"/>
                <w:color w:val="000000" w:themeColor="text1"/>
                <w:sz w:val="18"/>
                <w:szCs w:val="18"/>
              </w:rPr>
              <w:t>kupovine</w:t>
            </w:r>
            <w:proofErr w:type="spellEnd"/>
            <w:r w:rsidRPr="005C604B">
              <w:rPr>
                <w:rFonts w:asciiTheme="minorHAnsi" w:hAnsiTheme="minorHAnsi" w:cstheme="minorHAnsi"/>
                <w:color w:val="000000" w:themeColor="text1"/>
                <w:sz w:val="18"/>
                <w:szCs w:val="18"/>
              </w:rPr>
              <w:t xml:space="preserve"> </w:t>
            </w:r>
            <w:proofErr w:type="spellStart"/>
            <w:r w:rsidRPr="005C604B">
              <w:rPr>
                <w:rFonts w:asciiTheme="minorHAnsi" w:hAnsiTheme="minorHAnsi" w:cstheme="minorHAnsi"/>
                <w:color w:val="000000" w:themeColor="text1"/>
                <w:sz w:val="18"/>
                <w:szCs w:val="18"/>
              </w:rPr>
              <w:t>finansijskih</w:t>
            </w:r>
            <w:proofErr w:type="spellEnd"/>
            <w:r w:rsidRPr="005C604B">
              <w:rPr>
                <w:rFonts w:asciiTheme="minorHAnsi" w:hAnsiTheme="minorHAnsi" w:cstheme="minorHAnsi"/>
                <w:color w:val="000000" w:themeColor="text1"/>
                <w:sz w:val="18"/>
                <w:szCs w:val="18"/>
              </w:rPr>
              <w:t xml:space="preserve"> </w:t>
            </w:r>
            <w:proofErr w:type="spellStart"/>
            <w:r w:rsidRPr="005C604B">
              <w:rPr>
                <w:rFonts w:asciiTheme="minorHAnsi" w:hAnsiTheme="minorHAnsi" w:cstheme="minorHAnsi"/>
                <w:color w:val="000000" w:themeColor="text1"/>
                <w:sz w:val="18"/>
                <w:szCs w:val="18"/>
              </w:rPr>
              <w:t>instrumenata</w:t>
            </w:r>
            <w:proofErr w:type="spellEnd"/>
            <w:r w:rsidRPr="005C604B">
              <w:rPr>
                <w:rFonts w:asciiTheme="minorHAnsi" w:hAnsiTheme="minorHAnsi" w:cstheme="minorHAnsi"/>
                <w:color w:val="000000" w:themeColor="text1"/>
                <w:sz w:val="18"/>
                <w:szCs w:val="18"/>
              </w:rPr>
              <w:t xml:space="preserve"> za </w:t>
            </w:r>
            <w:proofErr w:type="spellStart"/>
            <w:r w:rsidRPr="005C604B">
              <w:rPr>
                <w:rFonts w:asciiTheme="minorHAnsi" w:hAnsiTheme="minorHAnsi" w:cstheme="minorHAnsi"/>
                <w:color w:val="000000" w:themeColor="text1"/>
                <w:sz w:val="18"/>
                <w:szCs w:val="18"/>
              </w:rPr>
              <w:t>sospstveno</w:t>
            </w:r>
            <w:proofErr w:type="spellEnd"/>
            <w:r w:rsidRPr="005C604B">
              <w:rPr>
                <w:rFonts w:asciiTheme="minorHAnsi" w:hAnsiTheme="minorHAnsi" w:cstheme="minorHAnsi"/>
                <w:color w:val="000000" w:themeColor="text1"/>
                <w:sz w:val="18"/>
                <w:szCs w:val="18"/>
              </w:rPr>
              <w:t xml:space="preserve"> </w:t>
            </w:r>
            <w:proofErr w:type="spellStart"/>
            <w:r w:rsidRPr="005C604B">
              <w:rPr>
                <w:rFonts w:asciiTheme="minorHAnsi" w:hAnsiTheme="minorHAnsi" w:cstheme="minorHAnsi"/>
                <w:color w:val="000000" w:themeColor="text1"/>
                <w:sz w:val="18"/>
                <w:szCs w:val="18"/>
              </w:rPr>
              <w:t>ime</w:t>
            </w:r>
            <w:proofErr w:type="spellEnd"/>
            <w:r w:rsidRPr="005C604B">
              <w:rPr>
                <w:rFonts w:asciiTheme="minorHAnsi" w:hAnsiTheme="minorHAnsi" w:cstheme="minorHAnsi"/>
                <w:color w:val="000000" w:themeColor="text1"/>
                <w:sz w:val="18"/>
                <w:szCs w:val="18"/>
              </w:rPr>
              <w:t xml:space="preserve">, a </w:t>
            </w:r>
            <w:proofErr w:type="spellStart"/>
            <w:r w:rsidRPr="005C604B">
              <w:rPr>
                <w:rFonts w:asciiTheme="minorHAnsi" w:hAnsiTheme="minorHAnsi" w:cstheme="minorHAnsi"/>
                <w:color w:val="000000" w:themeColor="text1"/>
                <w:sz w:val="18"/>
                <w:szCs w:val="18"/>
              </w:rPr>
              <w:t>zatim</w:t>
            </w:r>
            <w:proofErr w:type="spellEnd"/>
            <w:r w:rsidRPr="005C604B">
              <w:rPr>
                <w:rFonts w:asciiTheme="minorHAnsi" w:hAnsiTheme="minorHAnsi" w:cstheme="minorHAnsi"/>
                <w:color w:val="000000" w:themeColor="text1"/>
                <w:sz w:val="18"/>
                <w:szCs w:val="18"/>
              </w:rPr>
              <w:t xml:space="preserve"> </w:t>
            </w:r>
            <w:proofErr w:type="spellStart"/>
            <w:r w:rsidRPr="005C604B">
              <w:rPr>
                <w:rFonts w:asciiTheme="minorHAnsi" w:hAnsiTheme="minorHAnsi" w:cstheme="minorHAnsi"/>
                <w:color w:val="000000" w:themeColor="text1"/>
                <w:sz w:val="18"/>
                <w:szCs w:val="18"/>
              </w:rPr>
              <w:t>podizanje</w:t>
            </w:r>
            <w:proofErr w:type="spellEnd"/>
            <w:r w:rsidRPr="005C604B">
              <w:rPr>
                <w:rFonts w:asciiTheme="minorHAnsi" w:hAnsiTheme="minorHAnsi" w:cstheme="minorHAnsi"/>
                <w:color w:val="000000" w:themeColor="text1"/>
                <w:sz w:val="18"/>
                <w:szCs w:val="18"/>
              </w:rPr>
              <w:t xml:space="preserve"> </w:t>
            </w:r>
            <w:proofErr w:type="spellStart"/>
            <w:r w:rsidRPr="005C604B">
              <w:rPr>
                <w:rFonts w:asciiTheme="minorHAnsi" w:hAnsiTheme="minorHAnsi" w:cstheme="minorHAnsi"/>
                <w:color w:val="000000" w:themeColor="text1"/>
                <w:sz w:val="18"/>
                <w:szCs w:val="18"/>
              </w:rPr>
              <w:t>cijene</w:t>
            </w:r>
            <w:proofErr w:type="spellEnd"/>
            <w:r w:rsidRPr="005C604B">
              <w:rPr>
                <w:rFonts w:asciiTheme="minorHAnsi" w:hAnsiTheme="minorHAnsi" w:cstheme="minorHAnsi"/>
                <w:color w:val="000000" w:themeColor="text1"/>
                <w:sz w:val="18"/>
                <w:szCs w:val="18"/>
              </w:rPr>
              <w:t xml:space="preserve"> </w:t>
            </w:r>
            <w:proofErr w:type="spellStart"/>
            <w:r w:rsidRPr="005C604B">
              <w:rPr>
                <w:rFonts w:asciiTheme="minorHAnsi" w:hAnsiTheme="minorHAnsi" w:cstheme="minorHAnsi"/>
                <w:color w:val="000000" w:themeColor="text1"/>
                <w:sz w:val="18"/>
                <w:szCs w:val="18"/>
              </w:rPr>
              <w:t>kupovinom</w:t>
            </w:r>
            <w:proofErr w:type="spellEnd"/>
            <w:r w:rsidRPr="005C604B">
              <w:rPr>
                <w:rFonts w:asciiTheme="minorHAnsi" w:hAnsiTheme="minorHAnsi" w:cstheme="minorHAnsi"/>
                <w:color w:val="000000" w:themeColor="text1"/>
                <w:sz w:val="18"/>
                <w:szCs w:val="18"/>
              </w:rPr>
              <w:t xml:space="preserve"> za </w:t>
            </w:r>
            <w:proofErr w:type="spellStart"/>
            <w:r w:rsidRPr="005C604B">
              <w:rPr>
                <w:rFonts w:asciiTheme="minorHAnsi" w:hAnsiTheme="minorHAnsi" w:cstheme="minorHAnsi"/>
                <w:color w:val="000000" w:themeColor="text1"/>
                <w:sz w:val="18"/>
                <w:szCs w:val="18"/>
              </w:rPr>
              <w:t>račun</w:t>
            </w:r>
            <w:proofErr w:type="spellEnd"/>
            <w:r w:rsidRPr="005C604B">
              <w:rPr>
                <w:rFonts w:asciiTheme="minorHAnsi" w:hAnsiTheme="minorHAnsi" w:cstheme="minorHAnsi"/>
                <w:color w:val="000000" w:themeColor="text1"/>
                <w:sz w:val="18"/>
                <w:szCs w:val="18"/>
              </w:rPr>
              <w:t xml:space="preserve"> </w:t>
            </w:r>
            <w:proofErr w:type="spellStart"/>
            <w:r w:rsidRPr="005C604B">
              <w:rPr>
                <w:rFonts w:asciiTheme="minorHAnsi" w:hAnsiTheme="minorHAnsi" w:cstheme="minorHAnsi"/>
                <w:color w:val="000000" w:themeColor="text1"/>
                <w:sz w:val="18"/>
                <w:szCs w:val="18"/>
              </w:rPr>
              <w:t>portf</w:t>
            </w:r>
            <w:r w:rsidR="00C16657" w:rsidRPr="005C604B">
              <w:rPr>
                <w:rFonts w:asciiTheme="minorHAnsi" w:hAnsiTheme="minorHAnsi" w:cstheme="minorHAnsi"/>
                <w:color w:val="000000" w:themeColor="text1"/>
                <w:sz w:val="18"/>
                <w:szCs w:val="18"/>
              </w:rPr>
              <w:t>elj</w:t>
            </w:r>
            <w:r w:rsidRPr="005C604B">
              <w:rPr>
                <w:rFonts w:asciiTheme="minorHAnsi" w:hAnsiTheme="minorHAnsi" w:cstheme="minorHAnsi"/>
                <w:color w:val="000000" w:themeColor="text1"/>
                <w:sz w:val="18"/>
                <w:szCs w:val="18"/>
              </w:rPr>
              <w:t>a</w:t>
            </w:r>
            <w:proofErr w:type="spellEnd"/>
            <w:r w:rsidRPr="005C604B">
              <w:rPr>
                <w:rFonts w:asciiTheme="minorHAnsi" w:hAnsiTheme="minorHAnsi" w:cstheme="minorHAnsi"/>
                <w:color w:val="000000" w:themeColor="text1"/>
                <w:sz w:val="18"/>
                <w:szCs w:val="18"/>
              </w:rPr>
              <w:t xml:space="preserve"> </w:t>
            </w:r>
            <w:proofErr w:type="spellStart"/>
            <w:r w:rsidRPr="005C604B">
              <w:rPr>
                <w:rFonts w:asciiTheme="minorHAnsi" w:hAnsiTheme="minorHAnsi" w:cstheme="minorHAnsi"/>
                <w:color w:val="000000" w:themeColor="text1"/>
                <w:sz w:val="18"/>
                <w:szCs w:val="18"/>
              </w:rPr>
              <w:t>klijenta</w:t>
            </w:r>
            <w:proofErr w:type="spellEnd"/>
            <w:r w:rsidRPr="005C604B">
              <w:rPr>
                <w:rFonts w:asciiTheme="minorHAnsi" w:hAnsiTheme="minorHAnsi" w:cstheme="minorHAnsi"/>
                <w:color w:val="000000" w:themeColor="text1"/>
                <w:sz w:val="18"/>
                <w:szCs w:val="18"/>
              </w:rPr>
              <w:t>;</w:t>
            </w:r>
          </w:p>
          <w:p w14:paraId="0FC7F323" w14:textId="77777777" w:rsidR="00F1060E" w:rsidRPr="005C604B" w:rsidRDefault="00F1060E" w:rsidP="00B84BA4">
            <w:pPr>
              <w:pStyle w:val="ListParagraph"/>
              <w:numPr>
                <w:ilvl w:val="0"/>
                <w:numId w:val="18"/>
              </w:numPr>
              <w:jc w:val="both"/>
              <w:rPr>
                <w:rFonts w:asciiTheme="minorHAnsi" w:hAnsiTheme="minorHAnsi" w:cstheme="minorHAnsi"/>
                <w:color w:val="000000" w:themeColor="text1"/>
                <w:sz w:val="18"/>
                <w:szCs w:val="18"/>
              </w:rPr>
            </w:pPr>
            <w:proofErr w:type="spellStart"/>
            <w:r w:rsidRPr="005C604B">
              <w:rPr>
                <w:rFonts w:asciiTheme="minorHAnsi" w:hAnsiTheme="minorHAnsi" w:cstheme="minorHAnsi"/>
                <w:color w:val="000000" w:themeColor="text1"/>
                <w:sz w:val="18"/>
                <w:szCs w:val="18"/>
              </w:rPr>
              <w:t>podizanje</w:t>
            </w:r>
            <w:proofErr w:type="spellEnd"/>
            <w:r w:rsidRPr="005C604B">
              <w:rPr>
                <w:rFonts w:asciiTheme="minorHAnsi" w:hAnsiTheme="minorHAnsi" w:cstheme="minorHAnsi"/>
                <w:color w:val="000000" w:themeColor="text1"/>
                <w:sz w:val="18"/>
                <w:szCs w:val="18"/>
              </w:rPr>
              <w:t xml:space="preserve"> </w:t>
            </w:r>
            <w:proofErr w:type="spellStart"/>
            <w:r w:rsidRPr="005C604B">
              <w:rPr>
                <w:rFonts w:asciiTheme="minorHAnsi" w:hAnsiTheme="minorHAnsi" w:cstheme="minorHAnsi"/>
                <w:color w:val="000000" w:themeColor="text1"/>
                <w:sz w:val="18"/>
                <w:szCs w:val="18"/>
              </w:rPr>
              <w:t>cijene</w:t>
            </w:r>
            <w:proofErr w:type="spellEnd"/>
            <w:r w:rsidRPr="005C604B">
              <w:rPr>
                <w:rFonts w:asciiTheme="minorHAnsi" w:hAnsiTheme="minorHAnsi" w:cstheme="minorHAnsi"/>
                <w:color w:val="000000" w:themeColor="text1"/>
                <w:sz w:val="18"/>
                <w:szCs w:val="18"/>
              </w:rPr>
              <w:t xml:space="preserve"> </w:t>
            </w:r>
            <w:proofErr w:type="spellStart"/>
            <w:r w:rsidRPr="005C604B">
              <w:rPr>
                <w:rFonts w:asciiTheme="minorHAnsi" w:hAnsiTheme="minorHAnsi" w:cstheme="minorHAnsi"/>
                <w:color w:val="000000" w:themeColor="text1"/>
                <w:sz w:val="18"/>
                <w:szCs w:val="18"/>
              </w:rPr>
              <w:t>kupovinom</w:t>
            </w:r>
            <w:proofErr w:type="spellEnd"/>
            <w:r w:rsidRPr="005C604B">
              <w:rPr>
                <w:rFonts w:asciiTheme="minorHAnsi" w:hAnsiTheme="minorHAnsi" w:cstheme="minorHAnsi"/>
                <w:color w:val="000000" w:themeColor="text1"/>
                <w:sz w:val="18"/>
                <w:szCs w:val="18"/>
              </w:rPr>
              <w:t xml:space="preserve"> za </w:t>
            </w:r>
            <w:proofErr w:type="spellStart"/>
            <w:r w:rsidRPr="005C604B">
              <w:rPr>
                <w:rFonts w:asciiTheme="minorHAnsi" w:hAnsiTheme="minorHAnsi" w:cstheme="minorHAnsi"/>
                <w:color w:val="000000" w:themeColor="text1"/>
                <w:sz w:val="18"/>
                <w:szCs w:val="18"/>
              </w:rPr>
              <w:t>račun</w:t>
            </w:r>
            <w:proofErr w:type="spellEnd"/>
            <w:r w:rsidRPr="005C604B">
              <w:rPr>
                <w:rFonts w:asciiTheme="minorHAnsi" w:hAnsiTheme="minorHAnsi" w:cstheme="minorHAnsi"/>
                <w:color w:val="000000" w:themeColor="text1"/>
                <w:sz w:val="18"/>
                <w:szCs w:val="18"/>
              </w:rPr>
              <w:t xml:space="preserve"> </w:t>
            </w:r>
            <w:proofErr w:type="spellStart"/>
            <w:r w:rsidRPr="005C604B">
              <w:rPr>
                <w:rFonts w:asciiTheme="minorHAnsi" w:hAnsiTheme="minorHAnsi" w:cstheme="minorHAnsi"/>
                <w:color w:val="000000" w:themeColor="text1"/>
                <w:sz w:val="18"/>
                <w:szCs w:val="18"/>
              </w:rPr>
              <w:t>portf</w:t>
            </w:r>
            <w:r w:rsidR="00C16657" w:rsidRPr="005C604B">
              <w:rPr>
                <w:rFonts w:asciiTheme="minorHAnsi" w:hAnsiTheme="minorHAnsi" w:cstheme="minorHAnsi"/>
                <w:color w:val="000000" w:themeColor="text1"/>
                <w:sz w:val="18"/>
                <w:szCs w:val="18"/>
              </w:rPr>
              <w:t>elja</w:t>
            </w:r>
            <w:proofErr w:type="spellEnd"/>
            <w:r w:rsidRPr="005C604B">
              <w:rPr>
                <w:rFonts w:asciiTheme="minorHAnsi" w:hAnsiTheme="minorHAnsi" w:cstheme="minorHAnsi"/>
                <w:color w:val="000000" w:themeColor="text1"/>
                <w:sz w:val="18"/>
                <w:szCs w:val="18"/>
              </w:rPr>
              <w:t xml:space="preserve"> </w:t>
            </w:r>
            <w:proofErr w:type="spellStart"/>
            <w:r w:rsidRPr="005C604B">
              <w:rPr>
                <w:rFonts w:asciiTheme="minorHAnsi" w:hAnsiTheme="minorHAnsi" w:cstheme="minorHAnsi"/>
                <w:color w:val="000000" w:themeColor="text1"/>
                <w:sz w:val="18"/>
                <w:szCs w:val="18"/>
              </w:rPr>
              <w:t>klijenta</w:t>
            </w:r>
            <w:proofErr w:type="spellEnd"/>
            <w:r w:rsidR="00486C59" w:rsidRPr="005C604B">
              <w:rPr>
                <w:rFonts w:asciiTheme="minorHAnsi" w:hAnsiTheme="minorHAnsi" w:cstheme="minorHAnsi"/>
                <w:color w:val="000000" w:themeColor="text1"/>
                <w:sz w:val="18"/>
                <w:szCs w:val="18"/>
              </w:rPr>
              <w:t xml:space="preserve">, a </w:t>
            </w:r>
            <w:proofErr w:type="spellStart"/>
            <w:r w:rsidR="00486C59" w:rsidRPr="005C604B">
              <w:rPr>
                <w:rFonts w:asciiTheme="minorHAnsi" w:hAnsiTheme="minorHAnsi" w:cstheme="minorHAnsi"/>
                <w:color w:val="000000" w:themeColor="text1"/>
                <w:sz w:val="18"/>
                <w:szCs w:val="18"/>
              </w:rPr>
              <w:t>potom</w:t>
            </w:r>
            <w:proofErr w:type="spellEnd"/>
            <w:r w:rsidR="00486C59" w:rsidRPr="005C604B">
              <w:rPr>
                <w:rFonts w:asciiTheme="minorHAnsi" w:hAnsiTheme="minorHAnsi" w:cstheme="minorHAnsi"/>
                <w:color w:val="000000" w:themeColor="text1"/>
                <w:sz w:val="18"/>
                <w:szCs w:val="18"/>
              </w:rPr>
              <w:t xml:space="preserve"> </w:t>
            </w:r>
            <w:proofErr w:type="spellStart"/>
            <w:r w:rsidR="00486C59" w:rsidRPr="005C604B">
              <w:rPr>
                <w:rFonts w:asciiTheme="minorHAnsi" w:hAnsiTheme="minorHAnsi" w:cstheme="minorHAnsi"/>
                <w:color w:val="000000" w:themeColor="text1"/>
                <w:sz w:val="18"/>
                <w:szCs w:val="18"/>
              </w:rPr>
              <w:t>prodaja</w:t>
            </w:r>
            <w:proofErr w:type="spellEnd"/>
            <w:r w:rsidR="00486C59" w:rsidRPr="005C604B">
              <w:rPr>
                <w:rFonts w:asciiTheme="minorHAnsi" w:hAnsiTheme="minorHAnsi" w:cstheme="minorHAnsi"/>
                <w:color w:val="000000" w:themeColor="text1"/>
                <w:sz w:val="18"/>
                <w:szCs w:val="18"/>
              </w:rPr>
              <w:t xml:space="preserve"> </w:t>
            </w:r>
            <w:proofErr w:type="spellStart"/>
            <w:r w:rsidR="00486C59" w:rsidRPr="005C604B">
              <w:rPr>
                <w:rFonts w:asciiTheme="minorHAnsi" w:hAnsiTheme="minorHAnsi" w:cstheme="minorHAnsi"/>
                <w:color w:val="000000" w:themeColor="text1"/>
                <w:sz w:val="18"/>
                <w:szCs w:val="18"/>
              </w:rPr>
              <w:t>finansijskih</w:t>
            </w:r>
            <w:proofErr w:type="spellEnd"/>
            <w:r w:rsidR="00486C59" w:rsidRPr="005C604B">
              <w:rPr>
                <w:rFonts w:asciiTheme="minorHAnsi" w:hAnsiTheme="minorHAnsi" w:cstheme="minorHAnsi"/>
                <w:color w:val="000000" w:themeColor="text1"/>
                <w:sz w:val="18"/>
                <w:szCs w:val="18"/>
              </w:rPr>
              <w:t xml:space="preserve"> </w:t>
            </w:r>
            <w:proofErr w:type="spellStart"/>
            <w:r w:rsidR="00486C59" w:rsidRPr="005C604B">
              <w:rPr>
                <w:rFonts w:asciiTheme="minorHAnsi" w:hAnsiTheme="minorHAnsi" w:cstheme="minorHAnsi"/>
                <w:color w:val="000000" w:themeColor="text1"/>
                <w:sz w:val="18"/>
                <w:szCs w:val="18"/>
              </w:rPr>
              <w:t>instrumenata</w:t>
            </w:r>
            <w:proofErr w:type="spellEnd"/>
            <w:r w:rsidR="00486C59" w:rsidRPr="005C604B">
              <w:rPr>
                <w:rFonts w:asciiTheme="minorHAnsi" w:hAnsiTheme="minorHAnsi" w:cstheme="minorHAnsi"/>
                <w:color w:val="000000" w:themeColor="text1"/>
                <w:sz w:val="18"/>
                <w:szCs w:val="18"/>
              </w:rPr>
              <w:t xml:space="preserve"> za </w:t>
            </w:r>
            <w:proofErr w:type="spellStart"/>
            <w:r w:rsidR="00486C59" w:rsidRPr="005C604B">
              <w:rPr>
                <w:rFonts w:asciiTheme="minorHAnsi" w:hAnsiTheme="minorHAnsi" w:cstheme="minorHAnsi"/>
                <w:color w:val="000000" w:themeColor="text1"/>
                <w:sz w:val="18"/>
                <w:szCs w:val="18"/>
              </w:rPr>
              <w:t>sopstveni</w:t>
            </w:r>
            <w:proofErr w:type="spellEnd"/>
            <w:r w:rsidR="00486C59" w:rsidRPr="005C604B">
              <w:rPr>
                <w:rFonts w:asciiTheme="minorHAnsi" w:hAnsiTheme="minorHAnsi" w:cstheme="minorHAnsi"/>
                <w:color w:val="000000" w:themeColor="text1"/>
                <w:sz w:val="18"/>
                <w:szCs w:val="18"/>
              </w:rPr>
              <w:t xml:space="preserve"> </w:t>
            </w:r>
            <w:proofErr w:type="spellStart"/>
            <w:r w:rsidR="00486C59" w:rsidRPr="005C604B">
              <w:rPr>
                <w:rFonts w:asciiTheme="minorHAnsi" w:hAnsiTheme="minorHAnsi" w:cstheme="minorHAnsi"/>
                <w:color w:val="000000" w:themeColor="text1"/>
                <w:sz w:val="18"/>
                <w:szCs w:val="18"/>
              </w:rPr>
              <w:t>račun</w:t>
            </w:r>
            <w:proofErr w:type="spellEnd"/>
            <w:r w:rsidR="00486C59" w:rsidRPr="005C604B">
              <w:rPr>
                <w:rFonts w:asciiTheme="minorHAnsi" w:hAnsiTheme="minorHAnsi" w:cstheme="minorHAnsi"/>
                <w:color w:val="000000" w:themeColor="text1"/>
                <w:sz w:val="18"/>
                <w:szCs w:val="18"/>
              </w:rPr>
              <w:t>;</w:t>
            </w:r>
          </w:p>
          <w:p w14:paraId="04C747E1" w14:textId="77777777" w:rsidR="00486C59" w:rsidRPr="005C604B" w:rsidRDefault="00486C59" w:rsidP="00BB5C01">
            <w:pPr>
              <w:pStyle w:val="ListParagraph"/>
              <w:numPr>
                <w:ilvl w:val="0"/>
                <w:numId w:val="18"/>
              </w:numPr>
              <w:jc w:val="both"/>
              <w:rPr>
                <w:rFonts w:asciiTheme="minorHAnsi" w:hAnsiTheme="minorHAnsi" w:cstheme="minorHAnsi"/>
                <w:color w:val="000000" w:themeColor="text1"/>
                <w:sz w:val="18"/>
                <w:szCs w:val="18"/>
              </w:rPr>
            </w:pPr>
            <w:proofErr w:type="spellStart"/>
            <w:r w:rsidRPr="005C604B">
              <w:rPr>
                <w:rFonts w:asciiTheme="minorHAnsi" w:hAnsiTheme="minorHAnsi" w:cstheme="minorHAnsi"/>
                <w:color w:val="000000" w:themeColor="text1"/>
                <w:sz w:val="18"/>
                <w:szCs w:val="18"/>
              </w:rPr>
              <w:t>zatv</w:t>
            </w:r>
            <w:r w:rsidR="00C16657" w:rsidRPr="005C604B">
              <w:rPr>
                <w:rFonts w:asciiTheme="minorHAnsi" w:hAnsiTheme="minorHAnsi" w:cstheme="minorHAnsi"/>
                <w:color w:val="000000" w:themeColor="text1"/>
                <w:sz w:val="18"/>
                <w:szCs w:val="18"/>
              </w:rPr>
              <w:t>a</w:t>
            </w:r>
            <w:r w:rsidRPr="005C604B">
              <w:rPr>
                <w:rFonts w:asciiTheme="minorHAnsi" w:hAnsiTheme="minorHAnsi" w:cstheme="minorHAnsi"/>
                <w:color w:val="000000" w:themeColor="text1"/>
                <w:sz w:val="18"/>
                <w:szCs w:val="18"/>
              </w:rPr>
              <w:t>ranje</w:t>
            </w:r>
            <w:proofErr w:type="spellEnd"/>
            <w:r w:rsidRPr="005C604B">
              <w:rPr>
                <w:rFonts w:asciiTheme="minorHAnsi" w:hAnsiTheme="minorHAnsi" w:cstheme="minorHAnsi"/>
                <w:color w:val="000000" w:themeColor="text1"/>
                <w:sz w:val="18"/>
                <w:szCs w:val="18"/>
              </w:rPr>
              <w:t xml:space="preserve"> </w:t>
            </w:r>
            <w:proofErr w:type="spellStart"/>
            <w:r w:rsidRPr="005C604B">
              <w:rPr>
                <w:rFonts w:asciiTheme="minorHAnsi" w:hAnsiTheme="minorHAnsi" w:cstheme="minorHAnsi"/>
                <w:color w:val="000000" w:themeColor="text1"/>
                <w:sz w:val="18"/>
                <w:szCs w:val="18"/>
              </w:rPr>
              <w:t>transakcija</w:t>
            </w:r>
            <w:proofErr w:type="spellEnd"/>
            <w:r w:rsidRPr="005C604B">
              <w:rPr>
                <w:rFonts w:asciiTheme="minorHAnsi" w:hAnsiTheme="minorHAnsi" w:cstheme="minorHAnsi"/>
                <w:color w:val="000000" w:themeColor="text1"/>
                <w:sz w:val="18"/>
                <w:szCs w:val="18"/>
              </w:rPr>
              <w:t xml:space="preserve"> </w:t>
            </w:r>
            <w:proofErr w:type="spellStart"/>
            <w:r w:rsidRPr="005C604B">
              <w:rPr>
                <w:rFonts w:asciiTheme="minorHAnsi" w:hAnsiTheme="minorHAnsi" w:cstheme="minorHAnsi"/>
                <w:color w:val="000000" w:themeColor="text1"/>
                <w:sz w:val="18"/>
                <w:szCs w:val="18"/>
              </w:rPr>
              <w:t>unutar</w:t>
            </w:r>
            <w:proofErr w:type="spellEnd"/>
            <w:r w:rsidRPr="005C604B">
              <w:rPr>
                <w:rFonts w:asciiTheme="minorHAnsi" w:hAnsiTheme="minorHAnsi" w:cstheme="minorHAnsi"/>
                <w:color w:val="000000" w:themeColor="text1"/>
                <w:sz w:val="18"/>
                <w:szCs w:val="18"/>
              </w:rPr>
              <w:t xml:space="preserve"> </w:t>
            </w:r>
            <w:proofErr w:type="spellStart"/>
            <w:r w:rsidRPr="005C604B">
              <w:rPr>
                <w:rFonts w:asciiTheme="minorHAnsi" w:hAnsiTheme="minorHAnsi" w:cstheme="minorHAnsi"/>
                <w:color w:val="000000" w:themeColor="text1"/>
                <w:sz w:val="18"/>
                <w:szCs w:val="18"/>
              </w:rPr>
              <w:t>Društva</w:t>
            </w:r>
            <w:proofErr w:type="spellEnd"/>
            <w:r w:rsidRPr="005C604B">
              <w:rPr>
                <w:rFonts w:asciiTheme="minorHAnsi" w:hAnsiTheme="minorHAnsi" w:cstheme="minorHAnsi"/>
                <w:color w:val="000000" w:themeColor="text1"/>
                <w:sz w:val="18"/>
                <w:szCs w:val="18"/>
              </w:rPr>
              <w:t xml:space="preserve">, </w:t>
            </w:r>
            <w:proofErr w:type="gramStart"/>
            <w:r w:rsidRPr="005C604B">
              <w:rPr>
                <w:rFonts w:asciiTheme="minorHAnsi" w:hAnsiTheme="minorHAnsi" w:cstheme="minorHAnsi"/>
                <w:color w:val="000000" w:themeColor="text1"/>
                <w:sz w:val="18"/>
                <w:szCs w:val="18"/>
              </w:rPr>
              <w:t>a</w:t>
            </w:r>
            <w:proofErr w:type="gramEnd"/>
            <w:r w:rsidRPr="005C604B">
              <w:rPr>
                <w:rFonts w:asciiTheme="minorHAnsi" w:hAnsiTheme="minorHAnsi" w:cstheme="minorHAnsi"/>
                <w:color w:val="000000" w:themeColor="text1"/>
                <w:sz w:val="18"/>
                <w:szCs w:val="18"/>
              </w:rPr>
              <w:t xml:space="preserve"> </w:t>
            </w:r>
            <w:proofErr w:type="spellStart"/>
            <w:r w:rsidRPr="005C604B">
              <w:rPr>
                <w:rFonts w:asciiTheme="minorHAnsi" w:hAnsiTheme="minorHAnsi" w:cstheme="minorHAnsi"/>
                <w:color w:val="000000" w:themeColor="text1"/>
                <w:sz w:val="18"/>
                <w:szCs w:val="18"/>
              </w:rPr>
              <w:t>između</w:t>
            </w:r>
            <w:proofErr w:type="spellEnd"/>
            <w:r w:rsidRPr="005C604B">
              <w:rPr>
                <w:rFonts w:asciiTheme="minorHAnsi" w:hAnsiTheme="minorHAnsi" w:cstheme="minorHAnsi"/>
                <w:color w:val="000000" w:themeColor="text1"/>
                <w:sz w:val="18"/>
                <w:szCs w:val="18"/>
              </w:rPr>
              <w:t xml:space="preserve"> </w:t>
            </w:r>
            <w:proofErr w:type="spellStart"/>
            <w:r w:rsidRPr="005C604B">
              <w:rPr>
                <w:rFonts w:asciiTheme="minorHAnsi" w:hAnsiTheme="minorHAnsi" w:cstheme="minorHAnsi"/>
                <w:color w:val="000000" w:themeColor="text1"/>
                <w:sz w:val="18"/>
                <w:szCs w:val="18"/>
              </w:rPr>
              <w:t>zaposlenog</w:t>
            </w:r>
            <w:proofErr w:type="spellEnd"/>
            <w:r w:rsidRPr="005C604B">
              <w:rPr>
                <w:rFonts w:asciiTheme="minorHAnsi" w:hAnsiTheme="minorHAnsi" w:cstheme="minorHAnsi"/>
                <w:color w:val="000000" w:themeColor="text1"/>
                <w:sz w:val="18"/>
                <w:szCs w:val="18"/>
              </w:rPr>
              <w:t xml:space="preserve"> koji </w:t>
            </w:r>
            <w:proofErr w:type="spellStart"/>
            <w:r w:rsidRPr="005C604B">
              <w:rPr>
                <w:rFonts w:asciiTheme="minorHAnsi" w:hAnsiTheme="minorHAnsi" w:cstheme="minorHAnsi"/>
                <w:color w:val="000000" w:themeColor="text1"/>
                <w:sz w:val="18"/>
                <w:szCs w:val="18"/>
              </w:rPr>
              <w:t>upravlja</w:t>
            </w:r>
            <w:proofErr w:type="spellEnd"/>
            <w:r w:rsidRPr="005C604B">
              <w:rPr>
                <w:rFonts w:asciiTheme="minorHAnsi" w:hAnsiTheme="minorHAnsi" w:cstheme="minorHAnsi"/>
                <w:color w:val="000000" w:themeColor="text1"/>
                <w:sz w:val="18"/>
                <w:szCs w:val="18"/>
              </w:rPr>
              <w:t xml:space="preserve"> </w:t>
            </w:r>
            <w:proofErr w:type="spellStart"/>
            <w:r w:rsidRPr="005C604B">
              <w:rPr>
                <w:rFonts w:asciiTheme="minorHAnsi" w:hAnsiTheme="minorHAnsi" w:cstheme="minorHAnsi"/>
                <w:color w:val="000000" w:themeColor="text1"/>
                <w:sz w:val="18"/>
                <w:szCs w:val="18"/>
              </w:rPr>
              <w:t>portfeljem</w:t>
            </w:r>
            <w:proofErr w:type="spellEnd"/>
            <w:r w:rsidRPr="005C604B">
              <w:rPr>
                <w:rFonts w:asciiTheme="minorHAnsi" w:hAnsiTheme="minorHAnsi" w:cstheme="minorHAnsi"/>
                <w:color w:val="000000" w:themeColor="text1"/>
                <w:sz w:val="18"/>
                <w:szCs w:val="18"/>
              </w:rPr>
              <w:t xml:space="preserve"> </w:t>
            </w:r>
            <w:proofErr w:type="spellStart"/>
            <w:r w:rsidRPr="005C604B">
              <w:rPr>
                <w:rFonts w:asciiTheme="minorHAnsi" w:hAnsiTheme="minorHAnsi" w:cstheme="minorHAnsi"/>
                <w:color w:val="000000" w:themeColor="text1"/>
                <w:sz w:val="18"/>
                <w:szCs w:val="18"/>
              </w:rPr>
              <w:t>klijenata</w:t>
            </w:r>
            <w:proofErr w:type="spellEnd"/>
            <w:r w:rsidRPr="005C604B">
              <w:rPr>
                <w:rFonts w:asciiTheme="minorHAnsi" w:hAnsiTheme="minorHAnsi" w:cstheme="minorHAnsi"/>
                <w:color w:val="000000" w:themeColor="text1"/>
                <w:sz w:val="18"/>
                <w:szCs w:val="18"/>
              </w:rPr>
              <w:t xml:space="preserve"> </w:t>
            </w:r>
            <w:proofErr w:type="spellStart"/>
            <w:r w:rsidR="00C16657" w:rsidRPr="005C604B">
              <w:rPr>
                <w:rFonts w:asciiTheme="minorHAnsi" w:hAnsiTheme="minorHAnsi" w:cstheme="minorHAnsi"/>
                <w:color w:val="000000" w:themeColor="text1"/>
                <w:sz w:val="18"/>
                <w:szCs w:val="18"/>
              </w:rPr>
              <w:t>i</w:t>
            </w:r>
            <w:proofErr w:type="spellEnd"/>
            <w:r w:rsidRPr="005C604B">
              <w:rPr>
                <w:rFonts w:asciiTheme="minorHAnsi" w:hAnsiTheme="minorHAnsi" w:cstheme="minorHAnsi"/>
                <w:color w:val="000000" w:themeColor="text1"/>
                <w:sz w:val="18"/>
                <w:szCs w:val="18"/>
              </w:rPr>
              <w:t xml:space="preserve"> </w:t>
            </w:r>
            <w:proofErr w:type="spellStart"/>
            <w:r w:rsidRPr="005C604B">
              <w:rPr>
                <w:rFonts w:asciiTheme="minorHAnsi" w:hAnsiTheme="minorHAnsi" w:cstheme="minorHAnsi"/>
                <w:color w:val="000000" w:themeColor="text1"/>
                <w:sz w:val="18"/>
                <w:szCs w:val="18"/>
              </w:rPr>
              <w:t>pofelja</w:t>
            </w:r>
            <w:proofErr w:type="spellEnd"/>
            <w:r w:rsidRPr="005C604B">
              <w:rPr>
                <w:rFonts w:asciiTheme="minorHAnsi" w:hAnsiTheme="minorHAnsi" w:cstheme="minorHAnsi"/>
                <w:color w:val="000000" w:themeColor="text1"/>
                <w:sz w:val="18"/>
                <w:szCs w:val="18"/>
              </w:rPr>
              <w:t xml:space="preserve"> </w:t>
            </w:r>
            <w:proofErr w:type="spellStart"/>
            <w:r w:rsidRPr="005C604B">
              <w:rPr>
                <w:rFonts w:asciiTheme="minorHAnsi" w:hAnsiTheme="minorHAnsi" w:cstheme="minorHAnsi"/>
                <w:color w:val="000000" w:themeColor="text1"/>
                <w:sz w:val="18"/>
                <w:szCs w:val="18"/>
              </w:rPr>
              <w:t>klijenata</w:t>
            </w:r>
            <w:proofErr w:type="spellEnd"/>
            <w:r w:rsidR="00BB5C01" w:rsidRPr="005C604B">
              <w:rPr>
                <w:rFonts w:asciiTheme="minorHAnsi" w:hAnsiTheme="minorHAnsi" w:cstheme="minorHAnsi"/>
                <w:color w:val="000000" w:themeColor="text1"/>
                <w:sz w:val="18"/>
                <w:szCs w:val="18"/>
              </w:rPr>
              <w:t>;</w:t>
            </w:r>
          </w:p>
          <w:p w14:paraId="6C1D451F" w14:textId="77777777" w:rsidR="00486C59" w:rsidRPr="005C604B" w:rsidRDefault="00486C59" w:rsidP="00BB5C01">
            <w:pPr>
              <w:pStyle w:val="ListParagraph"/>
              <w:numPr>
                <w:ilvl w:val="0"/>
                <w:numId w:val="18"/>
              </w:numPr>
              <w:jc w:val="both"/>
              <w:rPr>
                <w:rFonts w:asciiTheme="minorHAnsi" w:hAnsiTheme="minorHAnsi" w:cstheme="minorHAnsi"/>
                <w:color w:val="000000" w:themeColor="text1"/>
                <w:sz w:val="18"/>
                <w:szCs w:val="18"/>
              </w:rPr>
            </w:pPr>
            <w:proofErr w:type="spellStart"/>
            <w:r w:rsidRPr="005C604B">
              <w:rPr>
                <w:rFonts w:asciiTheme="minorHAnsi" w:hAnsiTheme="minorHAnsi" w:cstheme="minorHAnsi"/>
                <w:color w:val="000000" w:themeColor="text1"/>
                <w:sz w:val="18"/>
                <w:szCs w:val="18"/>
              </w:rPr>
              <w:t>trgovanje</w:t>
            </w:r>
            <w:proofErr w:type="spellEnd"/>
            <w:r w:rsidRPr="005C604B">
              <w:rPr>
                <w:rFonts w:asciiTheme="minorHAnsi" w:hAnsiTheme="minorHAnsi" w:cstheme="minorHAnsi"/>
                <w:color w:val="000000" w:themeColor="text1"/>
                <w:sz w:val="18"/>
                <w:szCs w:val="18"/>
              </w:rPr>
              <w:t xml:space="preserve"> za </w:t>
            </w:r>
            <w:proofErr w:type="spellStart"/>
            <w:r w:rsidRPr="005C604B">
              <w:rPr>
                <w:rFonts w:asciiTheme="minorHAnsi" w:hAnsiTheme="minorHAnsi" w:cstheme="minorHAnsi"/>
                <w:color w:val="000000" w:themeColor="text1"/>
                <w:sz w:val="18"/>
                <w:szCs w:val="18"/>
              </w:rPr>
              <w:t>portfelj</w:t>
            </w:r>
            <w:proofErr w:type="spellEnd"/>
            <w:r w:rsidRPr="005C604B">
              <w:rPr>
                <w:rFonts w:asciiTheme="minorHAnsi" w:hAnsiTheme="minorHAnsi" w:cstheme="minorHAnsi"/>
                <w:color w:val="000000" w:themeColor="text1"/>
                <w:sz w:val="18"/>
                <w:szCs w:val="18"/>
              </w:rPr>
              <w:t xml:space="preserve"> </w:t>
            </w:r>
            <w:proofErr w:type="spellStart"/>
            <w:r w:rsidRPr="005C604B">
              <w:rPr>
                <w:rFonts w:asciiTheme="minorHAnsi" w:hAnsiTheme="minorHAnsi" w:cstheme="minorHAnsi"/>
                <w:color w:val="000000" w:themeColor="text1"/>
                <w:sz w:val="18"/>
                <w:szCs w:val="18"/>
              </w:rPr>
              <w:t>klijenata</w:t>
            </w:r>
            <w:proofErr w:type="spellEnd"/>
            <w:r w:rsidRPr="005C604B">
              <w:rPr>
                <w:rFonts w:asciiTheme="minorHAnsi" w:hAnsiTheme="minorHAnsi" w:cstheme="minorHAnsi"/>
                <w:color w:val="000000" w:themeColor="text1"/>
                <w:sz w:val="18"/>
                <w:szCs w:val="18"/>
              </w:rPr>
              <w:t xml:space="preserve"> </w:t>
            </w:r>
            <w:proofErr w:type="spellStart"/>
            <w:r w:rsidRPr="005C604B">
              <w:rPr>
                <w:rFonts w:asciiTheme="minorHAnsi" w:hAnsiTheme="minorHAnsi" w:cstheme="minorHAnsi"/>
                <w:color w:val="000000" w:themeColor="text1"/>
                <w:sz w:val="18"/>
                <w:szCs w:val="18"/>
              </w:rPr>
              <w:t>motivisano</w:t>
            </w:r>
            <w:proofErr w:type="spellEnd"/>
            <w:r w:rsidRPr="005C604B">
              <w:rPr>
                <w:rFonts w:asciiTheme="minorHAnsi" w:hAnsiTheme="minorHAnsi" w:cstheme="minorHAnsi"/>
                <w:color w:val="000000" w:themeColor="text1"/>
                <w:sz w:val="18"/>
                <w:szCs w:val="18"/>
              </w:rPr>
              <w:t xml:space="preserve"> </w:t>
            </w:r>
            <w:proofErr w:type="spellStart"/>
            <w:r w:rsidRPr="005C604B">
              <w:rPr>
                <w:rFonts w:asciiTheme="minorHAnsi" w:hAnsiTheme="minorHAnsi" w:cstheme="minorHAnsi"/>
                <w:color w:val="000000" w:themeColor="text1"/>
                <w:sz w:val="18"/>
                <w:szCs w:val="18"/>
              </w:rPr>
              <w:t>provizijom</w:t>
            </w:r>
            <w:proofErr w:type="spellEnd"/>
            <w:r w:rsidR="00BB5C01" w:rsidRPr="005C604B">
              <w:rPr>
                <w:rFonts w:asciiTheme="minorHAnsi" w:hAnsiTheme="minorHAnsi" w:cstheme="minorHAnsi"/>
                <w:color w:val="000000" w:themeColor="text1"/>
                <w:sz w:val="18"/>
                <w:szCs w:val="18"/>
              </w:rPr>
              <w:t>;</w:t>
            </w:r>
          </w:p>
          <w:p w14:paraId="39F1B3EB" w14:textId="77777777" w:rsidR="00BB5C01" w:rsidRPr="005C604B" w:rsidRDefault="00486C59" w:rsidP="00BB5C01">
            <w:pPr>
              <w:pStyle w:val="ListParagraph"/>
              <w:numPr>
                <w:ilvl w:val="0"/>
                <w:numId w:val="18"/>
              </w:numPr>
              <w:jc w:val="both"/>
              <w:rPr>
                <w:rFonts w:asciiTheme="minorHAnsi" w:hAnsiTheme="minorHAnsi" w:cstheme="minorHAnsi"/>
                <w:color w:val="000000" w:themeColor="text1"/>
                <w:sz w:val="18"/>
                <w:szCs w:val="18"/>
              </w:rPr>
            </w:pPr>
            <w:proofErr w:type="spellStart"/>
            <w:r w:rsidRPr="005C604B">
              <w:rPr>
                <w:rFonts w:asciiTheme="minorHAnsi" w:hAnsiTheme="minorHAnsi" w:cstheme="minorHAnsi"/>
                <w:color w:val="000000" w:themeColor="text1"/>
                <w:sz w:val="18"/>
                <w:szCs w:val="18"/>
              </w:rPr>
              <w:t>kupovina</w:t>
            </w:r>
            <w:proofErr w:type="spellEnd"/>
            <w:r w:rsidRPr="005C604B">
              <w:rPr>
                <w:rFonts w:asciiTheme="minorHAnsi" w:hAnsiTheme="minorHAnsi" w:cstheme="minorHAnsi"/>
                <w:color w:val="000000" w:themeColor="text1"/>
                <w:sz w:val="18"/>
                <w:szCs w:val="18"/>
              </w:rPr>
              <w:t xml:space="preserve"> </w:t>
            </w:r>
            <w:proofErr w:type="spellStart"/>
            <w:r w:rsidRPr="005C604B">
              <w:rPr>
                <w:rFonts w:asciiTheme="minorHAnsi" w:hAnsiTheme="minorHAnsi" w:cstheme="minorHAnsi"/>
                <w:color w:val="000000" w:themeColor="text1"/>
                <w:sz w:val="18"/>
                <w:szCs w:val="18"/>
              </w:rPr>
              <w:t>finansijskih</w:t>
            </w:r>
            <w:proofErr w:type="spellEnd"/>
            <w:r w:rsidRPr="005C604B">
              <w:rPr>
                <w:rFonts w:asciiTheme="minorHAnsi" w:hAnsiTheme="minorHAnsi" w:cstheme="minorHAnsi"/>
                <w:color w:val="000000" w:themeColor="text1"/>
                <w:sz w:val="18"/>
                <w:szCs w:val="18"/>
              </w:rPr>
              <w:t xml:space="preserve"> </w:t>
            </w:r>
            <w:proofErr w:type="spellStart"/>
            <w:r w:rsidRPr="005C604B">
              <w:rPr>
                <w:rFonts w:asciiTheme="minorHAnsi" w:hAnsiTheme="minorHAnsi" w:cstheme="minorHAnsi"/>
                <w:color w:val="000000" w:themeColor="text1"/>
                <w:sz w:val="18"/>
                <w:szCs w:val="18"/>
              </w:rPr>
              <w:t>instrumenata</w:t>
            </w:r>
            <w:proofErr w:type="spellEnd"/>
            <w:r w:rsidRPr="005C604B">
              <w:rPr>
                <w:rFonts w:asciiTheme="minorHAnsi" w:hAnsiTheme="minorHAnsi" w:cstheme="minorHAnsi"/>
                <w:color w:val="000000" w:themeColor="text1"/>
                <w:sz w:val="18"/>
                <w:szCs w:val="18"/>
              </w:rPr>
              <w:t xml:space="preserve"> </w:t>
            </w:r>
            <w:proofErr w:type="spellStart"/>
            <w:r w:rsidRPr="005C604B">
              <w:rPr>
                <w:rFonts w:asciiTheme="minorHAnsi" w:hAnsiTheme="minorHAnsi" w:cstheme="minorHAnsi"/>
                <w:color w:val="000000" w:themeColor="text1"/>
                <w:sz w:val="18"/>
                <w:szCs w:val="18"/>
              </w:rPr>
              <w:t>zaposlenog</w:t>
            </w:r>
            <w:proofErr w:type="spellEnd"/>
            <w:r w:rsidRPr="005C604B">
              <w:rPr>
                <w:rFonts w:asciiTheme="minorHAnsi" w:hAnsiTheme="minorHAnsi" w:cstheme="minorHAnsi"/>
                <w:color w:val="000000" w:themeColor="text1"/>
                <w:sz w:val="18"/>
                <w:szCs w:val="18"/>
              </w:rPr>
              <w:t xml:space="preserve"> koji je </w:t>
            </w:r>
            <w:proofErr w:type="spellStart"/>
            <w:r w:rsidRPr="005C604B">
              <w:rPr>
                <w:rFonts w:asciiTheme="minorHAnsi" w:hAnsiTheme="minorHAnsi" w:cstheme="minorHAnsi"/>
                <w:color w:val="000000" w:themeColor="text1"/>
                <w:sz w:val="18"/>
                <w:szCs w:val="18"/>
              </w:rPr>
              <w:t>izradio</w:t>
            </w:r>
            <w:proofErr w:type="spellEnd"/>
            <w:r w:rsidRPr="005C604B">
              <w:rPr>
                <w:rFonts w:asciiTheme="minorHAnsi" w:hAnsiTheme="minorHAnsi" w:cstheme="minorHAnsi"/>
                <w:color w:val="000000" w:themeColor="text1"/>
                <w:sz w:val="18"/>
                <w:szCs w:val="18"/>
              </w:rPr>
              <w:t xml:space="preserve"> </w:t>
            </w:r>
            <w:proofErr w:type="spellStart"/>
            <w:r w:rsidRPr="005C604B">
              <w:rPr>
                <w:rFonts w:asciiTheme="minorHAnsi" w:hAnsiTheme="minorHAnsi" w:cstheme="minorHAnsi"/>
                <w:color w:val="000000" w:themeColor="text1"/>
                <w:sz w:val="18"/>
                <w:szCs w:val="18"/>
              </w:rPr>
              <w:t>preporuku</w:t>
            </w:r>
            <w:proofErr w:type="spellEnd"/>
            <w:r w:rsidRPr="005C604B">
              <w:rPr>
                <w:rFonts w:asciiTheme="minorHAnsi" w:hAnsiTheme="minorHAnsi" w:cstheme="minorHAnsi"/>
                <w:color w:val="000000" w:themeColor="text1"/>
                <w:sz w:val="18"/>
                <w:szCs w:val="18"/>
              </w:rPr>
              <w:t xml:space="preserve"> </w:t>
            </w:r>
            <w:r w:rsidR="00BB5C01" w:rsidRPr="005C604B">
              <w:rPr>
                <w:rFonts w:asciiTheme="minorHAnsi" w:hAnsiTheme="minorHAnsi" w:cstheme="minorHAnsi"/>
                <w:color w:val="000000" w:themeColor="text1"/>
                <w:sz w:val="18"/>
                <w:szCs w:val="18"/>
              </w:rPr>
              <w:t xml:space="preserve">za </w:t>
            </w:r>
            <w:proofErr w:type="spellStart"/>
            <w:r w:rsidR="00BB5C01" w:rsidRPr="005C604B">
              <w:rPr>
                <w:rFonts w:asciiTheme="minorHAnsi" w:hAnsiTheme="minorHAnsi" w:cstheme="minorHAnsi"/>
                <w:color w:val="000000" w:themeColor="text1"/>
                <w:sz w:val="18"/>
                <w:szCs w:val="18"/>
              </w:rPr>
              <w:t>sopstveno</w:t>
            </w:r>
            <w:proofErr w:type="spellEnd"/>
            <w:r w:rsidR="00BB5C01" w:rsidRPr="005C604B">
              <w:rPr>
                <w:rFonts w:asciiTheme="minorHAnsi" w:hAnsiTheme="minorHAnsi" w:cstheme="minorHAnsi"/>
                <w:color w:val="000000" w:themeColor="text1"/>
                <w:sz w:val="18"/>
                <w:szCs w:val="18"/>
              </w:rPr>
              <w:t xml:space="preserve"> </w:t>
            </w:r>
            <w:proofErr w:type="spellStart"/>
            <w:r w:rsidR="00BB5C01" w:rsidRPr="005C604B">
              <w:rPr>
                <w:rFonts w:asciiTheme="minorHAnsi" w:hAnsiTheme="minorHAnsi" w:cstheme="minorHAnsi"/>
                <w:color w:val="000000" w:themeColor="text1"/>
                <w:sz w:val="18"/>
                <w:szCs w:val="18"/>
              </w:rPr>
              <w:t>ime</w:t>
            </w:r>
            <w:proofErr w:type="spellEnd"/>
            <w:r w:rsidR="00BB5C01" w:rsidRPr="005C604B">
              <w:rPr>
                <w:rFonts w:asciiTheme="minorHAnsi" w:hAnsiTheme="minorHAnsi" w:cstheme="minorHAnsi"/>
                <w:color w:val="000000" w:themeColor="text1"/>
                <w:sz w:val="18"/>
                <w:szCs w:val="18"/>
              </w:rPr>
              <w:t xml:space="preserve"> </w:t>
            </w:r>
            <w:proofErr w:type="spellStart"/>
            <w:r w:rsidR="00BB5C01" w:rsidRPr="005C604B">
              <w:rPr>
                <w:rFonts w:asciiTheme="minorHAnsi" w:hAnsiTheme="minorHAnsi" w:cstheme="minorHAnsi"/>
                <w:color w:val="000000" w:themeColor="text1"/>
                <w:sz w:val="18"/>
                <w:szCs w:val="18"/>
              </w:rPr>
              <w:t>neposredno</w:t>
            </w:r>
            <w:proofErr w:type="spellEnd"/>
            <w:r w:rsidR="00BB5C01" w:rsidRPr="005C604B">
              <w:rPr>
                <w:rFonts w:asciiTheme="minorHAnsi" w:hAnsiTheme="minorHAnsi" w:cstheme="minorHAnsi"/>
                <w:color w:val="000000" w:themeColor="text1"/>
                <w:sz w:val="18"/>
                <w:szCs w:val="18"/>
              </w:rPr>
              <w:t xml:space="preserve"> </w:t>
            </w:r>
            <w:proofErr w:type="spellStart"/>
            <w:r w:rsidR="00BB5C01" w:rsidRPr="005C604B">
              <w:rPr>
                <w:rFonts w:asciiTheme="minorHAnsi" w:hAnsiTheme="minorHAnsi" w:cstheme="minorHAnsi"/>
                <w:color w:val="000000" w:themeColor="text1"/>
                <w:sz w:val="18"/>
                <w:szCs w:val="18"/>
              </w:rPr>
              <w:t>prije</w:t>
            </w:r>
            <w:proofErr w:type="spellEnd"/>
            <w:r w:rsidR="00BB5C01" w:rsidRPr="005C604B">
              <w:rPr>
                <w:rFonts w:asciiTheme="minorHAnsi" w:hAnsiTheme="minorHAnsi" w:cstheme="minorHAnsi"/>
                <w:color w:val="000000" w:themeColor="text1"/>
                <w:sz w:val="18"/>
                <w:szCs w:val="18"/>
              </w:rPr>
              <w:t xml:space="preserve"> </w:t>
            </w:r>
            <w:proofErr w:type="spellStart"/>
            <w:r w:rsidR="00BB5C01" w:rsidRPr="005C604B">
              <w:rPr>
                <w:rFonts w:asciiTheme="minorHAnsi" w:hAnsiTheme="minorHAnsi" w:cstheme="minorHAnsi"/>
                <w:color w:val="000000" w:themeColor="text1"/>
                <w:sz w:val="18"/>
                <w:szCs w:val="18"/>
              </w:rPr>
              <w:t>distribuiranja</w:t>
            </w:r>
            <w:proofErr w:type="spellEnd"/>
            <w:r w:rsidR="00BB5C01" w:rsidRPr="005C604B">
              <w:rPr>
                <w:rFonts w:asciiTheme="minorHAnsi" w:hAnsiTheme="minorHAnsi" w:cstheme="minorHAnsi"/>
                <w:color w:val="000000" w:themeColor="text1"/>
                <w:sz w:val="18"/>
                <w:szCs w:val="18"/>
              </w:rPr>
              <w:t xml:space="preserve"> </w:t>
            </w:r>
            <w:proofErr w:type="spellStart"/>
            <w:r w:rsidR="00BB5C01" w:rsidRPr="005C604B">
              <w:rPr>
                <w:rFonts w:asciiTheme="minorHAnsi" w:hAnsiTheme="minorHAnsi" w:cstheme="minorHAnsi"/>
                <w:color w:val="000000" w:themeColor="text1"/>
                <w:sz w:val="18"/>
                <w:szCs w:val="18"/>
              </w:rPr>
              <w:t>preporuke</w:t>
            </w:r>
            <w:proofErr w:type="spellEnd"/>
            <w:r w:rsidR="00BB5C01" w:rsidRPr="005C604B">
              <w:rPr>
                <w:rFonts w:asciiTheme="minorHAnsi" w:hAnsiTheme="minorHAnsi" w:cstheme="minorHAnsi"/>
                <w:color w:val="000000" w:themeColor="text1"/>
                <w:sz w:val="18"/>
                <w:szCs w:val="18"/>
              </w:rPr>
              <w:t xml:space="preserve"> o</w:t>
            </w:r>
            <w:r w:rsidR="00BB5C01">
              <w:rPr>
                <w:rFonts w:asciiTheme="minorHAnsi" w:hAnsiTheme="minorHAnsi" w:cstheme="minorHAnsi"/>
                <w:color w:val="FF0000"/>
                <w:sz w:val="18"/>
                <w:szCs w:val="18"/>
              </w:rPr>
              <w:t xml:space="preserve"> </w:t>
            </w:r>
            <w:proofErr w:type="spellStart"/>
            <w:r w:rsidR="00BB5C01" w:rsidRPr="005C604B">
              <w:rPr>
                <w:rFonts w:asciiTheme="minorHAnsi" w:hAnsiTheme="minorHAnsi" w:cstheme="minorHAnsi"/>
                <w:color w:val="000000" w:themeColor="text1"/>
                <w:sz w:val="18"/>
                <w:szCs w:val="18"/>
              </w:rPr>
              <w:lastRenderedPageBreak/>
              <w:t>kupovini</w:t>
            </w:r>
            <w:proofErr w:type="spellEnd"/>
            <w:r w:rsidR="00BB5C01" w:rsidRPr="005C604B">
              <w:rPr>
                <w:rFonts w:asciiTheme="minorHAnsi" w:hAnsiTheme="minorHAnsi" w:cstheme="minorHAnsi"/>
                <w:color w:val="000000" w:themeColor="text1"/>
                <w:sz w:val="18"/>
                <w:szCs w:val="18"/>
              </w:rPr>
              <w:t xml:space="preserve"> </w:t>
            </w:r>
            <w:proofErr w:type="spellStart"/>
            <w:r w:rsidR="00BB5C01" w:rsidRPr="005C604B">
              <w:rPr>
                <w:rFonts w:asciiTheme="minorHAnsi" w:hAnsiTheme="minorHAnsi" w:cstheme="minorHAnsi"/>
                <w:color w:val="000000" w:themeColor="text1"/>
                <w:sz w:val="18"/>
                <w:szCs w:val="18"/>
              </w:rPr>
              <w:t>datog</w:t>
            </w:r>
            <w:proofErr w:type="spellEnd"/>
            <w:r w:rsidR="00BB5C01" w:rsidRPr="005C604B">
              <w:rPr>
                <w:rFonts w:asciiTheme="minorHAnsi" w:hAnsiTheme="minorHAnsi" w:cstheme="minorHAnsi"/>
                <w:color w:val="000000" w:themeColor="text1"/>
                <w:sz w:val="18"/>
                <w:szCs w:val="18"/>
              </w:rPr>
              <w:t xml:space="preserve"> </w:t>
            </w:r>
            <w:proofErr w:type="spellStart"/>
            <w:r w:rsidR="00BB5C01" w:rsidRPr="005C604B">
              <w:rPr>
                <w:rFonts w:asciiTheme="minorHAnsi" w:hAnsiTheme="minorHAnsi" w:cstheme="minorHAnsi"/>
                <w:color w:val="000000" w:themeColor="text1"/>
                <w:sz w:val="18"/>
                <w:szCs w:val="18"/>
              </w:rPr>
              <w:t>finansijskog</w:t>
            </w:r>
            <w:proofErr w:type="spellEnd"/>
            <w:r w:rsidR="00BB5C01" w:rsidRPr="005C604B">
              <w:rPr>
                <w:rFonts w:asciiTheme="minorHAnsi" w:hAnsiTheme="minorHAnsi" w:cstheme="minorHAnsi"/>
                <w:color w:val="000000" w:themeColor="text1"/>
                <w:sz w:val="18"/>
                <w:szCs w:val="18"/>
              </w:rPr>
              <w:t xml:space="preserve"> </w:t>
            </w:r>
            <w:proofErr w:type="spellStart"/>
            <w:r w:rsidR="00BB5C01" w:rsidRPr="005C604B">
              <w:rPr>
                <w:rFonts w:asciiTheme="minorHAnsi" w:hAnsiTheme="minorHAnsi" w:cstheme="minorHAnsi"/>
                <w:color w:val="000000" w:themeColor="text1"/>
                <w:sz w:val="18"/>
                <w:szCs w:val="18"/>
              </w:rPr>
              <w:t>instrumenta</w:t>
            </w:r>
            <w:proofErr w:type="spellEnd"/>
            <w:r w:rsidR="00BB5C01" w:rsidRPr="005C604B">
              <w:rPr>
                <w:rFonts w:asciiTheme="minorHAnsi" w:hAnsiTheme="minorHAnsi" w:cstheme="minorHAnsi"/>
                <w:color w:val="000000" w:themeColor="text1"/>
                <w:sz w:val="18"/>
                <w:szCs w:val="18"/>
              </w:rPr>
              <w:t>;</w:t>
            </w:r>
          </w:p>
          <w:p w14:paraId="08900961" w14:textId="77777777" w:rsidR="00486C59" w:rsidRPr="005C604B" w:rsidRDefault="00BB5C01" w:rsidP="00B84BA4">
            <w:pPr>
              <w:pStyle w:val="ListParagraph"/>
              <w:numPr>
                <w:ilvl w:val="0"/>
                <w:numId w:val="18"/>
              </w:numPr>
              <w:jc w:val="both"/>
              <w:rPr>
                <w:rFonts w:asciiTheme="minorHAnsi" w:hAnsiTheme="minorHAnsi" w:cstheme="minorHAnsi"/>
                <w:color w:val="000000" w:themeColor="text1"/>
                <w:sz w:val="18"/>
                <w:szCs w:val="18"/>
              </w:rPr>
            </w:pPr>
            <w:proofErr w:type="spellStart"/>
            <w:r w:rsidRPr="005C604B">
              <w:rPr>
                <w:rFonts w:asciiTheme="minorHAnsi" w:hAnsiTheme="minorHAnsi" w:cstheme="minorHAnsi"/>
                <w:color w:val="000000" w:themeColor="text1"/>
                <w:sz w:val="18"/>
                <w:szCs w:val="18"/>
              </w:rPr>
              <w:t>prodaja</w:t>
            </w:r>
            <w:proofErr w:type="spellEnd"/>
            <w:r w:rsidRPr="005C604B">
              <w:rPr>
                <w:rFonts w:asciiTheme="minorHAnsi" w:hAnsiTheme="minorHAnsi" w:cstheme="minorHAnsi"/>
                <w:color w:val="000000" w:themeColor="text1"/>
                <w:sz w:val="18"/>
                <w:szCs w:val="18"/>
              </w:rPr>
              <w:t xml:space="preserve"> </w:t>
            </w:r>
            <w:proofErr w:type="spellStart"/>
            <w:r w:rsidRPr="005C604B">
              <w:rPr>
                <w:rFonts w:asciiTheme="minorHAnsi" w:hAnsiTheme="minorHAnsi" w:cstheme="minorHAnsi"/>
                <w:color w:val="000000" w:themeColor="text1"/>
                <w:sz w:val="18"/>
                <w:szCs w:val="18"/>
              </w:rPr>
              <w:t>finansijskog</w:t>
            </w:r>
            <w:proofErr w:type="spellEnd"/>
            <w:r w:rsidRPr="005C604B">
              <w:rPr>
                <w:rFonts w:asciiTheme="minorHAnsi" w:hAnsiTheme="minorHAnsi" w:cstheme="minorHAnsi"/>
                <w:color w:val="000000" w:themeColor="text1"/>
                <w:sz w:val="18"/>
                <w:szCs w:val="18"/>
              </w:rPr>
              <w:t xml:space="preserve"> </w:t>
            </w:r>
            <w:proofErr w:type="spellStart"/>
            <w:r w:rsidRPr="005C604B">
              <w:rPr>
                <w:rFonts w:asciiTheme="minorHAnsi" w:hAnsiTheme="minorHAnsi" w:cstheme="minorHAnsi"/>
                <w:color w:val="000000" w:themeColor="text1"/>
                <w:sz w:val="18"/>
                <w:szCs w:val="18"/>
              </w:rPr>
              <w:t>instrumenta</w:t>
            </w:r>
            <w:proofErr w:type="spellEnd"/>
            <w:r w:rsidRPr="005C604B">
              <w:rPr>
                <w:rFonts w:asciiTheme="minorHAnsi" w:hAnsiTheme="minorHAnsi" w:cstheme="minorHAnsi"/>
                <w:color w:val="000000" w:themeColor="text1"/>
                <w:sz w:val="18"/>
                <w:szCs w:val="18"/>
              </w:rPr>
              <w:t xml:space="preserve"> </w:t>
            </w:r>
            <w:proofErr w:type="spellStart"/>
            <w:r w:rsidRPr="005C604B">
              <w:rPr>
                <w:rFonts w:asciiTheme="minorHAnsi" w:hAnsiTheme="minorHAnsi" w:cstheme="minorHAnsi"/>
                <w:color w:val="000000" w:themeColor="text1"/>
                <w:sz w:val="18"/>
                <w:szCs w:val="18"/>
              </w:rPr>
              <w:t>zaposlenog</w:t>
            </w:r>
            <w:proofErr w:type="spellEnd"/>
            <w:r w:rsidRPr="005C604B">
              <w:rPr>
                <w:rFonts w:asciiTheme="minorHAnsi" w:hAnsiTheme="minorHAnsi" w:cstheme="minorHAnsi"/>
                <w:color w:val="000000" w:themeColor="text1"/>
                <w:sz w:val="18"/>
                <w:szCs w:val="18"/>
              </w:rPr>
              <w:t xml:space="preserve"> koji je </w:t>
            </w:r>
            <w:proofErr w:type="spellStart"/>
            <w:r w:rsidRPr="005C604B">
              <w:rPr>
                <w:rFonts w:asciiTheme="minorHAnsi" w:hAnsiTheme="minorHAnsi" w:cstheme="minorHAnsi"/>
                <w:color w:val="000000" w:themeColor="text1"/>
                <w:sz w:val="18"/>
                <w:szCs w:val="18"/>
              </w:rPr>
              <w:t>izradio</w:t>
            </w:r>
            <w:proofErr w:type="spellEnd"/>
            <w:r w:rsidRPr="005C604B">
              <w:rPr>
                <w:rFonts w:asciiTheme="minorHAnsi" w:hAnsiTheme="minorHAnsi" w:cstheme="minorHAnsi"/>
                <w:color w:val="000000" w:themeColor="text1"/>
                <w:sz w:val="18"/>
                <w:szCs w:val="18"/>
              </w:rPr>
              <w:t xml:space="preserve"> </w:t>
            </w:r>
            <w:proofErr w:type="spellStart"/>
            <w:r w:rsidRPr="005C604B">
              <w:rPr>
                <w:rFonts w:asciiTheme="minorHAnsi" w:hAnsiTheme="minorHAnsi" w:cstheme="minorHAnsi"/>
                <w:color w:val="000000" w:themeColor="text1"/>
                <w:sz w:val="18"/>
                <w:szCs w:val="18"/>
              </w:rPr>
              <w:t>preporuku</w:t>
            </w:r>
            <w:proofErr w:type="spellEnd"/>
            <w:r w:rsidRPr="005C604B">
              <w:rPr>
                <w:rFonts w:asciiTheme="minorHAnsi" w:hAnsiTheme="minorHAnsi" w:cstheme="minorHAnsi"/>
                <w:color w:val="000000" w:themeColor="text1"/>
                <w:sz w:val="18"/>
                <w:szCs w:val="18"/>
              </w:rPr>
              <w:t xml:space="preserve"> za </w:t>
            </w:r>
            <w:proofErr w:type="spellStart"/>
            <w:r w:rsidRPr="005C604B">
              <w:rPr>
                <w:rFonts w:asciiTheme="minorHAnsi" w:hAnsiTheme="minorHAnsi" w:cstheme="minorHAnsi"/>
                <w:color w:val="000000" w:themeColor="text1"/>
                <w:sz w:val="18"/>
                <w:szCs w:val="18"/>
              </w:rPr>
              <w:t>sopstveni</w:t>
            </w:r>
            <w:proofErr w:type="spellEnd"/>
            <w:r w:rsidRPr="005C604B">
              <w:rPr>
                <w:rFonts w:asciiTheme="minorHAnsi" w:hAnsiTheme="minorHAnsi" w:cstheme="minorHAnsi"/>
                <w:color w:val="000000" w:themeColor="text1"/>
                <w:sz w:val="18"/>
                <w:szCs w:val="18"/>
              </w:rPr>
              <w:t xml:space="preserve"> </w:t>
            </w:r>
            <w:proofErr w:type="spellStart"/>
            <w:r w:rsidRPr="005C604B">
              <w:rPr>
                <w:rFonts w:asciiTheme="minorHAnsi" w:hAnsiTheme="minorHAnsi" w:cstheme="minorHAnsi"/>
                <w:color w:val="000000" w:themeColor="text1"/>
                <w:sz w:val="18"/>
                <w:szCs w:val="18"/>
              </w:rPr>
              <w:t>račun</w:t>
            </w:r>
            <w:proofErr w:type="spellEnd"/>
            <w:r w:rsidRPr="005C604B">
              <w:rPr>
                <w:rFonts w:asciiTheme="minorHAnsi" w:hAnsiTheme="minorHAnsi" w:cstheme="minorHAnsi"/>
                <w:color w:val="000000" w:themeColor="text1"/>
                <w:sz w:val="18"/>
                <w:szCs w:val="18"/>
              </w:rPr>
              <w:t xml:space="preserve"> </w:t>
            </w:r>
            <w:proofErr w:type="spellStart"/>
            <w:r w:rsidRPr="005C604B">
              <w:rPr>
                <w:rFonts w:asciiTheme="minorHAnsi" w:hAnsiTheme="minorHAnsi" w:cstheme="minorHAnsi"/>
                <w:color w:val="000000" w:themeColor="text1"/>
                <w:sz w:val="18"/>
                <w:szCs w:val="18"/>
              </w:rPr>
              <w:t>neposredno</w:t>
            </w:r>
            <w:proofErr w:type="spellEnd"/>
            <w:r w:rsidRPr="005C604B">
              <w:rPr>
                <w:rFonts w:asciiTheme="minorHAnsi" w:hAnsiTheme="minorHAnsi" w:cstheme="minorHAnsi"/>
                <w:color w:val="000000" w:themeColor="text1"/>
                <w:sz w:val="18"/>
                <w:szCs w:val="18"/>
              </w:rPr>
              <w:t xml:space="preserve"> </w:t>
            </w:r>
            <w:proofErr w:type="spellStart"/>
            <w:r w:rsidRPr="005C604B">
              <w:rPr>
                <w:rFonts w:asciiTheme="minorHAnsi" w:hAnsiTheme="minorHAnsi" w:cstheme="minorHAnsi"/>
                <w:color w:val="000000" w:themeColor="text1"/>
                <w:sz w:val="18"/>
                <w:szCs w:val="18"/>
              </w:rPr>
              <w:t>prije</w:t>
            </w:r>
            <w:proofErr w:type="spellEnd"/>
            <w:r w:rsidRPr="005C604B">
              <w:rPr>
                <w:rFonts w:asciiTheme="minorHAnsi" w:hAnsiTheme="minorHAnsi" w:cstheme="minorHAnsi"/>
                <w:color w:val="000000" w:themeColor="text1"/>
                <w:sz w:val="18"/>
                <w:szCs w:val="18"/>
              </w:rPr>
              <w:t xml:space="preserve"> </w:t>
            </w:r>
            <w:proofErr w:type="spellStart"/>
            <w:r w:rsidRPr="005C604B">
              <w:rPr>
                <w:rFonts w:asciiTheme="minorHAnsi" w:hAnsiTheme="minorHAnsi" w:cstheme="minorHAnsi"/>
                <w:color w:val="000000" w:themeColor="text1"/>
                <w:sz w:val="18"/>
                <w:szCs w:val="18"/>
              </w:rPr>
              <w:t>distribuiranja</w:t>
            </w:r>
            <w:proofErr w:type="spellEnd"/>
            <w:r w:rsidRPr="005C604B">
              <w:rPr>
                <w:rFonts w:asciiTheme="minorHAnsi" w:hAnsiTheme="minorHAnsi" w:cstheme="minorHAnsi"/>
                <w:color w:val="000000" w:themeColor="text1"/>
                <w:sz w:val="18"/>
                <w:szCs w:val="18"/>
              </w:rPr>
              <w:t xml:space="preserve"> </w:t>
            </w:r>
            <w:proofErr w:type="spellStart"/>
            <w:r w:rsidRPr="005C604B">
              <w:rPr>
                <w:rFonts w:asciiTheme="minorHAnsi" w:hAnsiTheme="minorHAnsi" w:cstheme="minorHAnsi"/>
                <w:color w:val="000000" w:themeColor="text1"/>
                <w:sz w:val="18"/>
                <w:szCs w:val="18"/>
              </w:rPr>
              <w:t>preporuke</w:t>
            </w:r>
            <w:proofErr w:type="spellEnd"/>
            <w:r w:rsidRPr="005C604B">
              <w:rPr>
                <w:rFonts w:asciiTheme="minorHAnsi" w:hAnsiTheme="minorHAnsi" w:cstheme="minorHAnsi"/>
                <w:color w:val="000000" w:themeColor="text1"/>
                <w:sz w:val="18"/>
                <w:szCs w:val="18"/>
              </w:rPr>
              <w:t xml:space="preserve"> o </w:t>
            </w:r>
            <w:proofErr w:type="spellStart"/>
            <w:r w:rsidRPr="005C604B">
              <w:rPr>
                <w:rFonts w:asciiTheme="minorHAnsi" w:hAnsiTheme="minorHAnsi" w:cstheme="minorHAnsi"/>
                <w:color w:val="000000" w:themeColor="text1"/>
                <w:sz w:val="18"/>
                <w:szCs w:val="18"/>
              </w:rPr>
              <w:t>prodaji</w:t>
            </w:r>
            <w:proofErr w:type="spellEnd"/>
            <w:r w:rsidRPr="005C604B">
              <w:rPr>
                <w:rFonts w:asciiTheme="minorHAnsi" w:hAnsiTheme="minorHAnsi" w:cstheme="minorHAnsi"/>
                <w:color w:val="000000" w:themeColor="text1"/>
                <w:sz w:val="18"/>
                <w:szCs w:val="18"/>
              </w:rPr>
              <w:t xml:space="preserve"> </w:t>
            </w:r>
            <w:proofErr w:type="spellStart"/>
            <w:r w:rsidRPr="005C604B">
              <w:rPr>
                <w:rFonts w:asciiTheme="minorHAnsi" w:hAnsiTheme="minorHAnsi" w:cstheme="minorHAnsi"/>
                <w:color w:val="000000" w:themeColor="text1"/>
                <w:sz w:val="18"/>
                <w:szCs w:val="18"/>
              </w:rPr>
              <w:t>datog</w:t>
            </w:r>
            <w:proofErr w:type="spellEnd"/>
            <w:r w:rsidRPr="005C604B">
              <w:rPr>
                <w:rFonts w:asciiTheme="minorHAnsi" w:hAnsiTheme="minorHAnsi" w:cstheme="minorHAnsi"/>
                <w:color w:val="000000" w:themeColor="text1"/>
                <w:sz w:val="18"/>
                <w:szCs w:val="18"/>
              </w:rPr>
              <w:t xml:space="preserve"> </w:t>
            </w:r>
            <w:proofErr w:type="spellStart"/>
            <w:r w:rsidRPr="005C604B">
              <w:rPr>
                <w:rFonts w:asciiTheme="minorHAnsi" w:hAnsiTheme="minorHAnsi" w:cstheme="minorHAnsi"/>
                <w:color w:val="000000" w:themeColor="text1"/>
                <w:sz w:val="18"/>
                <w:szCs w:val="18"/>
              </w:rPr>
              <w:t>finansijskog</w:t>
            </w:r>
            <w:proofErr w:type="spellEnd"/>
            <w:r w:rsidRPr="005C604B">
              <w:rPr>
                <w:rFonts w:asciiTheme="minorHAnsi" w:hAnsiTheme="minorHAnsi" w:cstheme="minorHAnsi"/>
                <w:color w:val="000000" w:themeColor="text1"/>
                <w:sz w:val="18"/>
                <w:szCs w:val="18"/>
              </w:rPr>
              <w:t xml:space="preserve"> </w:t>
            </w:r>
            <w:proofErr w:type="spellStart"/>
            <w:r w:rsidRPr="005C604B">
              <w:rPr>
                <w:rFonts w:asciiTheme="minorHAnsi" w:hAnsiTheme="minorHAnsi" w:cstheme="minorHAnsi"/>
                <w:color w:val="000000" w:themeColor="text1"/>
                <w:sz w:val="18"/>
                <w:szCs w:val="18"/>
              </w:rPr>
              <w:t>instrumenta</w:t>
            </w:r>
            <w:proofErr w:type="spellEnd"/>
            <w:r w:rsidRPr="005C604B">
              <w:rPr>
                <w:rFonts w:asciiTheme="minorHAnsi" w:hAnsiTheme="minorHAnsi" w:cstheme="minorHAnsi"/>
                <w:color w:val="000000" w:themeColor="text1"/>
                <w:sz w:val="18"/>
                <w:szCs w:val="18"/>
              </w:rPr>
              <w:t xml:space="preserve">. </w:t>
            </w:r>
            <w:r w:rsidR="00486C59" w:rsidRPr="005C604B">
              <w:rPr>
                <w:rFonts w:asciiTheme="minorHAnsi" w:hAnsiTheme="minorHAnsi" w:cstheme="minorHAnsi"/>
                <w:color w:val="000000" w:themeColor="text1"/>
                <w:sz w:val="18"/>
                <w:szCs w:val="18"/>
              </w:rPr>
              <w:t xml:space="preserve"> </w:t>
            </w:r>
          </w:p>
          <w:p w14:paraId="18C47AE6" w14:textId="77777777" w:rsidR="009E3521" w:rsidRPr="00FD4816" w:rsidRDefault="009E3521" w:rsidP="0015317E">
            <w:pPr>
              <w:pStyle w:val="BodyText"/>
              <w:spacing w:after="0"/>
              <w:rPr>
                <w:rFonts w:eastAsia="Calibri" w:cstheme="minorHAnsi"/>
                <w:sz w:val="18"/>
                <w:szCs w:val="18"/>
              </w:rPr>
            </w:pPr>
          </w:p>
          <w:p w14:paraId="44AB86EC" w14:textId="77777777" w:rsidR="00FD4816" w:rsidRPr="00FD4816" w:rsidRDefault="00FD4816" w:rsidP="0015317E">
            <w:pPr>
              <w:pStyle w:val="BodyText"/>
              <w:spacing w:after="0"/>
              <w:jc w:val="both"/>
              <w:rPr>
                <w:rFonts w:eastAsia="Calibri" w:cstheme="minorHAnsi"/>
                <w:sz w:val="18"/>
                <w:szCs w:val="18"/>
              </w:rPr>
            </w:pPr>
            <w:r w:rsidRPr="00FD4816">
              <w:rPr>
                <w:rFonts w:eastAsia="Calibri" w:cstheme="minorHAnsi"/>
                <w:b/>
                <w:sz w:val="18"/>
                <w:szCs w:val="18"/>
              </w:rPr>
              <w:t>IV</w:t>
            </w:r>
            <w:r w:rsidRPr="00FD4816">
              <w:rPr>
                <w:rFonts w:eastAsia="Calibri" w:cstheme="minorHAnsi"/>
                <w:b/>
                <w:sz w:val="18"/>
                <w:szCs w:val="18"/>
              </w:rPr>
              <w:tab/>
            </w:r>
            <w:proofErr w:type="spellStart"/>
            <w:r w:rsidRPr="00FD4816">
              <w:rPr>
                <w:rFonts w:eastAsia="Calibri" w:cstheme="minorHAnsi"/>
                <w:b/>
                <w:sz w:val="18"/>
                <w:szCs w:val="18"/>
              </w:rPr>
              <w:t>Okolnosti</w:t>
            </w:r>
            <w:proofErr w:type="spellEnd"/>
            <w:r w:rsidRPr="00FD4816">
              <w:rPr>
                <w:rFonts w:eastAsia="Calibri" w:cstheme="minorHAnsi"/>
                <w:b/>
                <w:sz w:val="18"/>
                <w:szCs w:val="18"/>
              </w:rPr>
              <w:t xml:space="preserve"> </w:t>
            </w:r>
            <w:proofErr w:type="spellStart"/>
            <w:r w:rsidRPr="00FD4816">
              <w:rPr>
                <w:rFonts w:eastAsia="Calibri" w:cstheme="minorHAnsi"/>
                <w:b/>
                <w:sz w:val="18"/>
                <w:szCs w:val="18"/>
              </w:rPr>
              <w:t>koje</w:t>
            </w:r>
            <w:proofErr w:type="spellEnd"/>
            <w:r w:rsidRPr="00FD4816">
              <w:rPr>
                <w:rFonts w:eastAsia="Calibri" w:cstheme="minorHAnsi"/>
                <w:b/>
                <w:sz w:val="18"/>
                <w:szCs w:val="18"/>
              </w:rPr>
              <w:t xml:space="preserve"> </w:t>
            </w:r>
            <w:proofErr w:type="spellStart"/>
            <w:r w:rsidRPr="00FD4816">
              <w:rPr>
                <w:rFonts w:eastAsia="Calibri" w:cstheme="minorHAnsi"/>
                <w:b/>
                <w:sz w:val="18"/>
                <w:szCs w:val="18"/>
              </w:rPr>
              <w:t>mogu</w:t>
            </w:r>
            <w:proofErr w:type="spellEnd"/>
            <w:r w:rsidRPr="00FD4816">
              <w:rPr>
                <w:rFonts w:eastAsia="Calibri" w:cstheme="minorHAnsi"/>
                <w:b/>
                <w:sz w:val="18"/>
                <w:szCs w:val="18"/>
              </w:rPr>
              <w:t xml:space="preserve"> </w:t>
            </w:r>
            <w:proofErr w:type="spellStart"/>
            <w:r w:rsidRPr="00FD4816">
              <w:rPr>
                <w:rFonts w:eastAsia="Calibri" w:cstheme="minorHAnsi"/>
                <w:b/>
                <w:sz w:val="18"/>
                <w:szCs w:val="18"/>
              </w:rPr>
              <w:t>dovesti</w:t>
            </w:r>
            <w:proofErr w:type="spellEnd"/>
            <w:r w:rsidRPr="00FD4816">
              <w:rPr>
                <w:rFonts w:eastAsia="Calibri" w:cstheme="minorHAnsi"/>
                <w:b/>
                <w:sz w:val="18"/>
                <w:szCs w:val="18"/>
              </w:rPr>
              <w:t xml:space="preserve"> do </w:t>
            </w:r>
            <w:proofErr w:type="spellStart"/>
            <w:r w:rsidRPr="00FD4816">
              <w:rPr>
                <w:rFonts w:eastAsia="Calibri" w:cstheme="minorHAnsi"/>
                <w:b/>
                <w:sz w:val="18"/>
                <w:szCs w:val="18"/>
              </w:rPr>
              <w:t>sukoba</w:t>
            </w:r>
            <w:proofErr w:type="spellEnd"/>
            <w:r w:rsidRPr="00FD4816">
              <w:rPr>
                <w:rFonts w:eastAsia="Calibri" w:cstheme="minorHAnsi"/>
                <w:b/>
                <w:sz w:val="18"/>
                <w:szCs w:val="18"/>
              </w:rPr>
              <w:t xml:space="preserve"> </w:t>
            </w:r>
            <w:proofErr w:type="spellStart"/>
            <w:r w:rsidRPr="00FD4816">
              <w:rPr>
                <w:rFonts w:eastAsia="Calibri" w:cstheme="minorHAnsi"/>
                <w:b/>
                <w:sz w:val="18"/>
                <w:szCs w:val="18"/>
              </w:rPr>
              <w:t>interesa</w:t>
            </w:r>
            <w:proofErr w:type="spellEnd"/>
            <w:r w:rsidRPr="00FD4816">
              <w:rPr>
                <w:rFonts w:eastAsia="Calibri" w:cstheme="minorHAnsi"/>
                <w:b/>
                <w:sz w:val="18"/>
                <w:szCs w:val="18"/>
              </w:rPr>
              <w:t xml:space="preserve"> </w:t>
            </w:r>
            <w:proofErr w:type="spellStart"/>
            <w:r w:rsidRPr="00FD4816">
              <w:rPr>
                <w:rFonts w:eastAsia="Calibri" w:cstheme="minorHAnsi"/>
                <w:b/>
                <w:sz w:val="18"/>
                <w:szCs w:val="18"/>
              </w:rPr>
              <w:t>između</w:t>
            </w:r>
            <w:proofErr w:type="spellEnd"/>
            <w:r w:rsidRPr="00FD4816">
              <w:rPr>
                <w:rFonts w:eastAsia="Calibri" w:cstheme="minorHAnsi"/>
                <w:b/>
                <w:sz w:val="18"/>
                <w:szCs w:val="18"/>
              </w:rPr>
              <w:t xml:space="preserve"> </w:t>
            </w:r>
            <w:proofErr w:type="spellStart"/>
            <w:r w:rsidRPr="00FD4816">
              <w:rPr>
                <w:rFonts w:eastAsia="Calibri" w:cstheme="minorHAnsi"/>
                <w:b/>
                <w:sz w:val="18"/>
                <w:szCs w:val="18"/>
              </w:rPr>
              <w:t>klijenata</w:t>
            </w:r>
            <w:proofErr w:type="spellEnd"/>
            <w:r w:rsidRPr="00FD4816">
              <w:rPr>
                <w:rFonts w:eastAsia="Calibri" w:cstheme="minorHAnsi"/>
                <w:b/>
                <w:sz w:val="18"/>
                <w:szCs w:val="18"/>
              </w:rPr>
              <w:t xml:space="preserve"> </w:t>
            </w:r>
            <w:proofErr w:type="spellStart"/>
            <w:r w:rsidRPr="00FD4816">
              <w:rPr>
                <w:rFonts w:eastAsia="Calibri" w:cstheme="minorHAnsi"/>
                <w:b/>
                <w:sz w:val="18"/>
                <w:szCs w:val="18"/>
              </w:rPr>
              <w:t>Društva</w:t>
            </w:r>
            <w:proofErr w:type="spellEnd"/>
          </w:p>
          <w:p w14:paraId="0363DC83" w14:textId="77777777" w:rsidR="00FD4816" w:rsidRPr="00FD4816" w:rsidRDefault="00FD4816" w:rsidP="0015317E">
            <w:pPr>
              <w:pStyle w:val="BodyText"/>
              <w:spacing w:after="0"/>
              <w:jc w:val="both"/>
              <w:rPr>
                <w:rFonts w:eastAsia="Calibri" w:cstheme="minorHAnsi"/>
                <w:b/>
                <w:sz w:val="18"/>
                <w:szCs w:val="18"/>
              </w:rPr>
            </w:pPr>
          </w:p>
          <w:p w14:paraId="290F39B9" w14:textId="77777777" w:rsidR="00FD4816" w:rsidRPr="00FD4816" w:rsidRDefault="00FD4816" w:rsidP="009E3521">
            <w:pPr>
              <w:pStyle w:val="BodyText"/>
              <w:spacing w:after="0"/>
              <w:jc w:val="center"/>
              <w:rPr>
                <w:rFonts w:eastAsia="Calibri" w:cstheme="minorHAnsi"/>
                <w:sz w:val="18"/>
                <w:szCs w:val="18"/>
              </w:rPr>
            </w:pPr>
            <w:proofErr w:type="spellStart"/>
            <w:r w:rsidRPr="00FD4816">
              <w:rPr>
                <w:rFonts w:eastAsia="Calibri" w:cstheme="minorHAnsi"/>
                <w:sz w:val="18"/>
                <w:szCs w:val="18"/>
              </w:rPr>
              <w:t>Član</w:t>
            </w:r>
            <w:proofErr w:type="spellEnd"/>
            <w:r w:rsidRPr="00FD4816">
              <w:rPr>
                <w:rFonts w:eastAsia="Calibri" w:cstheme="minorHAnsi"/>
                <w:sz w:val="18"/>
                <w:szCs w:val="18"/>
              </w:rPr>
              <w:t xml:space="preserve"> 1</w:t>
            </w:r>
            <w:r w:rsidR="009E3521">
              <w:rPr>
                <w:rFonts w:eastAsia="Calibri" w:cstheme="minorHAnsi"/>
                <w:sz w:val="18"/>
                <w:szCs w:val="18"/>
              </w:rPr>
              <w:t>1</w:t>
            </w:r>
          </w:p>
          <w:p w14:paraId="48264785" w14:textId="77777777" w:rsidR="00FD4816" w:rsidRDefault="00FD4816" w:rsidP="00360A3C">
            <w:pPr>
              <w:pStyle w:val="BodyText"/>
              <w:spacing w:after="0"/>
              <w:jc w:val="both"/>
              <w:rPr>
                <w:rFonts w:eastAsia="Calibri" w:cstheme="minorHAnsi"/>
                <w:sz w:val="18"/>
                <w:szCs w:val="18"/>
              </w:rPr>
            </w:pPr>
            <w:proofErr w:type="spellStart"/>
            <w:r w:rsidRPr="00FD4816">
              <w:rPr>
                <w:rFonts w:eastAsia="Calibri" w:cstheme="minorHAnsi"/>
                <w:sz w:val="18"/>
                <w:szCs w:val="18"/>
              </w:rPr>
              <w:t>Zaposleni</w:t>
            </w:r>
            <w:proofErr w:type="spellEnd"/>
            <w:r w:rsidRPr="00FD4816">
              <w:rPr>
                <w:rFonts w:eastAsia="Calibri" w:cstheme="minorHAnsi"/>
                <w:sz w:val="18"/>
                <w:szCs w:val="18"/>
              </w:rPr>
              <w:t xml:space="preserve"> ne </w:t>
            </w:r>
            <w:proofErr w:type="spellStart"/>
            <w:r w:rsidRPr="00FD4816">
              <w:rPr>
                <w:rFonts w:eastAsia="Calibri" w:cstheme="minorHAnsi"/>
                <w:sz w:val="18"/>
                <w:szCs w:val="18"/>
              </w:rPr>
              <w:t>smiju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obavljati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svoje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poslove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radne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zadatke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način</w:t>
            </w:r>
            <w:proofErr w:type="spellEnd"/>
            <w:r w:rsidRPr="00FD4816">
              <w:rPr>
                <w:rFonts w:eastAsia="Calibri" w:cstheme="minorHAnsi"/>
                <w:sz w:val="18"/>
                <w:szCs w:val="18"/>
              </w:rPr>
              <w:t xml:space="preserve"> da </w:t>
            </w:r>
            <w:proofErr w:type="spellStart"/>
            <w:r w:rsidRPr="00FD4816">
              <w:rPr>
                <w:rFonts w:eastAsia="Calibri" w:cstheme="minorHAnsi"/>
                <w:sz w:val="18"/>
                <w:szCs w:val="18"/>
              </w:rPr>
              <w:t>pogoduju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interesima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pojedinih</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klijenata</w:t>
            </w:r>
            <w:proofErr w:type="spellEnd"/>
            <w:r w:rsidRPr="00FD4816">
              <w:rPr>
                <w:rFonts w:eastAsia="Calibri" w:cstheme="minorHAnsi"/>
                <w:sz w:val="18"/>
                <w:szCs w:val="18"/>
              </w:rPr>
              <w:t xml:space="preserve">, a </w:t>
            </w:r>
            <w:proofErr w:type="spellStart"/>
            <w:r w:rsidRPr="00FD4816">
              <w:rPr>
                <w:rFonts w:eastAsia="Calibri" w:cstheme="minorHAnsi"/>
                <w:sz w:val="18"/>
                <w:szCs w:val="18"/>
              </w:rPr>
              <w:t>na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štetu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drugih</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klijenata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Društva</w:t>
            </w:r>
            <w:proofErr w:type="spellEnd"/>
            <w:r w:rsidRPr="00FD4816">
              <w:rPr>
                <w:rFonts w:eastAsia="Calibri" w:cstheme="minorHAnsi"/>
                <w:sz w:val="18"/>
                <w:szCs w:val="18"/>
              </w:rPr>
              <w:t>.</w:t>
            </w:r>
          </w:p>
          <w:p w14:paraId="7F92A6EF" w14:textId="77777777" w:rsidR="00360A3C" w:rsidRPr="00FD4816" w:rsidRDefault="00360A3C" w:rsidP="00360A3C">
            <w:pPr>
              <w:pStyle w:val="BodyText"/>
              <w:spacing w:after="0"/>
              <w:jc w:val="both"/>
              <w:rPr>
                <w:rFonts w:eastAsia="Calibri" w:cstheme="minorHAnsi"/>
                <w:sz w:val="18"/>
                <w:szCs w:val="18"/>
              </w:rPr>
            </w:pPr>
          </w:p>
          <w:p w14:paraId="381B1510" w14:textId="77777777" w:rsidR="00FD4816" w:rsidRPr="00FD4816" w:rsidRDefault="00FD4816" w:rsidP="00360A3C">
            <w:pPr>
              <w:pStyle w:val="BodyText"/>
              <w:spacing w:after="0"/>
              <w:jc w:val="both"/>
              <w:rPr>
                <w:rFonts w:eastAsia="Calibri" w:cstheme="minorHAnsi"/>
                <w:sz w:val="18"/>
                <w:szCs w:val="18"/>
              </w:rPr>
            </w:pPr>
            <w:proofErr w:type="spellStart"/>
            <w:r w:rsidRPr="00FD4816">
              <w:rPr>
                <w:rFonts w:eastAsia="Calibri" w:cstheme="minorHAnsi"/>
                <w:sz w:val="18"/>
                <w:szCs w:val="18"/>
              </w:rPr>
              <w:t>Zaposleni</w:t>
            </w:r>
            <w:proofErr w:type="spellEnd"/>
            <w:r w:rsidRPr="00FD4816">
              <w:rPr>
                <w:rFonts w:eastAsia="Calibri" w:cstheme="minorHAnsi"/>
                <w:sz w:val="18"/>
                <w:szCs w:val="18"/>
              </w:rPr>
              <w:t xml:space="preserve"> ne </w:t>
            </w:r>
            <w:proofErr w:type="spellStart"/>
            <w:r w:rsidRPr="00FD4816">
              <w:rPr>
                <w:rFonts w:eastAsia="Calibri" w:cstheme="minorHAnsi"/>
                <w:sz w:val="18"/>
                <w:szCs w:val="18"/>
              </w:rPr>
              <w:t>smiju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klijentima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odavati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informacije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vezane</w:t>
            </w:r>
            <w:proofErr w:type="spellEnd"/>
            <w:r w:rsidRPr="00FD4816">
              <w:rPr>
                <w:rFonts w:eastAsia="Calibri" w:cstheme="minorHAnsi"/>
                <w:sz w:val="18"/>
                <w:szCs w:val="18"/>
              </w:rPr>
              <w:t xml:space="preserve"> za </w:t>
            </w:r>
            <w:proofErr w:type="spellStart"/>
            <w:r w:rsidRPr="00FD4816">
              <w:rPr>
                <w:rFonts w:eastAsia="Calibri" w:cstheme="minorHAnsi"/>
                <w:sz w:val="18"/>
                <w:szCs w:val="18"/>
              </w:rPr>
              <w:t>kupovinu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odnosno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prodaju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finansijskih</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instrumenata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koje</w:t>
            </w:r>
            <w:proofErr w:type="spellEnd"/>
            <w:r w:rsidRPr="00FD4816">
              <w:rPr>
                <w:rFonts w:eastAsia="Calibri" w:cstheme="minorHAnsi"/>
                <w:sz w:val="18"/>
                <w:szCs w:val="18"/>
              </w:rPr>
              <w:t xml:space="preserve"> je </w:t>
            </w:r>
            <w:proofErr w:type="spellStart"/>
            <w:r w:rsidRPr="00FD4816">
              <w:rPr>
                <w:rFonts w:eastAsia="Calibri" w:cstheme="minorHAnsi"/>
                <w:sz w:val="18"/>
                <w:szCs w:val="18"/>
              </w:rPr>
              <w:t>kupio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odnosno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prodao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drugi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klijent</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Društva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kao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druge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insajderske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informacije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kako</w:t>
            </w:r>
            <w:proofErr w:type="spellEnd"/>
            <w:r w:rsidRPr="00FD4816">
              <w:rPr>
                <w:rFonts w:eastAsia="Calibri" w:cstheme="minorHAnsi"/>
                <w:sz w:val="18"/>
                <w:szCs w:val="18"/>
              </w:rPr>
              <w:t xml:space="preserve"> bi </w:t>
            </w:r>
            <w:proofErr w:type="spellStart"/>
            <w:r w:rsidRPr="00FD4816">
              <w:rPr>
                <w:rFonts w:eastAsia="Calibri" w:cstheme="minorHAnsi"/>
                <w:sz w:val="18"/>
                <w:szCs w:val="18"/>
              </w:rPr>
              <w:t>sebi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ili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trećim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licima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pribavili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ličnu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korist</w:t>
            </w:r>
            <w:proofErr w:type="spellEnd"/>
            <w:r w:rsidRPr="00FD4816">
              <w:rPr>
                <w:rFonts w:eastAsia="Calibri" w:cstheme="minorHAnsi"/>
                <w:sz w:val="18"/>
                <w:szCs w:val="18"/>
              </w:rPr>
              <w:t xml:space="preserve">. </w:t>
            </w:r>
          </w:p>
          <w:p w14:paraId="0203D292" w14:textId="77777777" w:rsidR="00360A3C" w:rsidRDefault="00FD4816" w:rsidP="0015317E">
            <w:pPr>
              <w:pStyle w:val="BodyText"/>
              <w:spacing w:after="0"/>
              <w:jc w:val="both"/>
              <w:rPr>
                <w:rFonts w:eastAsia="Calibri" w:cstheme="minorHAnsi"/>
                <w:sz w:val="18"/>
                <w:szCs w:val="18"/>
              </w:rPr>
            </w:pPr>
            <w:proofErr w:type="spellStart"/>
            <w:r w:rsidRPr="00FD4816">
              <w:rPr>
                <w:rFonts w:eastAsia="Calibri" w:cstheme="minorHAnsi"/>
                <w:sz w:val="18"/>
                <w:szCs w:val="18"/>
              </w:rPr>
              <w:t>Podaci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koje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zaposleni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saznaju</w:t>
            </w:r>
            <w:proofErr w:type="spellEnd"/>
            <w:r w:rsidRPr="00FD4816">
              <w:rPr>
                <w:rFonts w:eastAsia="Calibri" w:cstheme="minorHAnsi"/>
                <w:sz w:val="18"/>
                <w:szCs w:val="18"/>
              </w:rPr>
              <w:t xml:space="preserve"> u </w:t>
            </w:r>
            <w:proofErr w:type="spellStart"/>
            <w:r w:rsidRPr="00FD4816">
              <w:rPr>
                <w:rFonts w:eastAsia="Calibri" w:cstheme="minorHAnsi"/>
                <w:sz w:val="18"/>
                <w:szCs w:val="18"/>
              </w:rPr>
              <w:t>vezi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kupovinom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odnosno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prodajom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finansijskih</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instrumenata</w:t>
            </w:r>
            <w:proofErr w:type="spellEnd"/>
            <w:r w:rsidRPr="00FD4816">
              <w:rPr>
                <w:rFonts w:eastAsia="Calibri" w:cstheme="minorHAnsi"/>
                <w:sz w:val="18"/>
                <w:szCs w:val="18"/>
              </w:rPr>
              <w:t xml:space="preserve"> za </w:t>
            </w:r>
            <w:proofErr w:type="spellStart"/>
            <w:r w:rsidRPr="00FD4816">
              <w:rPr>
                <w:rFonts w:eastAsia="Calibri" w:cstheme="minorHAnsi"/>
                <w:sz w:val="18"/>
                <w:szCs w:val="18"/>
              </w:rPr>
              <w:t>račun</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klijenata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Društva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smatraju</w:t>
            </w:r>
            <w:proofErr w:type="spellEnd"/>
            <w:r w:rsidRPr="00FD4816">
              <w:rPr>
                <w:rFonts w:eastAsia="Calibri" w:cstheme="minorHAnsi"/>
                <w:sz w:val="18"/>
                <w:szCs w:val="18"/>
              </w:rPr>
              <w:t xml:space="preserve"> se </w:t>
            </w:r>
            <w:proofErr w:type="spellStart"/>
            <w:r w:rsidRPr="00FD4816">
              <w:rPr>
                <w:rFonts w:eastAsia="Calibri" w:cstheme="minorHAnsi"/>
                <w:sz w:val="18"/>
                <w:szCs w:val="18"/>
              </w:rPr>
              <w:t>tajnim</w:t>
            </w:r>
            <w:proofErr w:type="spellEnd"/>
            <w:r w:rsidRPr="00FD4816">
              <w:rPr>
                <w:rFonts w:eastAsia="Calibri" w:cstheme="minorHAnsi"/>
                <w:sz w:val="18"/>
                <w:szCs w:val="18"/>
              </w:rPr>
              <w:t>.</w:t>
            </w:r>
          </w:p>
          <w:p w14:paraId="67B1D0A7" w14:textId="77777777" w:rsidR="00360A3C" w:rsidRDefault="00360A3C" w:rsidP="0015317E">
            <w:pPr>
              <w:pStyle w:val="BodyText"/>
              <w:spacing w:after="0"/>
              <w:jc w:val="both"/>
              <w:rPr>
                <w:rFonts w:eastAsia="Calibri" w:cstheme="minorHAnsi"/>
                <w:sz w:val="18"/>
                <w:szCs w:val="18"/>
              </w:rPr>
            </w:pPr>
          </w:p>
          <w:p w14:paraId="2B9E778E" w14:textId="77777777" w:rsidR="00FD4816" w:rsidRDefault="00FD4816" w:rsidP="00360A3C">
            <w:pPr>
              <w:pStyle w:val="BodyText"/>
              <w:spacing w:after="0"/>
              <w:jc w:val="center"/>
              <w:rPr>
                <w:rFonts w:eastAsia="Calibri" w:cstheme="minorHAnsi"/>
                <w:sz w:val="18"/>
                <w:szCs w:val="18"/>
              </w:rPr>
            </w:pPr>
            <w:proofErr w:type="spellStart"/>
            <w:r w:rsidRPr="00FD4816">
              <w:rPr>
                <w:rFonts w:eastAsia="Calibri" w:cstheme="minorHAnsi"/>
                <w:sz w:val="18"/>
                <w:szCs w:val="18"/>
              </w:rPr>
              <w:t>Član</w:t>
            </w:r>
            <w:proofErr w:type="spellEnd"/>
            <w:r w:rsidRPr="00FD4816">
              <w:rPr>
                <w:rFonts w:eastAsia="Calibri" w:cstheme="minorHAnsi"/>
                <w:sz w:val="18"/>
                <w:szCs w:val="18"/>
              </w:rPr>
              <w:t xml:space="preserve"> 1</w:t>
            </w:r>
            <w:r w:rsidR="00360A3C">
              <w:rPr>
                <w:rFonts w:eastAsia="Calibri" w:cstheme="minorHAnsi"/>
                <w:sz w:val="18"/>
                <w:szCs w:val="18"/>
              </w:rPr>
              <w:t>2</w:t>
            </w:r>
          </w:p>
          <w:p w14:paraId="795D47BE" w14:textId="77777777" w:rsidR="00FD4816" w:rsidRDefault="00FD4816" w:rsidP="00360A3C">
            <w:pPr>
              <w:pStyle w:val="BodyText"/>
              <w:spacing w:after="0"/>
              <w:jc w:val="both"/>
              <w:rPr>
                <w:rFonts w:eastAsia="Calibri" w:cstheme="minorHAnsi"/>
                <w:sz w:val="18"/>
                <w:szCs w:val="18"/>
              </w:rPr>
            </w:pPr>
            <w:r w:rsidRPr="00FD4816">
              <w:rPr>
                <w:rFonts w:eastAsia="Calibri" w:cstheme="minorHAnsi"/>
                <w:sz w:val="18"/>
                <w:szCs w:val="18"/>
              </w:rPr>
              <w:t xml:space="preserve">U </w:t>
            </w:r>
            <w:proofErr w:type="spellStart"/>
            <w:r w:rsidRPr="00FD4816">
              <w:rPr>
                <w:rFonts w:eastAsia="Calibri" w:cstheme="minorHAnsi"/>
                <w:sz w:val="18"/>
                <w:szCs w:val="18"/>
              </w:rPr>
              <w:t>svrhu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sprječavanja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sukoba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interesa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između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klijenata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Društva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posebna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pažnja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će</w:t>
            </w:r>
            <w:proofErr w:type="spellEnd"/>
            <w:r w:rsidRPr="00FD4816">
              <w:rPr>
                <w:rFonts w:eastAsia="Calibri" w:cstheme="minorHAnsi"/>
                <w:sz w:val="18"/>
                <w:szCs w:val="18"/>
              </w:rPr>
              <w:t xml:space="preserve"> se </w:t>
            </w:r>
            <w:proofErr w:type="spellStart"/>
            <w:r w:rsidRPr="00FD4816">
              <w:rPr>
                <w:rFonts w:eastAsia="Calibri" w:cstheme="minorHAnsi"/>
                <w:sz w:val="18"/>
                <w:szCs w:val="18"/>
              </w:rPr>
              <w:t>obratiti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sprječavanje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sledećih</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situacija</w:t>
            </w:r>
            <w:proofErr w:type="spellEnd"/>
            <w:r w:rsidRPr="00FD4816">
              <w:rPr>
                <w:rFonts w:eastAsia="Calibri" w:cstheme="minorHAnsi"/>
                <w:sz w:val="18"/>
                <w:szCs w:val="18"/>
              </w:rPr>
              <w:t>:</w:t>
            </w:r>
          </w:p>
          <w:p w14:paraId="0A9636F8" w14:textId="77777777" w:rsidR="00BB5C01" w:rsidRPr="00BB5C01" w:rsidRDefault="00BB5C01" w:rsidP="00360A3C">
            <w:pPr>
              <w:pStyle w:val="BodyText"/>
              <w:spacing w:after="0"/>
              <w:jc w:val="both"/>
              <w:rPr>
                <w:rFonts w:eastAsia="Calibri" w:cstheme="minorHAnsi"/>
                <w:color w:val="FF0000"/>
                <w:sz w:val="18"/>
                <w:szCs w:val="18"/>
              </w:rPr>
            </w:pPr>
          </w:p>
          <w:p w14:paraId="3FC76DC8" w14:textId="77777777" w:rsidR="00FD4816" w:rsidRPr="00C37F3A" w:rsidRDefault="00FD4816" w:rsidP="00B84BA4">
            <w:pPr>
              <w:pStyle w:val="ListParagraph"/>
              <w:numPr>
                <w:ilvl w:val="0"/>
                <w:numId w:val="19"/>
              </w:numPr>
              <w:jc w:val="both"/>
              <w:rPr>
                <w:rFonts w:asciiTheme="minorHAnsi" w:hAnsiTheme="minorHAnsi" w:cstheme="minorHAnsi"/>
                <w:sz w:val="18"/>
                <w:szCs w:val="18"/>
              </w:rPr>
            </w:pPr>
            <w:proofErr w:type="spellStart"/>
            <w:r w:rsidRPr="00C37F3A">
              <w:rPr>
                <w:rFonts w:asciiTheme="minorHAnsi" w:hAnsiTheme="minorHAnsi" w:cstheme="minorHAnsi"/>
                <w:sz w:val="18"/>
                <w:szCs w:val="18"/>
              </w:rPr>
              <w:t>nejednaki</w:t>
            </w:r>
            <w:proofErr w:type="spellEnd"/>
            <w:r w:rsidRPr="00C37F3A">
              <w:rPr>
                <w:rFonts w:asciiTheme="minorHAnsi" w:hAnsiTheme="minorHAnsi" w:cstheme="minorHAnsi"/>
                <w:sz w:val="18"/>
                <w:szCs w:val="18"/>
              </w:rPr>
              <w:t xml:space="preserve"> </w:t>
            </w:r>
            <w:proofErr w:type="spellStart"/>
            <w:r w:rsidRPr="00C37F3A">
              <w:rPr>
                <w:rFonts w:asciiTheme="minorHAnsi" w:hAnsiTheme="minorHAnsi" w:cstheme="minorHAnsi"/>
                <w:sz w:val="18"/>
                <w:szCs w:val="18"/>
              </w:rPr>
              <w:t>tretman</w:t>
            </w:r>
            <w:proofErr w:type="spellEnd"/>
            <w:r w:rsidRPr="00C37F3A">
              <w:rPr>
                <w:rFonts w:asciiTheme="minorHAnsi" w:hAnsiTheme="minorHAnsi" w:cstheme="minorHAnsi"/>
                <w:sz w:val="18"/>
                <w:szCs w:val="18"/>
              </w:rPr>
              <w:t xml:space="preserve"> </w:t>
            </w:r>
            <w:proofErr w:type="spellStart"/>
            <w:r w:rsidRPr="00C37F3A">
              <w:rPr>
                <w:rFonts w:asciiTheme="minorHAnsi" w:hAnsiTheme="minorHAnsi" w:cstheme="minorHAnsi"/>
                <w:sz w:val="18"/>
                <w:szCs w:val="18"/>
              </w:rPr>
              <w:t>klijenata</w:t>
            </w:r>
            <w:proofErr w:type="spellEnd"/>
            <w:r w:rsidRPr="00C37F3A">
              <w:rPr>
                <w:rFonts w:asciiTheme="minorHAnsi" w:hAnsiTheme="minorHAnsi" w:cstheme="minorHAnsi"/>
                <w:sz w:val="18"/>
                <w:szCs w:val="18"/>
              </w:rPr>
              <w:t xml:space="preserve"> </w:t>
            </w:r>
            <w:proofErr w:type="spellStart"/>
            <w:r w:rsidRPr="00C37F3A">
              <w:rPr>
                <w:rFonts w:asciiTheme="minorHAnsi" w:hAnsiTheme="minorHAnsi" w:cstheme="minorHAnsi"/>
                <w:sz w:val="18"/>
                <w:szCs w:val="18"/>
              </w:rPr>
              <w:t>Društva</w:t>
            </w:r>
            <w:proofErr w:type="spellEnd"/>
            <w:r w:rsidRPr="00C37F3A">
              <w:rPr>
                <w:rFonts w:asciiTheme="minorHAnsi" w:hAnsiTheme="minorHAnsi" w:cstheme="minorHAnsi"/>
                <w:sz w:val="18"/>
                <w:szCs w:val="18"/>
              </w:rPr>
              <w:t xml:space="preserve"> </w:t>
            </w:r>
            <w:proofErr w:type="spellStart"/>
            <w:r w:rsidRPr="00C37F3A">
              <w:rPr>
                <w:rFonts w:asciiTheme="minorHAnsi" w:hAnsiTheme="minorHAnsi" w:cstheme="minorHAnsi"/>
                <w:sz w:val="18"/>
                <w:szCs w:val="18"/>
              </w:rPr>
              <w:t>kod</w:t>
            </w:r>
            <w:proofErr w:type="spellEnd"/>
            <w:r w:rsidRPr="00C37F3A">
              <w:rPr>
                <w:rFonts w:asciiTheme="minorHAnsi" w:hAnsiTheme="minorHAnsi" w:cstheme="minorHAnsi"/>
                <w:sz w:val="18"/>
                <w:szCs w:val="18"/>
              </w:rPr>
              <w:t xml:space="preserve"> </w:t>
            </w:r>
            <w:proofErr w:type="spellStart"/>
            <w:r w:rsidRPr="00C37F3A">
              <w:rPr>
                <w:rFonts w:asciiTheme="minorHAnsi" w:hAnsiTheme="minorHAnsi" w:cstheme="minorHAnsi"/>
                <w:sz w:val="18"/>
                <w:szCs w:val="18"/>
              </w:rPr>
              <w:t>izvršavanja</w:t>
            </w:r>
            <w:proofErr w:type="spellEnd"/>
            <w:r w:rsidRPr="00C37F3A">
              <w:rPr>
                <w:rFonts w:asciiTheme="minorHAnsi" w:hAnsiTheme="minorHAnsi" w:cstheme="minorHAnsi"/>
                <w:sz w:val="18"/>
                <w:szCs w:val="18"/>
              </w:rPr>
              <w:t xml:space="preserve"> </w:t>
            </w:r>
            <w:proofErr w:type="spellStart"/>
            <w:r w:rsidRPr="00C37F3A">
              <w:rPr>
                <w:rFonts w:asciiTheme="minorHAnsi" w:hAnsiTheme="minorHAnsi" w:cstheme="minorHAnsi"/>
                <w:sz w:val="18"/>
                <w:szCs w:val="18"/>
              </w:rPr>
              <w:t>naloga</w:t>
            </w:r>
            <w:proofErr w:type="spellEnd"/>
            <w:r w:rsidRPr="00C37F3A">
              <w:rPr>
                <w:rFonts w:asciiTheme="minorHAnsi" w:hAnsiTheme="minorHAnsi" w:cstheme="minorHAnsi"/>
                <w:sz w:val="18"/>
                <w:szCs w:val="18"/>
              </w:rPr>
              <w:t xml:space="preserve"> za </w:t>
            </w:r>
            <w:proofErr w:type="spellStart"/>
            <w:r w:rsidRPr="00C37F3A">
              <w:rPr>
                <w:rFonts w:asciiTheme="minorHAnsi" w:hAnsiTheme="minorHAnsi" w:cstheme="minorHAnsi"/>
                <w:sz w:val="18"/>
                <w:szCs w:val="18"/>
              </w:rPr>
              <w:t>kupovinu</w:t>
            </w:r>
            <w:proofErr w:type="spellEnd"/>
            <w:r w:rsidRPr="00C37F3A">
              <w:rPr>
                <w:rFonts w:asciiTheme="minorHAnsi" w:hAnsiTheme="minorHAnsi" w:cstheme="minorHAnsi"/>
                <w:sz w:val="18"/>
                <w:szCs w:val="18"/>
              </w:rPr>
              <w:t>/</w:t>
            </w:r>
            <w:proofErr w:type="spellStart"/>
            <w:r w:rsidRPr="00C37F3A">
              <w:rPr>
                <w:rFonts w:asciiTheme="minorHAnsi" w:hAnsiTheme="minorHAnsi" w:cstheme="minorHAnsi"/>
                <w:sz w:val="18"/>
                <w:szCs w:val="18"/>
              </w:rPr>
              <w:t>prodaju</w:t>
            </w:r>
            <w:proofErr w:type="spellEnd"/>
            <w:r w:rsidRPr="00C37F3A">
              <w:rPr>
                <w:rFonts w:asciiTheme="minorHAnsi" w:hAnsiTheme="minorHAnsi" w:cstheme="minorHAnsi"/>
                <w:sz w:val="18"/>
                <w:szCs w:val="18"/>
              </w:rPr>
              <w:t>;</w:t>
            </w:r>
          </w:p>
          <w:p w14:paraId="60CB7981" w14:textId="77777777" w:rsidR="00FD4816" w:rsidRPr="00C37F3A" w:rsidRDefault="00FD4816" w:rsidP="00B84BA4">
            <w:pPr>
              <w:pStyle w:val="ListParagraph"/>
              <w:numPr>
                <w:ilvl w:val="0"/>
                <w:numId w:val="19"/>
              </w:numPr>
              <w:jc w:val="both"/>
              <w:rPr>
                <w:rFonts w:asciiTheme="minorHAnsi" w:hAnsiTheme="minorHAnsi" w:cstheme="minorHAnsi"/>
                <w:sz w:val="18"/>
                <w:szCs w:val="18"/>
              </w:rPr>
            </w:pPr>
            <w:proofErr w:type="spellStart"/>
            <w:r w:rsidRPr="00C37F3A">
              <w:rPr>
                <w:rFonts w:asciiTheme="minorHAnsi" w:hAnsiTheme="minorHAnsi" w:cstheme="minorHAnsi"/>
                <w:sz w:val="18"/>
                <w:szCs w:val="18"/>
              </w:rPr>
              <w:t>razmjena</w:t>
            </w:r>
            <w:proofErr w:type="spellEnd"/>
            <w:r w:rsidRPr="00C37F3A">
              <w:rPr>
                <w:rFonts w:asciiTheme="minorHAnsi" w:hAnsiTheme="minorHAnsi" w:cstheme="minorHAnsi"/>
                <w:sz w:val="18"/>
                <w:szCs w:val="18"/>
              </w:rPr>
              <w:t xml:space="preserve"> </w:t>
            </w:r>
            <w:proofErr w:type="spellStart"/>
            <w:r w:rsidRPr="00C37F3A">
              <w:rPr>
                <w:rFonts w:asciiTheme="minorHAnsi" w:hAnsiTheme="minorHAnsi" w:cstheme="minorHAnsi"/>
                <w:sz w:val="18"/>
                <w:szCs w:val="18"/>
              </w:rPr>
              <w:t>insajderskih</w:t>
            </w:r>
            <w:proofErr w:type="spellEnd"/>
            <w:r w:rsidRPr="00C37F3A">
              <w:rPr>
                <w:rFonts w:asciiTheme="minorHAnsi" w:hAnsiTheme="minorHAnsi" w:cstheme="minorHAnsi"/>
                <w:sz w:val="18"/>
                <w:szCs w:val="18"/>
              </w:rPr>
              <w:t xml:space="preserve"> </w:t>
            </w:r>
            <w:proofErr w:type="spellStart"/>
            <w:r w:rsidRPr="00C37F3A">
              <w:rPr>
                <w:rFonts w:asciiTheme="minorHAnsi" w:hAnsiTheme="minorHAnsi" w:cstheme="minorHAnsi"/>
                <w:sz w:val="18"/>
                <w:szCs w:val="18"/>
              </w:rPr>
              <w:t>informacija</w:t>
            </w:r>
            <w:proofErr w:type="spellEnd"/>
            <w:r w:rsidRPr="00C37F3A">
              <w:rPr>
                <w:rFonts w:asciiTheme="minorHAnsi" w:hAnsiTheme="minorHAnsi" w:cstheme="minorHAnsi"/>
                <w:sz w:val="18"/>
                <w:szCs w:val="18"/>
              </w:rPr>
              <w:t xml:space="preserve"> </w:t>
            </w:r>
            <w:proofErr w:type="spellStart"/>
            <w:r w:rsidRPr="00C37F3A">
              <w:rPr>
                <w:rFonts w:asciiTheme="minorHAnsi" w:hAnsiTheme="minorHAnsi" w:cstheme="minorHAnsi"/>
                <w:sz w:val="18"/>
                <w:szCs w:val="18"/>
              </w:rPr>
              <w:t>između</w:t>
            </w:r>
            <w:proofErr w:type="spellEnd"/>
            <w:r w:rsidRPr="00C37F3A">
              <w:rPr>
                <w:rFonts w:asciiTheme="minorHAnsi" w:hAnsiTheme="minorHAnsi" w:cstheme="minorHAnsi"/>
                <w:sz w:val="18"/>
                <w:szCs w:val="18"/>
              </w:rPr>
              <w:t xml:space="preserve"> </w:t>
            </w:r>
            <w:proofErr w:type="spellStart"/>
            <w:r w:rsidRPr="00C37F3A">
              <w:rPr>
                <w:rFonts w:asciiTheme="minorHAnsi" w:hAnsiTheme="minorHAnsi" w:cstheme="minorHAnsi"/>
                <w:sz w:val="18"/>
                <w:szCs w:val="18"/>
              </w:rPr>
              <w:t>klijenata</w:t>
            </w:r>
            <w:proofErr w:type="spellEnd"/>
            <w:r w:rsidRPr="00C37F3A">
              <w:rPr>
                <w:rFonts w:asciiTheme="minorHAnsi" w:hAnsiTheme="minorHAnsi" w:cstheme="minorHAnsi"/>
                <w:sz w:val="18"/>
                <w:szCs w:val="18"/>
              </w:rPr>
              <w:t xml:space="preserve"> </w:t>
            </w:r>
            <w:proofErr w:type="spellStart"/>
            <w:r w:rsidRPr="00C37F3A">
              <w:rPr>
                <w:rFonts w:asciiTheme="minorHAnsi" w:hAnsiTheme="minorHAnsi" w:cstheme="minorHAnsi"/>
                <w:sz w:val="18"/>
                <w:szCs w:val="18"/>
              </w:rPr>
              <w:t>i</w:t>
            </w:r>
            <w:proofErr w:type="spellEnd"/>
            <w:r w:rsidRPr="00C37F3A">
              <w:rPr>
                <w:rFonts w:asciiTheme="minorHAnsi" w:hAnsiTheme="minorHAnsi" w:cstheme="minorHAnsi"/>
                <w:sz w:val="18"/>
                <w:szCs w:val="18"/>
              </w:rPr>
              <w:t xml:space="preserve"> </w:t>
            </w:r>
            <w:proofErr w:type="spellStart"/>
            <w:r w:rsidRPr="00C37F3A">
              <w:rPr>
                <w:rFonts w:asciiTheme="minorHAnsi" w:hAnsiTheme="minorHAnsi" w:cstheme="minorHAnsi"/>
                <w:sz w:val="18"/>
                <w:szCs w:val="18"/>
              </w:rPr>
              <w:t>zaposlenih</w:t>
            </w:r>
            <w:proofErr w:type="spellEnd"/>
            <w:r w:rsidRPr="00C37F3A">
              <w:rPr>
                <w:rFonts w:asciiTheme="minorHAnsi" w:hAnsiTheme="minorHAnsi" w:cstheme="minorHAnsi"/>
                <w:sz w:val="18"/>
                <w:szCs w:val="18"/>
              </w:rPr>
              <w:t xml:space="preserve">, a koji </w:t>
            </w:r>
            <w:proofErr w:type="spellStart"/>
            <w:r w:rsidRPr="00C37F3A">
              <w:rPr>
                <w:rFonts w:asciiTheme="minorHAnsi" w:hAnsiTheme="minorHAnsi" w:cstheme="minorHAnsi"/>
                <w:sz w:val="18"/>
                <w:szCs w:val="18"/>
              </w:rPr>
              <w:t>rade</w:t>
            </w:r>
            <w:proofErr w:type="spellEnd"/>
            <w:r w:rsidRPr="00C37F3A">
              <w:rPr>
                <w:rFonts w:asciiTheme="minorHAnsi" w:hAnsiTheme="minorHAnsi" w:cstheme="minorHAnsi"/>
                <w:sz w:val="18"/>
                <w:szCs w:val="18"/>
              </w:rPr>
              <w:t xml:space="preserve"> u </w:t>
            </w:r>
            <w:proofErr w:type="spellStart"/>
            <w:r w:rsidRPr="00C37F3A">
              <w:rPr>
                <w:rFonts w:asciiTheme="minorHAnsi" w:hAnsiTheme="minorHAnsi" w:cstheme="minorHAnsi"/>
                <w:sz w:val="18"/>
                <w:szCs w:val="18"/>
              </w:rPr>
              <w:t>različitim</w:t>
            </w:r>
            <w:proofErr w:type="spellEnd"/>
            <w:r w:rsidRPr="00C37F3A">
              <w:rPr>
                <w:rFonts w:asciiTheme="minorHAnsi" w:hAnsiTheme="minorHAnsi" w:cstheme="minorHAnsi"/>
                <w:sz w:val="18"/>
                <w:szCs w:val="18"/>
              </w:rPr>
              <w:t xml:space="preserve"> </w:t>
            </w:r>
            <w:proofErr w:type="spellStart"/>
            <w:r w:rsidRPr="00C37F3A">
              <w:rPr>
                <w:rFonts w:asciiTheme="minorHAnsi" w:hAnsiTheme="minorHAnsi" w:cstheme="minorHAnsi"/>
                <w:sz w:val="18"/>
                <w:szCs w:val="18"/>
              </w:rPr>
              <w:t>odjeljenjima</w:t>
            </w:r>
            <w:proofErr w:type="spellEnd"/>
            <w:r w:rsidRPr="00C37F3A">
              <w:rPr>
                <w:rFonts w:asciiTheme="minorHAnsi" w:hAnsiTheme="minorHAnsi" w:cstheme="minorHAnsi"/>
                <w:sz w:val="18"/>
                <w:szCs w:val="18"/>
              </w:rPr>
              <w:t xml:space="preserve">, </w:t>
            </w:r>
            <w:proofErr w:type="spellStart"/>
            <w:r w:rsidRPr="00C37F3A">
              <w:rPr>
                <w:rFonts w:asciiTheme="minorHAnsi" w:hAnsiTheme="minorHAnsi" w:cstheme="minorHAnsi"/>
                <w:sz w:val="18"/>
                <w:szCs w:val="18"/>
              </w:rPr>
              <w:t>odnosno</w:t>
            </w:r>
            <w:proofErr w:type="spellEnd"/>
            <w:r w:rsidRPr="00C37F3A">
              <w:rPr>
                <w:rFonts w:asciiTheme="minorHAnsi" w:hAnsiTheme="minorHAnsi" w:cstheme="minorHAnsi"/>
                <w:sz w:val="18"/>
                <w:szCs w:val="18"/>
              </w:rPr>
              <w:t xml:space="preserve"> </w:t>
            </w:r>
            <w:proofErr w:type="spellStart"/>
            <w:r w:rsidRPr="00C37F3A">
              <w:rPr>
                <w:rFonts w:asciiTheme="minorHAnsi" w:hAnsiTheme="minorHAnsi" w:cstheme="minorHAnsi"/>
                <w:sz w:val="18"/>
                <w:szCs w:val="18"/>
              </w:rPr>
              <w:t>nepotrebno</w:t>
            </w:r>
            <w:proofErr w:type="spellEnd"/>
            <w:r w:rsidRPr="00C37F3A">
              <w:rPr>
                <w:rFonts w:asciiTheme="minorHAnsi" w:hAnsiTheme="minorHAnsi" w:cstheme="minorHAnsi"/>
                <w:sz w:val="18"/>
                <w:szCs w:val="18"/>
              </w:rPr>
              <w:t xml:space="preserve"> </w:t>
            </w:r>
            <w:proofErr w:type="spellStart"/>
            <w:r w:rsidRPr="00C37F3A">
              <w:rPr>
                <w:rFonts w:asciiTheme="minorHAnsi" w:hAnsiTheme="minorHAnsi" w:cstheme="minorHAnsi"/>
                <w:sz w:val="18"/>
                <w:szCs w:val="18"/>
              </w:rPr>
              <w:t>iznošenje</w:t>
            </w:r>
            <w:proofErr w:type="spellEnd"/>
            <w:r w:rsidRPr="00C37F3A">
              <w:rPr>
                <w:rFonts w:asciiTheme="minorHAnsi" w:hAnsiTheme="minorHAnsi" w:cstheme="minorHAnsi"/>
                <w:sz w:val="18"/>
                <w:szCs w:val="18"/>
              </w:rPr>
              <w:t xml:space="preserve"> </w:t>
            </w:r>
            <w:proofErr w:type="spellStart"/>
            <w:r w:rsidRPr="00C37F3A">
              <w:rPr>
                <w:rFonts w:asciiTheme="minorHAnsi" w:hAnsiTheme="minorHAnsi" w:cstheme="minorHAnsi"/>
                <w:sz w:val="18"/>
                <w:szCs w:val="18"/>
              </w:rPr>
              <w:t>povjerljivih</w:t>
            </w:r>
            <w:proofErr w:type="spellEnd"/>
            <w:r w:rsidRPr="00C37F3A">
              <w:rPr>
                <w:rFonts w:asciiTheme="minorHAnsi" w:hAnsiTheme="minorHAnsi" w:cstheme="minorHAnsi"/>
                <w:sz w:val="18"/>
                <w:szCs w:val="18"/>
              </w:rPr>
              <w:t xml:space="preserve"> </w:t>
            </w:r>
            <w:proofErr w:type="spellStart"/>
            <w:r w:rsidRPr="00C37F3A">
              <w:rPr>
                <w:rFonts w:asciiTheme="minorHAnsi" w:hAnsiTheme="minorHAnsi" w:cstheme="minorHAnsi"/>
                <w:sz w:val="18"/>
                <w:szCs w:val="18"/>
              </w:rPr>
              <w:t>i</w:t>
            </w:r>
            <w:proofErr w:type="spellEnd"/>
            <w:r w:rsidRPr="00C37F3A">
              <w:rPr>
                <w:rFonts w:asciiTheme="minorHAnsi" w:hAnsiTheme="minorHAnsi" w:cstheme="minorHAnsi"/>
                <w:sz w:val="18"/>
                <w:szCs w:val="18"/>
              </w:rPr>
              <w:t xml:space="preserve"> </w:t>
            </w:r>
            <w:proofErr w:type="spellStart"/>
            <w:r w:rsidRPr="00C37F3A">
              <w:rPr>
                <w:rFonts w:asciiTheme="minorHAnsi" w:hAnsiTheme="minorHAnsi" w:cstheme="minorHAnsi"/>
                <w:sz w:val="18"/>
                <w:szCs w:val="18"/>
              </w:rPr>
              <w:t>povlašćenih</w:t>
            </w:r>
            <w:proofErr w:type="spellEnd"/>
            <w:r w:rsidRPr="00C37F3A">
              <w:rPr>
                <w:rFonts w:asciiTheme="minorHAnsi" w:hAnsiTheme="minorHAnsi" w:cstheme="minorHAnsi"/>
                <w:sz w:val="18"/>
                <w:szCs w:val="18"/>
              </w:rPr>
              <w:t xml:space="preserve"> </w:t>
            </w:r>
            <w:proofErr w:type="spellStart"/>
            <w:r w:rsidRPr="00C37F3A">
              <w:rPr>
                <w:rFonts w:asciiTheme="minorHAnsi" w:hAnsiTheme="minorHAnsi" w:cstheme="minorHAnsi"/>
                <w:sz w:val="18"/>
                <w:szCs w:val="18"/>
              </w:rPr>
              <w:t>informacija</w:t>
            </w:r>
            <w:proofErr w:type="spellEnd"/>
            <w:r w:rsidRPr="00C37F3A">
              <w:rPr>
                <w:rFonts w:asciiTheme="minorHAnsi" w:hAnsiTheme="minorHAnsi" w:cstheme="minorHAnsi"/>
                <w:sz w:val="18"/>
                <w:szCs w:val="18"/>
              </w:rPr>
              <w:t xml:space="preserve"> </w:t>
            </w:r>
            <w:proofErr w:type="spellStart"/>
            <w:r w:rsidRPr="00C37F3A">
              <w:rPr>
                <w:rFonts w:asciiTheme="minorHAnsi" w:hAnsiTheme="minorHAnsi" w:cstheme="minorHAnsi"/>
                <w:sz w:val="18"/>
                <w:szCs w:val="18"/>
              </w:rPr>
              <w:t>i</w:t>
            </w:r>
            <w:proofErr w:type="spellEnd"/>
            <w:r w:rsidRPr="00C37F3A">
              <w:rPr>
                <w:rFonts w:asciiTheme="minorHAnsi" w:hAnsiTheme="minorHAnsi" w:cstheme="minorHAnsi"/>
                <w:sz w:val="18"/>
                <w:szCs w:val="18"/>
              </w:rPr>
              <w:t xml:space="preserve"> </w:t>
            </w:r>
            <w:proofErr w:type="spellStart"/>
            <w:r w:rsidRPr="00C37F3A">
              <w:rPr>
                <w:rFonts w:asciiTheme="minorHAnsi" w:hAnsiTheme="minorHAnsi" w:cstheme="minorHAnsi"/>
                <w:sz w:val="18"/>
                <w:szCs w:val="18"/>
              </w:rPr>
              <w:t>podataka</w:t>
            </w:r>
            <w:proofErr w:type="spellEnd"/>
            <w:r w:rsidRPr="00C37F3A">
              <w:rPr>
                <w:rFonts w:asciiTheme="minorHAnsi" w:hAnsiTheme="minorHAnsi" w:cstheme="minorHAnsi"/>
                <w:sz w:val="18"/>
                <w:szCs w:val="18"/>
              </w:rPr>
              <w:t xml:space="preserve"> </w:t>
            </w:r>
            <w:proofErr w:type="spellStart"/>
            <w:r w:rsidRPr="00C37F3A">
              <w:rPr>
                <w:rFonts w:asciiTheme="minorHAnsi" w:hAnsiTheme="minorHAnsi" w:cstheme="minorHAnsi"/>
                <w:sz w:val="18"/>
                <w:szCs w:val="18"/>
              </w:rPr>
              <w:t>dobijenih</w:t>
            </w:r>
            <w:proofErr w:type="spellEnd"/>
            <w:r w:rsidRPr="00C37F3A">
              <w:rPr>
                <w:rFonts w:asciiTheme="minorHAnsi" w:hAnsiTheme="minorHAnsi" w:cstheme="minorHAnsi"/>
                <w:sz w:val="18"/>
                <w:szCs w:val="18"/>
              </w:rPr>
              <w:t xml:space="preserve"> </w:t>
            </w:r>
            <w:proofErr w:type="spellStart"/>
            <w:r w:rsidRPr="00C37F3A">
              <w:rPr>
                <w:rFonts w:asciiTheme="minorHAnsi" w:hAnsiTheme="minorHAnsi" w:cstheme="minorHAnsi"/>
                <w:sz w:val="18"/>
                <w:szCs w:val="18"/>
              </w:rPr>
              <w:t>obavljanjem</w:t>
            </w:r>
            <w:proofErr w:type="spellEnd"/>
            <w:r w:rsidRPr="00C37F3A">
              <w:rPr>
                <w:rFonts w:asciiTheme="minorHAnsi" w:hAnsiTheme="minorHAnsi" w:cstheme="minorHAnsi"/>
                <w:sz w:val="18"/>
                <w:szCs w:val="18"/>
              </w:rPr>
              <w:t xml:space="preserve"> </w:t>
            </w:r>
            <w:proofErr w:type="spellStart"/>
            <w:r w:rsidRPr="00C37F3A">
              <w:rPr>
                <w:rFonts w:asciiTheme="minorHAnsi" w:hAnsiTheme="minorHAnsi" w:cstheme="minorHAnsi"/>
                <w:sz w:val="18"/>
                <w:szCs w:val="18"/>
              </w:rPr>
              <w:t>radnih</w:t>
            </w:r>
            <w:proofErr w:type="spellEnd"/>
            <w:r w:rsidRPr="00C37F3A">
              <w:rPr>
                <w:rFonts w:asciiTheme="minorHAnsi" w:hAnsiTheme="minorHAnsi" w:cstheme="minorHAnsi"/>
                <w:sz w:val="18"/>
                <w:szCs w:val="18"/>
              </w:rPr>
              <w:t xml:space="preserve"> </w:t>
            </w:r>
            <w:proofErr w:type="spellStart"/>
            <w:r w:rsidRPr="00C37F3A">
              <w:rPr>
                <w:rFonts w:asciiTheme="minorHAnsi" w:hAnsiTheme="minorHAnsi" w:cstheme="minorHAnsi"/>
                <w:sz w:val="18"/>
                <w:szCs w:val="18"/>
              </w:rPr>
              <w:t>zadataka</w:t>
            </w:r>
            <w:proofErr w:type="spellEnd"/>
            <w:r w:rsidRPr="00C37F3A">
              <w:rPr>
                <w:rFonts w:asciiTheme="minorHAnsi" w:hAnsiTheme="minorHAnsi" w:cstheme="minorHAnsi"/>
                <w:sz w:val="18"/>
                <w:szCs w:val="18"/>
              </w:rPr>
              <w:t>;</w:t>
            </w:r>
          </w:p>
          <w:p w14:paraId="7901409F" w14:textId="77777777" w:rsidR="00FD4816" w:rsidRPr="00C37F3A" w:rsidRDefault="00FD4816" w:rsidP="00B84BA4">
            <w:pPr>
              <w:pStyle w:val="ListParagraph"/>
              <w:numPr>
                <w:ilvl w:val="0"/>
                <w:numId w:val="19"/>
              </w:numPr>
              <w:jc w:val="both"/>
              <w:rPr>
                <w:rFonts w:asciiTheme="minorHAnsi" w:hAnsiTheme="minorHAnsi" w:cstheme="minorHAnsi"/>
                <w:sz w:val="18"/>
                <w:szCs w:val="18"/>
              </w:rPr>
            </w:pPr>
            <w:proofErr w:type="spellStart"/>
            <w:r w:rsidRPr="00C37F3A">
              <w:rPr>
                <w:rFonts w:asciiTheme="minorHAnsi" w:hAnsiTheme="minorHAnsi" w:cstheme="minorHAnsi"/>
                <w:sz w:val="18"/>
                <w:szCs w:val="18"/>
              </w:rPr>
              <w:t>korišćenje</w:t>
            </w:r>
            <w:proofErr w:type="spellEnd"/>
            <w:r w:rsidRPr="00C37F3A">
              <w:rPr>
                <w:rFonts w:asciiTheme="minorHAnsi" w:hAnsiTheme="minorHAnsi" w:cstheme="minorHAnsi"/>
                <w:sz w:val="18"/>
                <w:szCs w:val="18"/>
              </w:rPr>
              <w:t xml:space="preserve"> </w:t>
            </w:r>
            <w:proofErr w:type="spellStart"/>
            <w:r w:rsidRPr="00C37F3A">
              <w:rPr>
                <w:rFonts w:asciiTheme="minorHAnsi" w:hAnsiTheme="minorHAnsi" w:cstheme="minorHAnsi"/>
                <w:sz w:val="18"/>
                <w:szCs w:val="18"/>
              </w:rPr>
              <w:t>insajderskih</w:t>
            </w:r>
            <w:proofErr w:type="spellEnd"/>
            <w:r w:rsidRPr="00C37F3A">
              <w:rPr>
                <w:rFonts w:asciiTheme="minorHAnsi" w:hAnsiTheme="minorHAnsi" w:cstheme="minorHAnsi"/>
                <w:sz w:val="18"/>
                <w:szCs w:val="18"/>
              </w:rPr>
              <w:t xml:space="preserve"> </w:t>
            </w:r>
            <w:proofErr w:type="spellStart"/>
            <w:r w:rsidRPr="00C37F3A">
              <w:rPr>
                <w:rFonts w:asciiTheme="minorHAnsi" w:hAnsiTheme="minorHAnsi" w:cstheme="minorHAnsi"/>
                <w:sz w:val="18"/>
                <w:szCs w:val="18"/>
              </w:rPr>
              <w:t>informacija</w:t>
            </w:r>
            <w:proofErr w:type="spellEnd"/>
            <w:r w:rsidRPr="00C37F3A">
              <w:rPr>
                <w:rFonts w:asciiTheme="minorHAnsi" w:hAnsiTheme="minorHAnsi" w:cstheme="minorHAnsi"/>
                <w:sz w:val="18"/>
                <w:szCs w:val="18"/>
              </w:rPr>
              <w:t xml:space="preserve"> u </w:t>
            </w:r>
            <w:proofErr w:type="spellStart"/>
            <w:r w:rsidRPr="00C37F3A">
              <w:rPr>
                <w:rFonts w:asciiTheme="minorHAnsi" w:hAnsiTheme="minorHAnsi" w:cstheme="minorHAnsi"/>
                <w:sz w:val="18"/>
                <w:szCs w:val="18"/>
              </w:rPr>
              <w:t>svrhu</w:t>
            </w:r>
            <w:proofErr w:type="spellEnd"/>
            <w:r w:rsidRPr="00C37F3A">
              <w:rPr>
                <w:rFonts w:asciiTheme="minorHAnsi" w:hAnsiTheme="minorHAnsi" w:cstheme="minorHAnsi"/>
                <w:sz w:val="18"/>
                <w:szCs w:val="18"/>
              </w:rPr>
              <w:t xml:space="preserve"> </w:t>
            </w:r>
            <w:proofErr w:type="spellStart"/>
            <w:r w:rsidRPr="00C37F3A">
              <w:rPr>
                <w:rFonts w:asciiTheme="minorHAnsi" w:hAnsiTheme="minorHAnsi" w:cstheme="minorHAnsi"/>
                <w:sz w:val="18"/>
                <w:szCs w:val="18"/>
              </w:rPr>
              <w:t>izlaganja</w:t>
            </w:r>
            <w:proofErr w:type="spellEnd"/>
            <w:r w:rsidRPr="00C37F3A">
              <w:rPr>
                <w:rFonts w:asciiTheme="minorHAnsi" w:hAnsiTheme="minorHAnsi" w:cstheme="minorHAnsi"/>
                <w:sz w:val="18"/>
                <w:szCs w:val="18"/>
              </w:rPr>
              <w:t xml:space="preserve"> </w:t>
            </w:r>
            <w:proofErr w:type="spellStart"/>
            <w:r w:rsidRPr="00C37F3A">
              <w:rPr>
                <w:rFonts w:asciiTheme="minorHAnsi" w:hAnsiTheme="minorHAnsi" w:cstheme="minorHAnsi"/>
                <w:sz w:val="18"/>
                <w:szCs w:val="18"/>
              </w:rPr>
              <w:t>naloga</w:t>
            </w:r>
            <w:proofErr w:type="spellEnd"/>
            <w:r w:rsidRPr="00C37F3A">
              <w:rPr>
                <w:rFonts w:asciiTheme="minorHAnsi" w:hAnsiTheme="minorHAnsi" w:cstheme="minorHAnsi"/>
                <w:sz w:val="18"/>
                <w:szCs w:val="18"/>
              </w:rPr>
              <w:t xml:space="preserve"> </w:t>
            </w:r>
            <w:proofErr w:type="spellStart"/>
            <w:r w:rsidRPr="00C37F3A">
              <w:rPr>
                <w:rFonts w:asciiTheme="minorHAnsi" w:hAnsiTheme="minorHAnsi" w:cstheme="minorHAnsi"/>
                <w:sz w:val="18"/>
                <w:szCs w:val="18"/>
              </w:rPr>
              <w:t>jednog</w:t>
            </w:r>
            <w:proofErr w:type="spellEnd"/>
            <w:r w:rsidRPr="00C37F3A">
              <w:rPr>
                <w:rFonts w:asciiTheme="minorHAnsi" w:hAnsiTheme="minorHAnsi" w:cstheme="minorHAnsi"/>
                <w:sz w:val="18"/>
                <w:szCs w:val="18"/>
              </w:rPr>
              <w:t xml:space="preserve"> </w:t>
            </w:r>
            <w:proofErr w:type="spellStart"/>
            <w:r w:rsidRPr="00C37F3A">
              <w:rPr>
                <w:rFonts w:asciiTheme="minorHAnsi" w:hAnsiTheme="minorHAnsi" w:cstheme="minorHAnsi"/>
                <w:sz w:val="18"/>
                <w:szCs w:val="18"/>
              </w:rPr>
              <w:t>klijenta</w:t>
            </w:r>
            <w:proofErr w:type="spellEnd"/>
            <w:r w:rsidRPr="00C37F3A">
              <w:rPr>
                <w:rFonts w:asciiTheme="minorHAnsi" w:hAnsiTheme="minorHAnsi" w:cstheme="minorHAnsi"/>
                <w:sz w:val="18"/>
                <w:szCs w:val="18"/>
              </w:rPr>
              <w:t xml:space="preserve"> </w:t>
            </w:r>
            <w:proofErr w:type="spellStart"/>
            <w:r w:rsidRPr="00C37F3A">
              <w:rPr>
                <w:rFonts w:asciiTheme="minorHAnsi" w:hAnsiTheme="minorHAnsi" w:cstheme="minorHAnsi"/>
                <w:sz w:val="18"/>
                <w:szCs w:val="18"/>
              </w:rPr>
              <w:t>prije</w:t>
            </w:r>
            <w:proofErr w:type="spellEnd"/>
            <w:r w:rsidRPr="00C37F3A">
              <w:rPr>
                <w:rFonts w:asciiTheme="minorHAnsi" w:hAnsiTheme="minorHAnsi" w:cstheme="minorHAnsi"/>
                <w:sz w:val="18"/>
                <w:szCs w:val="18"/>
              </w:rPr>
              <w:t xml:space="preserve"> </w:t>
            </w:r>
            <w:proofErr w:type="spellStart"/>
            <w:r w:rsidRPr="00C37F3A">
              <w:rPr>
                <w:rFonts w:asciiTheme="minorHAnsi" w:hAnsiTheme="minorHAnsi" w:cstheme="minorHAnsi"/>
                <w:sz w:val="18"/>
                <w:szCs w:val="18"/>
              </w:rPr>
              <w:t>naloga</w:t>
            </w:r>
            <w:proofErr w:type="spellEnd"/>
            <w:r w:rsidRPr="00C37F3A">
              <w:rPr>
                <w:rFonts w:asciiTheme="minorHAnsi" w:hAnsiTheme="minorHAnsi" w:cstheme="minorHAnsi"/>
                <w:sz w:val="18"/>
                <w:szCs w:val="18"/>
              </w:rPr>
              <w:t xml:space="preserve"> </w:t>
            </w:r>
            <w:proofErr w:type="spellStart"/>
            <w:r w:rsidRPr="00C37F3A">
              <w:rPr>
                <w:rFonts w:asciiTheme="minorHAnsi" w:hAnsiTheme="minorHAnsi" w:cstheme="minorHAnsi"/>
                <w:sz w:val="18"/>
                <w:szCs w:val="18"/>
              </w:rPr>
              <w:t>drugog</w:t>
            </w:r>
            <w:proofErr w:type="spellEnd"/>
            <w:r w:rsidRPr="00C37F3A">
              <w:rPr>
                <w:rFonts w:asciiTheme="minorHAnsi" w:hAnsiTheme="minorHAnsi" w:cstheme="minorHAnsi"/>
                <w:sz w:val="18"/>
                <w:szCs w:val="18"/>
              </w:rPr>
              <w:t xml:space="preserve"> </w:t>
            </w:r>
            <w:proofErr w:type="spellStart"/>
            <w:r w:rsidRPr="00C37F3A">
              <w:rPr>
                <w:rFonts w:asciiTheme="minorHAnsi" w:hAnsiTheme="minorHAnsi" w:cstheme="minorHAnsi"/>
                <w:sz w:val="18"/>
                <w:szCs w:val="18"/>
              </w:rPr>
              <w:t>klijenta</w:t>
            </w:r>
            <w:proofErr w:type="spellEnd"/>
            <w:r w:rsidRPr="00C37F3A">
              <w:rPr>
                <w:rFonts w:asciiTheme="minorHAnsi" w:hAnsiTheme="minorHAnsi" w:cstheme="minorHAnsi"/>
                <w:sz w:val="18"/>
                <w:szCs w:val="18"/>
              </w:rPr>
              <w:t xml:space="preserve"> (front running);</w:t>
            </w:r>
          </w:p>
          <w:p w14:paraId="40191025" w14:textId="77777777" w:rsidR="00FD4816" w:rsidRPr="00C37F3A" w:rsidRDefault="00FD4816" w:rsidP="00B84BA4">
            <w:pPr>
              <w:pStyle w:val="ListParagraph"/>
              <w:numPr>
                <w:ilvl w:val="0"/>
                <w:numId w:val="19"/>
              </w:numPr>
              <w:jc w:val="both"/>
              <w:rPr>
                <w:rFonts w:asciiTheme="minorHAnsi" w:hAnsiTheme="minorHAnsi" w:cstheme="minorHAnsi"/>
                <w:sz w:val="18"/>
                <w:szCs w:val="18"/>
              </w:rPr>
            </w:pPr>
            <w:proofErr w:type="spellStart"/>
            <w:r w:rsidRPr="00C37F3A">
              <w:rPr>
                <w:rFonts w:asciiTheme="minorHAnsi" w:hAnsiTheme="minorHAnsi" w:cstheme="minorHAnsi"/>
                <w:sz w:val="18"/>
                <w:szCs w:val="18"/>
              </w:rPr>
              <w:t>kupovina</w:t>
            </w:r>
            <w:proofErr w:type="spellEnd"/>
            <w:r w:rsidRPr="00C37F3A">
              <w:rPr>
                <w:rFonts w:asciiTheme="minorHAnsi" w:hAnsiTheme="minorHAnsi" w:cstheme="minorHAnsi"/>
                <w:sz w:val="18"/>
                <w:szCs w:val="18"/>
              </w:rPr>
              <w:t xml:space="preserve"> </w:t>
            </w:r>
            <w:proofErr w:type="spellStart"/>
            <w:r w:rsidRPr="00C37F3A">
              <w:rPr>
                <w:rFonts w:asciiTheme="minorHAnsi" w:hAnsiTheme="minorHAnsi" w:cstheme="minorHAnsi"/>
                <w:sz w:val="18"/>
                <w:szCs w:val="18"/>
              </w:rPr>
              <w:t>finansijskih</w:t>
            </w:r>
            <w:proofErr w:type="spellEnd"/>
            <w:r w:rsidRPr="00C37F3A">
              <w:rPr>
                <w:rFonts w:asciiTheme="minorHAnsi" w:hAnsiTheme="minorHAnsi" w:cstheme="minorHAnsi"/>
                <w:sz w:val="18"/>
                <w:szCs w:val="18"/>
              </w:rPr>
              <w:t xml:space="preserve"> </w:t>
            </w:r>
            <w:proofErr w:type="spellStart"/>
            <w:r w:rsidRPr="00C37F3A">
              <w:rPr>
                <w:rFonts w:asciiTheme="minorHAnsi" w:hAnsiTheme="minorHAnsi" w:cstheme="minorHAnsi"/>
                <w:sz w:val="18"/>
                <w:szCs w:val="18"/>
              </w:rPr>
              <w:t>instrumenta</w:t>
            </w:r>
            <w:proofErr w:type="spellEnd"/>
            <w:r w:rsidRPr="00C37F3A">
              <w:rPr>
                <w:rFonts w:asciiTheme="minorHAnsi" w:hAnsiTheme="minorHAnsi" w:cstheme="minorHAnsi"/>
                <w:sz w:val="18"/>
                <w:szCs w:val="18"/>
              </w:rPr>
              <w:t xml:space="preserve"> za </w:t>
            </w:r>
            <w:proofErr w:type="spellStart"/>
            <w:r w:rsidRPr="00C37F3A">
              <w:rPr>
                <w:rFonts w:asciiTheme="minorHAnsi" w:hAnsiTheme="minorHAnsi" w:cstheme="minorHAnsi"/>
                <w:sz w:val="18"/>
                <w:szCs w:val="18"/>
              </w:rPr>
              <w:t>račun</w:t>
            </w:r>
            <w:proofErr w:type="spellEnd"/>
            <w:r w:rsidRPr="00C37F3A">
              <w:rPr>
                <w:rFonts w:asciiTheme="minorHAnsi" w:hAnsiTheme="minorHAnsi" w:cstheme="minorHAnsi"/>
                <w:sz w:val="18"/>
                <w:szCs w:val="18"/>
              </w:rPr>
              <w:t xml:space="preserve"> </w:t>
            </w:r>
            <w:proofErr w:type="spellStart"/>
            <w:r w:rsidRPr="00C37F3A">
              <w:rPr>
                <w:rFonts w:asciiTheme="minorHAnsi" w:hAnsiTheme="minorHAnsi" w:cstheme="minorHAnsi"/>
                <w:sz w:val="18"/>
                <w:szCs w:val="18"/>
              </w:rPr>
              <w:t>jednog</w:t>
            </w:r>
            <w:proofErr w:type="spellEnd"/>
            <w:r w:rsidRPr="00C37F3A">
              <w:rPr>
                <w:rFonts w:asciiTheme="minorHAnsi" w:hAnsiTheme="minorHAnsi" w:cstheme="minorHAnsi"/>
                <w:sz w:val="18"/>
                <w:szCs w:val="18"/>
              </w:rPr>
              <w:t xml:space="preserve"> </w:t>
            </w:r>
            <w:proofErr w:type="spellStart"/>
            <w:r w:rsidRPr="00C37F3A">
              <w:rPr>
                <w:rFonts w:asciiTheme="minorHAnsi" w:hAnsiTheme="minorHAnsi" w:cstheme="minorHAnsi"/>
                <w:sz w:val="18"/>
                <w:szCs w:val="18"/>
              </w:rPr>
              <w:t>klijenta</w:t>
            </w:r>
            <w:proofErr w:type="spellEnd"/>
            <w:r w:rsidRPr="00C37F3A">
              <w:rPr>
                <w:rFonts w:asciiTheme="minorHAnsi" w:hAnsiTheme="minorHAnsi" w:cstheme="minorHAnsi"/>
                <w:sz w:val="18"/>
                <w:szCs w:val="18"/>
              </w:rPr>
              <w:t xml:space="preserve">, a </w:t>
            </w:r>
            <w:proofErr w:type="spellStart"/>
            <w:r w:rsidRPr="00C37F3A">
              <w:rPr>
                <w:rFonts w:asciiTheme="minorHAnsi" w:hAnsiTheme="minorHAnsi" w:cstheme="minorHAnsi"/>
                <w:sz w:val="18"/>
                <w:szCs w:val="18"/>
              </w:rPr>
              <w:t>zatim</w:t>
            </w:r>
            <w:proofErr w:type="spellEnd"/>
            <w:r w:rsidRPr="00C37F3A">
              <w:rPr>
                <w:rFonts w:asciiTheme="minorHAnsi" w:hAnsiTheme="minorHAnsi" w:cstheme="minorHAnsi"/>
                <w:sz w:val="18"/>
                <w:szCs w:val="18"/>
              </w:rPr>
              <w:t xml:space="preserve"> </w:t>
            </w:r>
            <w:proofErr w:type="spellStart"/>
            <w:r w:rsidRPr="00C37F3A">
              <w:rPr>
                <w:rFonts w:asciiTheme="minorHAnsi" w:hAnsiTheme="minorHAnsi" w:cstheme="minorHAnsi"/>
                <w:sz w:val="18"/>
                <w:szCs w:val="18"/>
              </w:rPr>
              <w:t>podizanje</w:t>
            </w:r>
            <w:proofErr w:type="spellEnd"/>
            <w:r w:rsidRPr="00C37F3A">
              <w:rPr>
                <w:rFonts w:asciiTheme="minorHAnsi" w:hAnsiTheme="minorHAnsi" w:cstheme="minorHAnsi"/>
                <w:sz w:val="18"/>
                <w:szCs w:val="18"/>
              </w:rPr>
              <w:t xml:space="preserve"> </w:t>
            </w:r>
            <w:proofErr w:type="spellStart"/>
            <w:r w:rsidRPr="00C37F3A">
              <w:rPr>
                <w:rFonts w:asciiTheme="minorHAnsi" w:hAnsiTheme="minorHAnsi" w:cstheme="minorHAnsi"/>
                <w:sz w:val="18"/>
                <w:szCs w:val="18"/>
              </w:rPr>
              <w:t>cijene</w:t>
            </w:r>
            <w:proofErr w:type="spellEnd"/>
            <w:r w:rsidRPr="00C37F3A">
              <w:rPr>
                <w:rFonts w:asciiTheme="minorHAnsi" w:hAnsiTheme="minorHAnsi" w:cstheme="minorHAnsi"/>
                <w:sz w:val="18"/>
                <w:szCs w:val="18"/>
              </w:rPr>
              <w:t xml:space="preserve"> </w:t>
            </w:r>
            <w:proofErr w:type="spellStart"/>
            <w:r w:rsidRPr="00C37F3A">
              <w:rPr>
                <w:rFonts w:asciiTheme="minorHAnsi" w:hAnsiTheme="minorHAnsi" w:cstheme="minorHAnsi"/>
                <w:sz w:val="18"/>
                <w:szCs w:val="18"/>
              </w:rPr>
              <w:t>kupovinom</w:t>
            </w:r>
            <w:proofErr w:type="spellEnd"/>
            <w:r w:rsidRPr="00C37F3A">
              <w:rPr>
                <w:rFonts w:asciiTheme="minorHAnsi" w:hAnsiTheme="minorHAnsi" w:cstheme="minorHAnsi"/>
                <w:sz w:val="18"/>
                <w:szCs w:val="18"/>
              </w:rPr>
              <w:t xml:space="preserve"> za </w:t>
            </w:r>
            <w:proofErr w:type="spellStart"/>
            <w:r w:rsidRPr="00C37F3A">
              <w:rPr>
                <w:rFonts w:asciiTheme="minorHAnsi" w:hAnsiTheme="minorHAnsi" w:cstheme="minorHAnsi"/>
                <w:sz w:val="18"/>
                <w:szCs w:val="18"/>
              </w:rPr>
              <w:t>račun</w:t>
            </w:r>
            <w:proofErr w:type="spellEnd"/>
            <w:r w:rsidRPr="00C37F3A">
              <w:rPr>
                <w:rFonts w:asciiTheme="minorHAnsi" w:hAnsiTheme="minorHAnsi" w:cstheme="minorHAnsi"/>
                <w:sz w:val="18"/>
                <w:szCs w:val="18"/>
              </w:rPr>
              <w:t xml:space="preserve"> </w:t>
            </w:r>
            <w:proofErr w:type="spellStart"/>
            <w:r w:rsidRPr="00C37F3A">
              <w:rPr>
                <w:rFonts w:asciiTheme="minorHAnsi" w:hAnsiTheme="minorHAnsi" w:cstheme="minorHAnsi"/>
                <w:sz w:val="18"/>
                <w:szCs w:val="18"/>
              </w:rPr>
              <w:t>portf</w:t>
            </w:r>
            <w:r w:rsidR="00253873">
              <w:rPr>
                <w:rFonts w:asciiTheme="minorHAnsi" w:hAnsiTheme="minorHAnsi" w:cstheme="minorHAnsi"/>
                <w:sz w:val="18"/>
                <w:szCs w:val="18"/>
              </w:rPr>
              <w:t>elja</w:t>
            </w:r>
            <w:proofErr w:type="spellEnd"/>
            <w:r w:rsidRPr="00C37F3A">
              <w:rPr>
                <w:rFonts w:asciiTheme="minorHAnsi" w:hAnsiTheme="minorHAnsi" w:cstheme="minorHAnsi"/>
                <w:sz w:val="18"/>
                <w:szCs w:val="18"/>
              </w:rPr>
              <w:t xml:space="preserve"> </w:t>
            </w:r>
            <w:proofErr w:type="spellStart"/>
            <w:r w:rsidRPr="00C37F3A">
              <w:rPr>
                <w:rFonts w:asciiTheme="minorHAnsi" w:hAnsiTheme="minorHAnsi" w:cstheme="minorHAnsi"/>
                <w:sz w:val="18"/>
                <w:szCs w:val="18"/>
              </w:rPr>
              <w:t>klijenata</w:t>
            </w:r>
            <w:proofErr w:type="spellEnd"/>
            <w:r w:rsidRPr="00C37F3A">
              <w:rPr>
                <w:rFonts w:asciiTheme="minorHAnsi" w:hAnsiTheme="minorHAnsi" w:cstheme="minorHAnsi"/>
                <w:sz w:val="18"/>
                <w:szCs w:val="18"/>
              </w:rPr>
              <w:t>;</w:t>
            </w:r>
          </w:p>
          <w:p w14:paraId="1C8D2300" w14:textId="77777777" w:rsidR="00CE1F86" w:rsidRDefault="00FD4816" w:rsidP="00CE1F86">
            <w:pPr>
              <w:pStyle w:val="ListParagraph"/>
              <w:numPr>
                <w:ilvl w:val="0"/>
                <w:numId w:val="19"/>
              </w:numPr>
              <w:jc w:val="both"/>
              <w:rPr>
                <w:rFonts w:asciiTheme="minorHAnsi" w:hAnsiTheme="minorHAnsi" w:cstheme="minorHAnsi"/>
                <w:sz w:val="18"/>
                <w:szCs w:val="18"/>
              </w:rPr>
            </w:pPr>
            <w:proofErr w:type="spellStart"/>
            <w:r w:rsidRPr="00C37F3A">
              <w:rPr>
                <w:rFonts w:asciiTheme="minorHAnsi" w:hAnsiTheme="minorHAnsi" w:cstheme="minorHAnsi"/>
                <w:sz w:val="18"/>
                <w:szCs w:val="18"/>
              </w:rPr>
              <w:t>podizanje</w:t>
            </w:r>
            <w:proofErr w:type="spellEnd"/>
            <w:r w:rsidRPr="00C37F3A">
              <w:rPr>
                <w:rFonts w:asciiTheme="minorHAnsi" w:hAnsiTheme="minorHAnsi" w:cstheme="minorHAnsi"/>
                <w:sz w:val="18"/>
                <w:szCs w:val="18"/>
              </w:rPr>
              <w:t xml:space="preserve"> </w:t>
            </w:r>
            <w:proofErr w:type="spellStart"/>
            <w:r w:rsidRPr="00C37F3A">
              <w:rPr>
                <w:rFonts w:asciiTheme="minorHAnsi" w:hAnsiTheme="minorHAnsi" w:cstheme="minorHAnsi"/>
                <w:sz w:val="18"/>
                <w:szCs w:val="18"/>
              </w:rPr>
              <w:t>cijene</w:t>
            </w:r>
            <w:proofErr w:type="spellEnd"/>
            <w:r w:rsidRPr="00C37F3A">
              <w:rPr>
                <w:rFonts w:asciiTheme="minorHAnsi" w:hAnsiTheme="minorHAnsi" w:cstheme="minorHAnsi"/>
                <w:sz w:val="18"/>
                <w:szCs w:val="18"/>
              </w:rPr>
              <w:t xml:space="preserve"> </w:t>
            </w:r>
            <w:proofErr w:type="spellStart"/>
            <w:r w:rsidRPr="00C37F3A">
              <w:rPr>
                <w:rFonts w:asciiTheme="minorHAnsi" w:hAnsiTheme="minorHAnsi" w:cstheme="minorHAnsi"/>
                <w:sz w:val="18"/>
                <w:szCs w:val="18"/>
              </w:rPr>
              <w:t>kupovinom</w:t>
            </w:r>
            <w:proofErr w:type="spellEnd"/>
            <w:r w:rsidR="00CE1F86" w:rsidRPr="00C37F3A">
              <w:rPr>
                <w:rFonts w:asciiTheme="minorHAnsi" w:hAnsiTheme="minorHAnsi" w:cstheme="minorHAnsi"/>
                <w:sz w:val="18"/>
                <w:szCs w:val="18"/>
              </w:rPr>
              <w:t>);</w:t>
            </w:r>
          </w:p>
          <w:p w14:paraId="6D847C62" w14:textId="77777777" w:rsidR="00CE1F86" w:rsidRPr="005C604B" w:rsidRDefault="00CE1F86" w:rsidP="00CE1F86">
            <w:pPr>
              <w:pStyle w:val="ListParagraph"/>
              <w:numPr>
                <w:ilvl w:val="0"/>
                <w:numId w:val="19"/>
              </w:numPr>
              <w:jc w:val="both"/>
              <w:rPr>
                <w:rFonts w:asciiTheme="minorHAnsi" w:hAnsiTheme="minorHAnsi" w:cstheme="minorHAnsi"/>
                <w:color w:val="000000" w:themeColor="text1"/>
                <w:sz w:val="18"/>
                <w:szCs w:val="18"/>
              </w:rPr>
            </w:pPr>
            <w:proofErr w:type="spellStart"/>
            <w:r w:rsidRPr="005C604B">
              <w:rPr>
                <w:rFonts w:eastAsia="Calibri" w:cstheme="minorHAnsi"/>
                <w:color w:val="000000" w:themeColor="text1"/>
                <w:sz w:val="18"/>
                <w:szCs w:val="18"/>
              </w:rPr>
              <w:t>nejednaki</w:t>
            </w:r>
            <w:proofErr w:type="spellEnd"/>
            <w:r w:rsidRPr="005C604B">
              <w:rPr>
                <w:rFonts w:eastAsia="Calibri" w:cstheme="minorHAnsi"/>
                <w:color w:val="000000" w:themeColor="text1"/>
                <w:sz w:val="18"/>
                <w:szCs w:val="18"/>
              </w:rPr>
              <w:t xml:space="preserve"> </w:t>
            </w:r>
            <w:proofErr w:type="spellStart"/>
            <w:r w:rsidRPr="005C604B">
              <w:rPr>
                <w:rFonts w:eastAsia="Calibri" w:cstheme="minorHAnsi"/>
                <w:color w:val="000000" w:themeColor="text1"/>
                <w:sz w:val="18"/>
                <w:szCs w:val="18"/>
              </w:rPr>
              <w:t>tretman</w:t>
            </w:r>
            <w:proofErr w:type="spellEnd"/>
            <w:r w:rsidRPr="005C604B">
              <w:rPr>
                <w:rFonts w:eastAsia="Calibri" w:cstheme="minorHAnsi"/>
                <w:color w:val="000000" w:themeColor="text1"/>
                <w:sz w:val="18"/>
                <w:szCs w:val="18"/>
              </w:rPr>
              <w:t xml:space="preserve"> </w:t>
            </w:r>
            <w:proofErr w:type="spellStart"/>
            <w:r w:rsidRPr="005C604B">
              <w:rPr>
                <w:rFonts w:eastAsia="Calibri" w:cstheme="minorHAnsi"/>
                <w:color w:val="000000" w:themeColor="text1"/>
                <w:sz w:val="18"/>
                <w:szCs w:val="18"/>
              </w:rPr>
              <w:t>portfelja</w:t>
            </w:r>
            <w:proofErr w:type="spellEnd"/>
            <w:r w:rsidRPr="005C604B">
              <w:rPr>
                <w:rFonts w:eastAsia="Calibri" w:cstheme="minorHAnsi"/>
                <w:color w:val="000000" w:themeColor="text1"/>
                <w:sz w:val="18"/>
                <w:szCs w:val="18"/>
              </w:rPr>
              <w:t xml:space="preserve"> </w:t>
            </w:r>
            <w:proofErr w:type="spellStart"/>
            <w:r w:rsidRPr="005C604B">
              <w:rPr>
                <w:rFonts w:eastAsia="Calibri" w:cstheme="minorHAnsi"/>
                <w:color w:val="000000" w:themeColor="text1"/>
                <w:sz w:val="18"/>
                <w:szCs w:val="18"/>
              </w:rPr>
              <w:t>klijenata</w:t>
            </w:r>
            <w:proofErr w:type="spellEnd"/>
            <w:r w:rsidRPr="005C604B">
              <w:rPr>
                <w:rFonts w:eastAsia="Calibri" w:cstheme="minorHAnsi"/>
                <w:color w:val="000000" w:themeColor="text1"/>
                <w:sz w:val="18"/>
                <w:szCs w:val="18"/>
              </w:rPr>
              <w:t xml:space="preserve"> </w:t>
            </w:r>
            <w:proofErr w:type="spellStart"/>
            <w:r w:rsidRPr="005C604B">
              <w:rPr>
                <w:rFonts w:eastAsia="Calibri" w:cstheme="minorHAnsi"/>
                <w:color w:val="000000" w:themeColor="text1"/>
                <w:sz w:val="18"/>
                <w:szCs w:val="18"/>
              </w:rPr>
              <w:t>pri</w:t>
            </w:r>
            <w:proofErr w:type="spellEnd"/>
            <w:r w:rsidRPr="005C604B">
              <w:rPr>
                <w:rFonts w:eastAsia="Calibri" w:cstheme="minorHAnsi"/>
                <w:color w:val="000000" w:themeColor="text1"/>
                <w:sz w:val="18"/>
                <w:szCs w:val="18"/>
              </w:rPr>
              <w:t xml:space="preserve"> </w:t>
            </w:r>
            <w:proofErr w:type="spellStart"/>
            <w:r w:rsidRPr="005C604B">
              <w:rPr>
                <w:rFonts w:eastAsia="Calibri" w:cstheme="minorHAnsi"/>
                <w:color w:val="000000" w:themeColor="text1"/>
                <w:sz w:val="18"/>
                <w:szCs w:val="18"/>
              </w:rPr>
              <w:t>odabiru</w:t>
            </w:r>
            <w:proofErr w:type="spellEnd"/>
            <w:r w:rsidRPr="005C604B">
              <w:rPr>
                <w:rFonts w:eastAsia="Calibri" w:cstheme="minorHAnsi"/>
                <w:color w:val="000000" w:themeColor="text1"/>
                <w:sz w:val="18"/>
                <w:szCs w:val="18"/>
              </w:rPr>
              <w:t xml:space="preserve"> </w:t>
            </w:r>
            <w:proofErr w:type="spellStart"/>
            <w:r w:rsidRPr="005C604B">
              <w:rPr>
                <w:rFonts w:eastAsia="Calibri" w:cstheme="minorHAnsi"/>
                <w:color w:val="000000" w:themeColor="text1"/>
                <w:sz w:val="18"/>
                <w:szCs w:val="18"/>
              </w:rPr>
              <w:t>finansijskih</w:t>
            </w:r>
            <w:proofErr w:type="spellEnd"/>
            <w:r w:rsidRPr="005C604B">
              <w:rPr>
                <w:rFonts w:eastAsia="Calibri" w:cstheme="minorHAnsi"/>
                <w:color w:val="000000" w:themeColor="text1"/>
                <w:sz w:val="18"/>
                <w:szCs w:val="18"/>
              </w:rPr>
              <w:t xml:space="preserve"> </w:t>
            </w:r>
            <w:proofErr w:type="spellStart"/>
            <w:r w:rsidRPr="005C604B">
              <w:rPr>
                <w:rFonts w:eastAsia="Calibri" w:cstheme="minorHAnsi"/>
                <w:color w:val="000000" w:themeColor="text1"/>
                <w:sz w:val="18"/>
                <w:szCs w:val="18"/>
              </w:rPr>
              <w:t>instrumenata</w:t>
            </w:r>
            <w:proofErr w:type="spellEnd"/>
            <w:r w:rsidRPr="005C604B">
              <w:rPr>
                <w:rFonts w:eastAsia="Calibri" w:cstheme="minorHAnsi"/>
                <w:color w:val="000000" w:themeColor="text1"/>
                <w:sz w:val="18"/>
                <w:szCs w:val="18"/>
              </w:rPr>
              <w:t xml:space="preserve"> </w:t>
            </w:r>
            <w:proofErr w:type="spellStart"/>
            <w:r w:rsidRPr="005C604B">
              <w:rPr>
                <w:rFonts w:eastAsia="Calibri" w:cstheme="minorHAnsi"/>
                <w:color w:val="000000" w:themeColor="text1"/>
                <w:sz w:val="18"/>
                <w:szCs w:val="18"/>
              </w:rPr>
              <w:t>i</w:t>
            </w:r>
            <w:proofErr w:type="spellEnd"/>
            <w:r w:rsidRPr="005C604B">
              <w:rPr>
                <w:rFonts w:eastAsia="Calibri" w:cstheme="minorHAnsi"/>
                <w:color w:val="000000" w:themeColor="text1"/>
                <w:sz w:val="18"/>
                <w:szCs w:val="18"/>
              </w:rPr>
              <w:t>/</w:t>
            </w:r>
            <w:proofErr w:type="spellStart"/>
            <w:r w:rsidRPr="005C604B">
              <w:rPr>
                <w:rFonts w:eastAsia="Calibri" w:cstheme="minorHAnsi"/>
                <w:color w:val="000000" w:themeColor="text1"/>
                <w:sz w:val="18"/>
                <w:szCs w:val="18"/>
              </w:rPr>
              <w:t>ili</w:t>
            </w:r>
            <w:proofErr w:type="spellEnd"/>
            <w:r w:rsidRPr="005C604B">
              <w:rPr>
                <w:rFonts w:eastAsia="Calibri" w:cstheme="minorHAnsi"/>
                <w:color w:val="000000" w:themeColor="text1"/>
                <w:sz w:val="18"/>
                <w:szCs w:val="18"/>
              </w:rPr>
              <w:t xml:space="preserve"> </w:t>
            </w:r>
            <w:proofErr w:type="spellStart"/>
            <w:r w:rsidRPr="005C604B">
              <w:rPr>
                <w:rFonts w:eastAsia="Calibri" w:cstheme="minorHAnsi"/>
                <w:color w:val="000000" w:themeColor="text1"/>
                <w:sz w:val="18"/>
                <w:szCs w:val="18"/>
              </w:rPr>
              <w:t>cijene</w:t>
            </w:r>
            <w:proofErr w:type="spellEnd"/>
            <w:r w:rsidRPr="005C604B">
              <w:rPr>
                <w:rFonts w:cstheme="minorHAnsi"/>
                <w:color w:val="000000" w:themeColor="text1"/>
                <w:sz w:val="18"/>
                <w:szCs w:val="18"/>
              </w:rPr>
              <w:t>;</w:t>
            </w:r>
          </w:p>
          <w:p w14:paraId="0EA49D16" w14:textId="77777777" w:rsidR="00CE1F86" w:rsidRPr="005C604B" w:rsidRDefault="00CE1F86" w:rsidP="006D797E">
            <w:pPr>
              <w:pStyle w:val="ListParagraph"/>
              <w:numPr>
                <w:ilvl w:val="0"/>
                <w:numId w:val="19"/>
              </w:numPr>
              <w:jc w:val="both"/>
              <w:rPr>
                <w:rFonts w:asciiTheme="minorHAnsi" w:hAnsiTheme="minorHAnsi" w:cstheme="minorHAnsi"/>
                <w:color w:val="000000" w:themeColor="text1"/>
                <w:sz w:val="18"/>
                <w:szCs w:val="18"/>
              </w:rPr>
            </w:pPr>
            <w:proofErr w:type="spellStart"/>
            <w:r w:rsidRPr="005C604B">
              <w:rPr>
                <w:rFonts w:asciiTheme="minorHAnsi" w:hAnsiTheme="minorHAnsi" w:cstheme="minorHAnsi"/>
                <w:color w:val="000000" w:themeColor="text1"/>
                <w:sz w:val="18"/>
                <w:szCs w:val="18"/>
              </w:rPr>
              <w:t>nejednaki</w:t>
            </w:r>
            <w:proofErr w:type="spellEnd"/>
            <w:r w:rsidRPr="005C604B">
              <w:rPr>
                <w:rFonts w:asciiTheme="minorHAnsi" w:hAnsiTheme="minorHAnsi" w:cstheme="minorHAnsi"/>
                <w:color w:val="000000" w:themeColor="text1"/>
                <w:sz w:val="18"/>
                <w:szCs w:val="18"/>
              </w:rPr>
              <w:t xml:space="preserve"> </w:t>
            </w:r>
            <w:proofErr w:type="spellStart"/>
            <w:r w:rsidRPr="005C604B">
              <w:rPr>
                <w:rFonts w:asciiTheme="minorHAnsi" w:hAnsiTheme="minorHAnsi" w:cstheme="minorHAnsi"/>
                <w:color w:val="000000" w:themeColor="text1"/>
                <w:sz w:val="18"/>
                <w:szCs w:val="18"/>
              </w:rPr>
              <w:t>tretman</w:t>
            </w:r>
            <w:proofErr w:type="spellEnd"/>
            <w:r w:rsidRPr="005C604B">
              <w:rPr>
                <w:rFonts w:asciiTheme="minorHAnsi" w:hAnsiTheme="minorHAnsi" w:cstheme="minorHAnsi"/>
                <w:color w:val="000000" w:themeColor="text1"/>
                <w:sz w:val="18"/>
                <w:szCs w:val="18"/>
              </w:rPr>
              <w:t xml:space="preserve"> </w:t>
            </w:r>
            <w:proofErr w:type="spellStart"/>
            <w:r w:rsidRPr="005C604B">
              <w:rPr>
                <w:rFonts w:asciiTheme="minorHAnsi" w:hAnsiTheme="minorHAnsi" w:cstheme="minorHAnsi"/>
                <w:color w:val="000000" w:themeColor="text1"/>
                <w:sz w:val="18"/>
                <w:szCs w:val="18"/>
              </w:rPr>
              <w:t>klijenata</w:t>
            </w:r>
            <w:proofErr w:type="spellEnd"/>
            <w:r w:rsidRPr="005C604B">
              <w:rPr>
                <w:rFonts w:asciiTheme="minorHAnsi" w:hAnsiTheme="minorHAnsi" w:cstheme="minorHAnsi"/>
                <w:color w:val="000000" w:themeColor="text1"/>
                <w:sz w:val="18"/>
                <w:szCs w:val="18"/>
              </w:rPr>
              <w:t xml:space="preserve"> </w:t>
            </w:r>
            <w:proofErr w:type="spellStart"/>
            <w:r w:rsidRPr="005C604B">
              <w:rPr>
                <w:rFonts w:asciiTheme="minorHAnsi" w:hAnsiTheme="minorHAnsi" w:cstheme="minorHAnsi"/>
                <w:color w:val="000000" w:themeColor="text1"/>
                <w:sz w:val="18"/>
                <w:szCs w:val="18"/>
              </w:rPr>
              <w:t>Društva</w:t>
            </w:r>
            <w:proofErr w:type="spellEnd"/>
            <w:r w:rsidRPr="005C604B">
              <w:rPr>
                <w:rFonts w:asciiTheme="minorHAnsi" w:hAnsiTheme="minorHAnsi" w:cstheme="minorHAnsi"/>
                <w:color w:val="000000" w:themeColor="text1"/>
                <w:sz w:val="18"/>
                <w:szCs w:val="18"/>
              </w:rPr>
              <w:t xml:space="preserve"> </w:t>
            </w:r>
            <w:proofErr w:type="spellStart"/>
            <w:r w:rsidRPr="005C604B">
              <w:rPr>
                <w:rFonts w:asciiTheme="minorHAnsi" w:hAnsiTheme="minorHAnsi" w:cstheme="minorHAnsi"/>
                <w:color w:val="000000" w:themeColor="text1"/>
                <w:sz w:val="18"/>
                <w:szCs w:val="18"/>
              </w:rPr>
              <w:t>prilikom</w:t>
            </w:r>
            <w:proofErr w:type="spellEnd"/>
            <w:r w:rsidRPr="005C604B">
              <w:rPr>
                <w:rFonts w:asciiTheme="minorHAnsi" w:hAnsiTheme="minorHAnsi" w:cstheme="minorHAnsi"/>
                <w:color w:val="000000" w:themeColor="text1"/>
                <w:sz w:val="18"/>
                <w:szCs w:val="18"/>
              </w:rPr>
              <w:t xml:space="preserve"> </w:t>
            </w:r>
            <w:proofErr w:type="spellStart"/>
            <w:r w:rsidRPr="005C604B">
              <w:rPr>
                <w:rFonts w:asciiTheme="minorHAnsi" w:hAnsiTheme="minorHAnsi" w:cstheme="minorHAnsi"/>
                <w:color w:val="000000" w:themeColor="text1"/>
                <w:sz w:val="18"/>
                <w:szCs w:val="18"/>
              </w:rPr>
              <w:t>pružanja</w:t>
            </w:r>
            <w:proofErr w:type="spellEnd"/>
            <w:r w:rsidRPr="005C604B">
              <w:rPr>
                <w:rFonts w:asciiTheme="minorHAnsi" w:hAnsiTheme="minorHAnsi" w:cstheme="minorHAnsi"/>
                <w:color w:val="000000" w:themeColor="text1"/>
                <w:sz w:val="18"/>
                <w:szCs w:val="18"/>
              </w:rPr>
              <w:t xml:space="preserve"> </w:t>
            </w:r>
            <w:proofErr w:type="spellStart"/>
            <w:r w:rsidRPr="005C604B">
              <w:rPr>
                <w:rFonts w:asciiTheme="minorHAnsi" w:hAnsiTheme="minorHAnsi" w:cstheme="minorHAnsi"/>
                <w:color w:val="000000" w:themeColor="text1"/>
                <w:sz w:val="18"/>
                <w:szCs w:val="18"/>
              </w:rPr>
              <w:t>usluge</w:t>
            </w:r>
            <w:proofErr w:type="spellEnd"/>
            <w:r w:rsidRPr="005C604B">
              <w:rPr>
                <w:rFonts w:asciiTheme="minorHAnsi" w:hAnsiTheme="minorHAnsi" w:cstheme="minorHAnsi"/>
                <w:color w:val="000000" w:themeColor="text1"/>
                <w:sz w:val="18"/>
                <w:szCs w:val="18"/>
              </w:rPr>
              <w:t xml:space="preserve"> </w:t>
            </w:r>
            <w:proofErr w:type="spellStart"/>
            <w:r w:rsidRPr="005C604B">
              <w:rPr>
                <w:rFonts w:asciiTheme="minorHAnsi" w:hAnsiTheme="minorHAnsi" w:cstheme="minorHAnsi"/>
                <w:color w:val="000000" w:themeColor="text1"/>
                <w:sz w:val="18"/>
                <w:szCs w:val="18"/>
              </w:rPr>
              <w:t>savjetovanja</w:t>
            </w:r>
            <w:proofErr w:type="spellEnd"/>
            <w:r w:rsidRPr="005C604B">
              <w:rPr>
                <w:rFonts w:asciiTheme="minorHAnsi" w:hAnsiTheme="minorHAnsi" w:cstheme="minorHAnsi"/>
                <w:color w:val="000000" w:themeColor="text1"/>
                <w:sz w:val="18"/>
                <w:szCs w:val="18"/>
              </w:rPr>
              <w:t>.</w:t>
            </w:r>
          </w:p>
          <w:p w14:paraId="5C2B149B" w14:textId="77777777" w:rsidR="00FD4816" w:rsidRDefault="00FD4816" w:rsidP="00C37F3A">
            <w:pPr>
              <w:pStyle w:val="BodyText"/>
              <w:spacing w:after="0"/>
              <w:rPr>
                <w:rFonts w:eastAsia="Calibri" w:cstheme="minorHAnsi"/>
                <w:sz w:val="18"/>
                <w:szCs w:val="18"/>
              </w:rPr>
            </w:pPr>
          </w:p>
          <w:p w14:paraId="7BC26050" w14:textId="77777777" w:rsidR="00FD4816" w:rsidRPr="00432BAB" w:rsidRDefault="00FD4816" w:rsidP="00C37F3A">
            <w:pPr>
              <w:pStyle w:val="BodyText"/>
              <w:spacing w:after="0"/>
              <w:jc w:val="both"/>
              <w:rPr>
                <w:rFonts w:eastAsia="Calibri" w:cstheme="minorHAnsi"/>
                <w:sz w:val="18"/>
                <w:szCs w:val="18"/>
              </w:rPr>
            </w:pPr>
            <w:r w:rsidRPr="00FD4816">
              <w:rPr>
                <w:rFonts w:eastAsia="Calibri" w:cstheme="minorHAnsi"/>
                <w:b/>
                <w:sz w:val="18"/>
                <w:szCs w:val="18"/>
              </w:rPr>
              <w:t>V</w:t>
            </w:r>
            <w:r w:rsidRPr="00FD4816">
              <w:rPr>
                <w:rFonts w:eastAsia="Calibri" w:cstheme="minorHAnsi"/>
                <w:b/>
                <w:sz w:val="18"/>
                <w:szCs w:val="18"/>
              </w:rPr>
              <w:tab/>
            </w:r>
            <w:proofErr w:type="spellStart"/>
            <w:r w:rsidRPr="00FD4816">
              <w:rPr>
                <w:rFonts w:eastAsia="Calibri" w:cstheme="minorHAnsi"/>
                <w:b/>
                <w:sz w:val="18"/>
                <w:szCs w:val="18"/>
              </w:rPr>
              <w:t>Postupci</w:t>
            </w:r>
            <w:proofErr w:type="spellEnd"/>
            <w:r w:rsidRPr="00FD4816">
              <w:rPr>
                <w:rFonts w:eastAsia="Calibri" w:cstheme="minorHAnsi"/>
                <w:b/>
                <w:sz w:val="18"/>
                <w:szCs w:val="18"/>
              </w:rPr>
              <w:t xml:space="preserve"> </w:t>
            </w:r>
            <w:proofErr w:type="spellStart"/>
            <w:r w:rsidRPr="00FD4816">
              <w:rPr>
                <w:rFonts w:eastAsia="Calibri" w:cstheme="minorHAnsi"/>
                <w:b/>
                <w:sz w:val="18"/>
                <w:szCs w:val="18"/>
              </w:rPr>
              <w:t>i</w:t>
            </w:r>
            <w:proofErr w:type="spellEnd"/>
            <w:r w:rsidRPr="00FD4816">
              <w:rPr>
                <w:rFonts w:eastAsia="Calibri" w:cstheme="minorHAnsi"/>
                <w:b/>
                <w:sz w:val="18"/>
                <w:szCs w:val="18"/>
              </w:rPr>
              <w:t xml:space="preserve"> </w:t>
            </w:r>
            <w:proofErr w:type="spellStart"/>
            <w:r w:rsidRPr="00FD4816">
              <w:rPr>
                <w:rFonts w:eastAsia="Calibri" w:cstheme="minorHAnsi"/>
                <w:b/>
                <w:sz w:val="18"/>
                <w:szCs w:val="18"/>
              </w:rPr>
              <w:t>mjere</w:t>
            </w:r>
            <w:proofErr w:type="spellEnd"/>
            <w:r w:rsidRPr="00FD4816">
              <w:rPr>
                <w:rFonts w:eastAsia="Calibri" w:cstheme="minorHAnsi"/>
                <w:b/>
                <w:sz w:val="18"/>
                <w:szCs w:val="18"/>
              </w:rPr>
              <w:t xml:space="preserve"> za </w:t>
            </w:r>
            <w:proofErr w:type="spellStart"/>
            <w:r w:rsidRPr="00FD4816">
              <w:rPr>
                <w:rFonts w:eastAsia="Calibri" w:cstheme="minorHAnsi"/>
                <w:b/>
                <w:sz w:val="18"/>
                <w:szCs w:val="18"/>
              </w:rPr>
              <w:t>sprječavanje</w:t>
            </w:r>
            <w:proofErr w:type="spellEnd"/>
            <w:r w:rsidRPr="00FD4816">
              <w:rPr>
                <w:rFonts w:eastAsia="Calibri" w:cstheme="minorHAnsi"/>
                <w:b/>
                <w:sz w:val="18"/>
                <w:szCs w:val="18"/>
              </w:rPr>
              <w:t xml:space="preserve"> </w:t>
            </w:r>
            <w:proofErr w:type="spellStart"/>
            <w:r w:rsidRPr="00FD4816">
              <w:rPr>
                <w:rFonts w:eastAsia="Calibri" w:cstheme="minorHAnsi"/>
                <w:b/>
                <w:sz w:val="18"/>
                <w:szCs w:val="18"/>
              </w:rPr>
              <w:t>nastanka</w:t>
            </w:r>
            <w:proofErr w:type="spellEnd"/>
            <w:r w:rsidRPr="00FD4816">
              <w:rPr>
                <w:rFonts w:eastAsia="Calibri" w:cstheme="minorHAnsi"/>
                <w:b/>
                <w:sz w:val="18"/>
                <w:szCs w:val="18"/>
              </w:rPr>
              <w:t xml:space="preserve"> </w:t>
            </w:r>
            <w:proofErr w:type="spellStart"/>
            <w:r w:rsidRPr="00FD4816">
              <w:rPr>
                <w:rFonts w:eastAsia="Calibri" w:cstheme="minorHAnsi"/>
                <w:b/>
                <w:sz w:val="18"/>
                <w:szCs w:val="18"/>
              </w:rPr>
              <w:t>i</w:t>
            </w:r>
            <w:proofErr w:type="spellEnd"/>
            <w:r w:rsidRPr="00FD4816">
              <w:rPr>
                <w:rFonts w:eastAsia="Calibri" w:cstheme="minorHAnsi"/>
                <w:b/>
                <w:sz w:val="18"/>
                <w:szCs w:val="18"/>
              </w:rPr>
              <w:t xml:space="preserve"> </w:t>
            </w:r>
            <w:proofErr w:type="spellStart"/>
            <w:r w:rsidRPr="00FD4816">
              <w:rPr>
                <w:rFonts w:eastAsia="Calibri" w:cstheme="minorHAnsi"/>
                <w:b/>
                <w:sz w:val="18"/>
                <w:szCs w:val="18"/>
              </w:rPr>
              <w:t>upravljanje</w:t>
            </w:r>
            <w:proofErr w:type="spellEnd"/>
            <w:r w:rsidRPr="00FD4816">
              <w:rPr>
                <w:rFonts w:eastAsia="Calibri" w:cstheme="minorHAnsi"/>
                <w:b/>
                <w:sz w:val="18"/>
                <w:szCs w:val="18"/>
              </w:rPr>
              <w:t xml:space="preserve"> </w:t>
            </w:r>
            <w:proofErr w:type="spellStart"/>
            <w:r w:rsidRPr="00FD4816">
              <w:rPr>
                <w:rFonts w:eastAsia="Calibri" w:cstheme="minorHAnsi"/>
                <w:b/>
                <w:sz w:val="18"/>
                <w:szCs w:val="18"/>
              </w:rPr>
              <w:t>rizicima</w:t>
            </w:r>
            <w:proofErr w:type="spellEnd"/>
          </w:p>
          <w:p w14:paraId="6AF5CD61" w14:textId="77777777" w:rsidR="00FD4816" w:rsidRDefault="00FD4816" w:rsidP="00C37F3A">
            <w:pPr>
              <w:pStyle w:val="BodyText"/>
              <w:spacing w:after="0"/>
              <w:jc w:val="center"/>
              <w:rPr>
                <w:rFonts w:eastAsia="Calibri" w:cstheme="minorHAnsi"/>
                <w:sz w:val="18"/>
                <w:szCs w:val="18"/>
              </w:rPr>
            </w:pPr>
            <w:proofErr w:type="spellStart"/>
            <w:r w:rsidRPr="00FD4816">
              <w:rPr>
                <w:rFonts w:eastAsia="Calibri" w:cstheme="minorHAnsi"/>
                <w:sz w:val="18"/>
                <w:szCs w:val="18"/>
              </w:rPr>
              <w:t>Član</w:t>
            </w:r>
            <w:proofErr w:type="spellEnd"/>
            <w:r w:rsidRPr="00FD4816">
              <w:rPr>
                <w:rFonts w:eastAsia="Calibri" w:cstheme="minorHAnsi"/>
                <w:sz w:val="18"/>
                <w:szCs w:val="18"/>
              </w:rPr>
              <w:t xml:space="preserve"> 1</w:t>
            </w:r>
            <w:r w:rsidR="00C37F3A">
              <w:rPr>
                <w:rFonts w:eastAsia="Calibri" w:cstheme="minorHAnsi"/>
                <w:sz w:val="18"/>
                <w:szCs w:val="18"/>
              </w:rPr>
              <w:t>3</w:t>
            </w:r>
          </w:p>
          <w:p w14:paraId="72D4E6DD" w14:textId="7A5677E1" w:rsidR="00FD4816" w:rsidRDefault="00FD4816" w:rsidP="00C37F3A">
            <w:pPr>
              <w:pStyle w:val="BodyText"/>
              <w:spacing w:after="0"/>
              <w:jc w:val="both"/>
              <w:rPr>
                <w:rFonts w:eastAsia="Calibri" w:cstheme="minorHAnsi"/>
                <w:sz w:val="18"/>
                <w:szCs w:val="18"/>
              </w:rPr>
            </w:pPr>
            <w:proofErr w:type="spellStart"/>
            <w:r w:rsidRPr="00FD4816">
              <w:rPr>
                <w:rFonts w:eastAsia="Calibri" w:cstheme="minorHAnsi"/>
                <w:sz w:val="18"/>
                <w:szCs w:val="18"/>
              </w:rPr>
              <w:t>Društvo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ima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nezavisnu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funkciju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praćenja</w:t>
            </w:r>
            <w:proofErr w:type="spellEnd"/>
            <w:r w:rsidR="005C604B">
              <w:rPr>
                <w:rFonts w:eastAsia="Calibri" w:cstheme="minorHAnsi"/>
                <w:sz w:val="18"/>
                <w:szCs w:val="18"/>
              </w:rPr>
              <w:t xml:space="preserve"> </w:t>
            </w:r>
            <w:proofErr w:type="spellStart"/>
            <w:r w:rsidRPr="00FD4816">
              <w:rPr>
                <w:rFonts w:eastAsia="Calibri" w:cstheme="minorHAnsi"/>
                <w:sz w:val="18"/>
                <w:szCs w:val="18"/>
              </w:rPr>
              <w:t>usklađenosti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poslovanja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propisima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čiji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zadaci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uključuju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uključuju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između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ostalog</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otkrivanje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sprječavanje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upravljanje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rizicima</w:t>
            </w:r>
            <w:proofErr w:type="spellEnd"/>
            <w:r w:rsidRPr="00FD4816">
              <w:rPr>
                <w:rFonts w:eastAsia="Calibri" w:cstheme="minorHAnsi"/>
                <w:sz w:val="18"/>
                <w:szCs w:val="18"/>
              </w:rPr>
              <w:t>.</w:t>
            </w:r>
          </w:p>
          <w:p w14:paraId="6CA9AA63" w14:textId="77777777" w:rsidR="00C37F3A" w:rsidRPr="00FD4816" w:rsidRDefault="00C37F3A" w:rsidP="00C37F3A">
            <w:pPr>
              <w:pStyle w:val="BodyText"/>
              <w:spacing w:after="0"/>
              <w:jc w:val="both"/>
              <w:rPr>
                <w:rFonts w:eastAsia="Calibri" w:cstheme="minorHAnsi"/>
                <w:sz w:val="18"/>
                <w:szCs w:val="18"/>
              </w:rPr>
            </w:pPr>
          </w:p>
          <w:p w14:paraId="43FA8CC7" w14:textId="6241DB69" w:rsidR="00FD4816" w:rsidRDefault="00FD4816" w:rsidP="00C37F3A">
            <w:pPr>
              <w:pStyle w:val="BodyText"/>
              <w:spacing w:after="0"/>
              <w:jc w:val="both"/>
              <w:rPr>
                <w:rFonts w:eastAsia="Calibri" w:cstheme="minorHAnsi"/>
                <w:sz w:val="18"/>
                <w:szCs w:val="18"/>
              </w:rPr>
            </w:pPr>
            <w:proofErr w:type="spellStart"/>
            <w:r w:rsidRPr="00FD4816">
              <w:rPr>
                <w:rFonts w:eastAsia="Calibri" w:cstheme="minorHAnsi"/>
                <w:sz w:val="18"/>
                <w:szCs w:val="18"/>
              </w:rPr>
              <w:t>Društvo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koristi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metodu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organizacionog</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razdvajanja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tj</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fizičko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razdvajanje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različitih</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sektora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uključujući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uvođenje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barijera</w:t>
            </w:r>
            <w:proofErr w:type="spellEnd"/>
            <w:r w:rsidRPr="00FD4816">
              <w:rPr>
                <w:rFonts w:eastAsia="Calibri" w:cstheme="minorHAnsi"/>
                <w:sz w:val="18"/>
                <w:szCs w:val="18"/>
              </w:rPr>
              <w:t xml:space="preserve"> za </w:t>
            </w:r>
            <w:proofErr w:type="spellStart"/>
            <w:r w:rsidRPr="00FD4816">
              <w:rPr>
                <w:rFonts w:eastAsia="Calibri" w:cstheme="minorHAnsi"/>
                <w:sz w:val="18"/>
                <w:szCs w:val="18"/>
              </w:rPr>
              <w:t>pristup</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informacijama</w:t>
            </w:r>
            <w:proofErr w:type="spellEnd"/>
            <w:r w:rsidRPr="00FD4816">
              <w:rPr>
                <w:rFonts w:eastAsia="Calibri" w:cstheme="minorHAnsi"/>
                <w:sz w:val="18"/>
                <w:szCs w:val="18"/>
              </w:rPr>
              <w:t>.</w:t>
            </w:r>
          </w:p>
          <w:p w14:paraId="7DF78F06" w14:textId="77777777" w:rsidR="00C37F3A" w:rsidRPr="00FD4816" w:rsidRDefault="00C37F3A" w:rsidP="00C37F3A">
            <w:pPr>
              <w:pStyle w:val="BodyText"/>
              <w:spacing w:after="0"/>
              <w:jc w:val="both"/>
              <w:rPr>
                <w:rFonts w:eastAsia="Calibri" w:cstheme="minorHAnsi"/>
                <w:sz w:val="18"/>
                <w:szCs w:val="18"/>
              </w:rPr>
            </w:pPr>
          </w:p>
          <w:p w14:paraId="1D36C621" w14:textId="77777777" w:rsidR="00FD4816" w:rsidRPr="00FD4816" w:rsidRDefault="00FD4816" w:rsidP="0015317E">
            <w:pPr>
              <w:pStyle w:val="BodyText"/>
              <w:spacing w:after="0"/>
              <w:jc w:val="both"/>
              <w:rPr>
                <w:rFonts w:eastAsia="Calibri" w:cstheme="minorHAnsi"/>
                <w:sz w:val="18"/>
                <w:szCs w:val="18"/>
              </w:rPr>
            </w:pPr>
            <w:proofErr w:type="spellStart"/>
            <w:r w:rsidRPr="00FD4816">
              <w:rPr>
                <w:rFonts w:eastAsia="Calibri" w:cstheme="minorHAnsi"/>
                <w:sz w:val="18"/>
                <w:szCs w:val="18"/>
              </w:rPr>
              <w:lastRenderedPageBreak/>
              <w:t>Društvo</w:t>
            </w:r>
            <w:proofErr w:type="spellEnd"/>
            <w:r w:rsidRPr="00FD4816">
              <w:rPr>
                <w:rFonts w:eastAsia="Calibri" w:cstheme="minorHAnsi"/>
                <w:sz w:val="18"/>
                <w:szCs w:val="18"/>
              </w:rPr>
              <w:t xml:space="preserve"> je </w:t>
            </w:r>
            <w:proofErr w:type="spellStart"/>
            <w:r w:rsidRPr="00FD4816">
              <w:rPr>
                <w:rFonts w:eastAsia="Calibri" w:cstheme="minorHAnsi"/>
                <w:sz w:val="18"/>
                <w:szCs w:val="18"/>
              </w:rPr>
              <w:t>organizovano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način</w:t>
            </w:r>
            <w:proofErr w:type="spellEnd"/>
            <w:r w:rsidRPr="00FD4816">
              <w:rPr>
                <w:rFonts w:eastAsia="Calibri" w:cstheme="minorHAnsi"/>
                <w:sz w:val="18"/>
                <w:szCs w:val="18"/>
              </w:rPr>
              <w:t xml:space="preserve"> da se </w:t>
            </w:r>
            <w:proofErr w:type="spellStart"/>
            <w:r w:rsidRPr="00FD4816">
              <w:rPr>
                <w:rFonts w:eastAsia="Calibri" w:cstheme="minorHAnsi"/>
                <w:sz w:val="18"/>
                <w:szCs w:val="18"/>
              </w:rPr>
              <w:t>na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što</w:t>
            </w:r>
            <w:proofErr w:type="spellEnd"/>
            <w:r w:rsidRPr="00FD4816">
              <w:rPr>
                <w:rFonts w:eastAsia="Calibri" w:cstheme="minorHAnsi"/>
                <w:sz w:val="18"/>
                <w:szCs w:val="18"/>
              </w:rPr>
              <w:t xml:space="preserve"> je </w:t>
            </w:r>
            <w:proofErr w:type="spellStart"/>
            <w:proofErr w:type="gramStart"/>
            <w:r w:rsidRPr="00FD4816">
              <w:rPr>
                <w:rFonts w:eastAsia="Calibri" w:cstheme="minorHAnsi"/>
                <w:sz w:val="18"/>
                <w:szCs w:val="18"/>
              </w:rPr>
              <w:t>moguće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manju</w:t>
            </w:r>
            <w:proofErr w:type="spellEnd"/>
            <w:proofErr w:type="gramEnd"/>
            <w:r w:rsidRPr="00FD4816">
              <w:rPr>
                <w:rFonts w:eastAsia="Calibri" w:cstheme="minorHAnsi"/>
                <w:sz w:val="18"/>
                <w:szCs w:val="18"/>
              </w:rPr>
              <w:t xml:space="preserve"> </w:t>
            </w:r>
            <w:proofErr w:type="spellStart"/>
            <w:r w:rsidRPr="00FD4816">
              <w:rPr>
                <w:rFonts w:eastAsia="Calibri" w:cstheme="minorHAnsi"/>
                <w:sz w:val="18"/>
                <w:szCs w:val="18"/>
              </w:rPr>
              <w:t>mjeru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smanji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istovremeno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učestvovanje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relevantnih</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lica</w:t>
            </w:r>
            <w:proofErr w:type="spellEnd"/>
            <w:r w:rsidRPr="00FD4816">
              <w:rPr>
                <w:rFonts w:eastAsia="Calibri" w:cstheme="minorHAnsi"/>
                <w:sz w:val="18"/>
                <w:szCs w:val="18"/>
              </w:rPr>
              <w:t xml:space="preserve"> u </w:t>
            </w:r>
            <w:proofErr w:type="spellStart"/>
            <w:r w:rsidRPr="00FD4816">
              <w:rPr>
                <w:rFonts w:eastAsia="Calibri" w:cstheme="minorHAnsi"/>
                <w:sz w:val="18"/>
                <w:szCs w:val="18"/>
              </w:rPr>
              <w:t>više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poslovnih</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aktivnosti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povezanih</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pružanjem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investicionih</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usluga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aktivnosti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njima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povezanih</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pomoćnih</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usluga</w:t>
            </w:r>
            <w:proofErr w:type="spellEnd"/>
            <w:r w:rsidRPr="00FD4816">
              <w:rPr>
                <w:rFonts w:eastAsia="Calibri" w:cstheme="minorHAnsi"/>
                <w:sz w:val="18"/>
                <w:szCs w:val="18"/>
              </w:rPr>
              <w:t>.</w:t>
            </w:r>
          </w:p>
          <w:p w14:paraId="595B97A9" w14:textId="77777777" w:rsidR="00FD4816" w:rsidRPr="00FD4816" w:rsidRDefault="00FD4816" w:rsidP="00C37F3A">
            <w:pPr>
              <w:pStyle w:val="BodyText"/>
              <w:spacing w:after="0"/>
              <w:jc w:val="center"/>
              <w:rPr>
                <w:rFonts w:eastAsia="Calibri" w:cstheme="minorHAnsi"/>
                <w:sz w:val="18"/>
                <w:szCs w:val="18"/>
              </w:rPr>
            </w:pPr>
            <w:proofErr w:type="spellStart"/>
            <w:r w:rsidRPr="00FD4816">
              <w:rPr>
                <w:rFonts w:eastAsia="Calibri" w:cstheme="minorHAnsi"/>
                <w:sz w:val="18"/>
                <w:szCs w:val="18"/>
              </w:rPr>
              <w:t>Član</w:t>
            </w:r>
            <w:proofErr w:type="spellEnd"/>
            <w:r w:rsidRPr="00FD4816">
              <w:rPr>
                <w:rFonts w:eastAsia="Calibri" w:cstheme="minorHAnsi"/>
                <w:sz w:val="18"/>
                <w:szCs w:val="18"/>
              </w:rPr>
              <w:t xml:space="preserve"> 1</w:t>
            </w:r>
            <w:r w:rsidR="00C37F3A">
              <w:rPr>
                <w:rFonts w:eastAsia="Calibri" w:cstheme="minorHAnsi"/>
                <w:sz w:val="18"/>
                <w:szCs w:val="18"/>
              </w:rPr>
              <w:t>4</w:t>
            </w:r>
          </w:p>
          <w:p w14:paraId="29D606A9" w14:textId="77777777" w:rsidR="00FD4816" w:rsidRPr="00FD4816" w:rsidRDefault="00FD4816" w:rsidP="0015317E">
            <w:pPr>
              <w:pStyle w:val="BodyText"/>
              <w:spacing w:after="0"/>
              <w:jc w:val="both"/>
              <w:rPr>
                <w:rFonts w:eastAsia="Calibri" w:cstheme="minorHAnsi"/>
                <w:sz w:val="18"/>
                <w:szCs w:val="18"/>
              </w:rPr>
            </w:pPr>
            <w:r w:rsidRPr="00FD4816">
              <w:rPr>
                <w:rFonts w:eastAsia="Calibri" w:cstheme="minorHAnsi"/>
                <w:sz w:val="18"/>
                <w:szCs w:val="18"/>
              </w:rPr>
              <w:t xml:space="preserve">U </w:t>
            </w:r>
            <w:proofErr w:type="spellStart"/>
            <w:r w:rsidRPr="00FD4816">
              <w:rPr>
                <w:rFonts w:eastAsia="Calibri" w:cstheme="minorHAnsi"/>
                <w:sz w:val="18"/>
                <w:szCs w:val="18"/>
              </w:rPr>
              <w:t>cilju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sprječavanja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sukoba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interesa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zaposlenima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drugim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relevantnim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licima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Društva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strogo</w:t>
            </w:r>
            <w:proofErr w:type="spellEnd"/>
            <w:r w:rsidRPr="00FD4816">
              <w:rPr>
                <w:rFonts w:eastAsia="Calibri" w:cstheme="minorHAnsi"/>
                <w:sz w:val="18"/>
                <w:szCs w:val="18"/>
              </w:rPr>
              <w:t xml:space="preserve"> je </w:t>
            </w:r>
            <w:proofErr w:type="spellStart"/>
            <w:r w:rsidRPr="00FD4816">
              <w:rPr>
                <w:rFonts w:eastAsia="Calibri" w:cstheme="minorHAnsi"/>
                <w:sz w:val="18"/>
                <w:szCs w:val="18"/>
              </w:rPr>
              <w:t>zabranjeno</w:t>
            </w:r>
            <w:proofErr w:type="spellEnd"/>
            <w:r w:rsidRPr="00FD4816">
              <w:rPr>
                <w:rFonts w:eastAsia="Calibri" w:cstheme="minorHAnsi"/>
                <w:sz w:val="18"/>
                <w:szCs w:val="18"/>
              </w:rPr>
              <w:t>:</w:t>
            </w:r>
          </w:p>
          <w:p w14:paraId="12CA5A30" w14:textId="77777777" w:rsidR="00FD4816" w:rsidRPr="00FD4816" w:rsidRDefault="00FD4816" w:rsidP="0015317E">
            <w:pPr>
              <w:pStyle w:val="BodyText"/>
              <w:spacing w:after="0"/>
              <w:jc w:val="both"/>
              <w:rPr>
                <w:rFonts w:eastAsia="Calibri" w:cstheme="minorHAnsi"/>
                <w:sz w:val="18"/>
                <w:szCs w:val="18"/>
              </w:rPr>
            </w:pPr>
          </w:p>
          <w:p w14:paraId="77F2A047" w14:textId="77777777" w:rsidR="00FD4816" w:rsidRPr="00FD4816" w:rsidRDefault="00FD4816" w:rsidP="00B84BA4">
            <w:pPr>
              <w:pStyle w:val="BodyText"/>
              <w:numPr>
                <w:ilvl w:val="0"/>
                <w:numId w:val="8"/>
              </w:numPr>
              <w:spacing w:after="0"/>
              <w:jc w:val="both"/>
              <w:rPr>
                <w:rFonts w:eastAsia="Calibri" w:cstheme="minorHAnsi"/>
                <w:sz w:val="18"/>
                <w:szCs w:val="18"/>
              </w:rPr>
            </w:pPr>
            <w:proofErr w:type="spellStart"/>
            <w:r w:rsidRPr="00C37F3A">
              <w:rPr>
                <w:rFonts w:eastAsia="Times New Roman" w:cstheme="minorHAnsi"/>
                <w:sz w:val="18"/>
                <w:szCs w:val="18"/>
              </w:rPr>
              <w:t>korišćenje</w:t>
            </w:r>
            <w:proofErr w:type="spellEnd"/>
            <w:r w:rsidRPr="00C37F3A">
              <w:rPr>
                <w:rFonts w:eastAsia="Times New Roman" w:cstheme="minorHAnsi"/>
                <w:sz w:val="18"/>
                <w:szCs w:val="18"/>
              </w:rPr>
              <w:t xml:space="preserve"> </w:t>
            </w:r>
            <w:proofErr w:type="spellStart"/>
            <w:r w:rsidRPr="00C37F3A">
              <w:rPr>
                <w:rFonts w:eastAsia="Times New Roman" w:cstheme="minorHAnsi"/>
                <w:sz w:val="18"/>
                <w:szCs w:val="18"/>
              </w:rPr>
              <w:t>i</w:t>
            </w:r>
            <w:proofErr w:type="spellEnd"/>
            <w:r w:rsidRPr="00C37F3A">
              <w:rPr>
                <w:rFonts w:eastAsia="Times New Roman" w:cstheme="minorHAnsi"/>
                <w:sz w:val="18"/>
                <w:szCs w:val="18"/>
              </w:rPr>
              <w:t>/</w:t>
            </w:r>
            <w:proofErr w:type="spellStart"/>
            <w:r w:rsidRPr="00C37F3A">
              <w:rPr>
                <w:rFonts w:eastAsia="Times New Roman" w:cstheme="minorHAnsi"/>
                <w:sz w:val="18"/>
                <w:szCs w:val="18"/>
              </w:rPr>
              <w:t>ili</w:t>
            </w:r>
            <w:proofErr w:type="spellEnd"/>
            <w:r w:rsidRPr="00C37F3A">
              <w:rPr>
                <w:rFonts w:eastAsia="Times New Roman" w:cstheme="minorHAnsi"/>
                <w:sz w:val="18"/>
                <w:szCs w:val="18"/>
              </w:rPr>
              <w:t xml:space="preserve"> </w:t>
            </w:r>
            <w:proofErr w:type="spellStart"/>
            <w:r w:rsidRPr="00C37F3A">
              <w:rPr>
                <w:rFonts w:eastAsia="Times New Roman" w:cstheme="minorHAnsi"/>
                <w:sz w:val="18"/>
                <w:szCs w:val="18"/>
              </w:rPr>
              <w:t>odavanje</w:t>
            </w:r>
            <w:proofErr w:type="spellEnd"/>
            <w:r w:rsidRPr="00C37F3A">
              <w:rPr>
                <w:rFonts w:eastAsia="Times New Roman" w:cstheme="minorHAnsi"/>
                <w:sz w:val="18"/>
                <w:szCs w:val="18"/>
              </w:rPr>
              <w:t xml:space="preserve"> </w:t>
            </w:r>
            <w:proofErr w:type="spellStart"/>
            <w:r w:rsidRPr="00C37F3A">
              <w:rPr>
                <w:rFonts w:eastAsia="Times New Roman" w:cstheme="minorHAnsi"/>
                <w:sz w:val="18"/>
                <w:szCs w:val="18"/>
              </w:rPr>
              <w:t>tzv</w:t>
            </w:r>
            <w:proofErr w:type="spellEnd"/>
            <w:r w:rsidRPr="00C37F3A">
              <w:rPr>
                <w:rFonts w:eastAsia="Times New Roman" w:cstheme="minorHAnsi"/>
                <w:sz w:val="18"/>
                <w:szCs w:val="18"/>
              </w:rPr>
              <w:t xml:space="preserve">. </w:t>
            </w:r>
            <w:proofErr w:type="spellStart"/>
            <w:r w:rsidRPr="00C37F3A">
              <w:rPr>
                <w:rFonts w:eastAsia="Times New Roman" w:cstheme="minorHAnsi"/>
                <w:sz w:val="18"/>
                <w:szCs w:val="18"/>
              </w:rPr>
              <w:t>insajderskih</w:t>
            </w:r>
            <w:proofErr w:type="spellEnd"/>
            <w:r w:rsidRPr="00C37F3A">
              <w:rPr>
                <w:rFonts w:eastAsia="Times New Roman" w:cstheme="minorHAnsi"/>
                <w:sz w:val="18"/>
                <w:szCs w:val="18"/>
              </w:rPr>
              <w:t xml:space="preserve"> </w:t>
            </w:r>
            <w:proofErr w:type="spellStart"/>
            <w:r w:rsidRPr="00C37F3A">
              <w:rPr>
                <w:rFonts w:eastAsia="Times New Roman" w:cstheme="minorHAnsi"/>
                <w:sz w:val="18"/>
                <w:szCs w:val="18"/>
              </w:rPr>
              <w:t>informacija</w:t>
            </w:r>
            <w:proofErr w:type="spellEnd"/>
            <w:r w:rsidRPr="00C37F3A">
              <w:rPr>
                <w:rFonts w:eastAsia="Times New Roman" w:cstheme="minorHAnsi"/>
                <w:sz w:val="18"/>
                <w:szCs w:val="18"/>
              </w:rPr>
              <w:t xml:space="preserve"> </w:t>
            </w:r>
            <w:proofErr w:type="spellStart"/>
            <w:r w:rsidRPr="00C37F3A">
              <w:rPr>
                <w:rFonts w:eastAsia="Times New Roman" w:cstheme="minorHAnsi"/>
                <w:sz w:val="18"/>
                <w:szCs w:val="18"/>
              </w:rPr>
              <w:t>jer</w:t>
            </w:r>
            <w:proofErr w:type="spellEnd"/>
            <w:r w:rsidRPr="00C37F3A">
              <w:rPr>
                <w:rFonts w:eastAsia="Times New Roman" w:cstheme="minorHAnsi"/>
                <w:sz w:val="18"/>
                <w:szCs w:val="18"/>
              </w:rPr>
              <w:t xml:space="preserve"> bi to </w:t>
            </w:r>
            <w:proofErr w:type="spellStart"/>
            <w:r w:rsidRPr="00C37F3A">
              <w:rPr>
                <w:rFonts w:eastAsia="Times New Roman" w:cstheme="minorHAnsi"/>
                <w:sz w:val="18"/>
                <w:szCs w:val="18"/>
              </w:rPr>
              <w:t>moglo</w:t>
            </w:r>
            <w:proofErr w:type="spellEnd"/>
            <w:r w:rsidRPr="00C37F3A">
              <w:rPr>
                <w:rFonts w:eastAsia="Times New Roman" w:cstheme="minorHAnsi"/>
                <w:sz w:val="18"/>
                <w:szCs w:val="18"/>
              </w:rPr>
              <w:t xml:space="preserve"> da </w:t>
            </w:r>
            <w:proofErr w:type="spellStart"/>
            <w:r w:rsidRPr="00C37F3A">
              <w:rPr>
                <w:rFonts w:eastAsia="Times New Roman" w:cstheme="minorHAnsi"/>
                <w:sz w:val="18"/>
                <w:szCs w:val="18"/>
              </w:rPr>
              <w:t>dovede</w:t>
            </w:r>
            <w:proofErr w:type="spellEnd"/>
            <w:r w:rsidRPr="00C37F3A">
              <w:rPr>
                <w:rFonts w:eastAsia="Times New Roman" w:cstheme="minorHAnsi"/>
                <w:sz w:val="18"/>
                <w:szCs w:val="18"/>
              </w:rPr>
              <w:t xml:space="preserve"> u </w:t>
            </w:r>
            <w:proofErr w:type="spellStart"/>
            <w:r w:rsidRPr="00C37F3A">
              <w:rPr>
                <w:rFonts w:eastAsia="Times New Roman" w:cstheme="minorHAnsi"/>
                <w:sz w:val="18"/>
                <w:szCs w:val="18"/>
              </w:rPr>
              <w:t>nepoštenu</w:t>
            </w:r>
            <w:proofErr w:type="spellEnd"/>
            <w:r w:rsidRPr="00C37F3A">
              <w:rPr>
                <w:rFonts w:eastAsia="Times New Roman" w:cstheme="minorHAnsi"/>
                <w:sz w:val="18"/>
                <w:szCs w:val="18"/>
              </w:rPr>
              <w:t xml:space="preserve"> </w:t>
            </w:r>
            <w:proofErr w:type="spellStart"/>
            <w:r w:rsidRPr="00C37F3A">
              <w:rPr>
                <w:rFonts w:eastAsia="Times New Roman" w:cstheme="minorHAnsi"/>
                <w:sz w:val="18"/>
                <w:szCs w:val="18"/>
              </w:rPr>
              <w:t>prednost</w:t>
            </w:r>
            <w:proofErr w:type="spellEnd"/>
            <w:r w:rsidRPr="00C37F3A">
              <w:rPr>
                <w:rFonts w:eastAsia="Times New Roman" w:cstheme="minorHAnsi"/>
                <w:sz w:val="18"/>
                <w:szCs w:val="18"/>
              </w:rPr>
              <w:t xml:space="preserve"> </w:t>
            </w:r>
            <w:proofErr w:type="spellStart"/>
            <w:r w:rsidRPr="00C37F3A">
              <w:rPr>
                <w:rFonts w:eastAsia="Times New Roman" w:cstheme="minorHAnsi"/>
                <w:sz w:val="18"/>
                <w:szCs w:val="18"/>
              </w:rPr>
              <w:t>lica</w:t>
            </w:r>
            <w:proofErr w:type="spellEnd"/>
            <w:r w:rsidRPr="00C37F3A">
              <w:rPr>
                <w:rFonts w:eastAsia="Times New Roman" w:cstheme="minorHAnsi"/>
                <w:sz w:val="18"/>
                <w:szCs w:val="18"/>
              </w:rPr>
              <w:t xml:space="preserve"> </w:t>
            </w:r>
            <w:proofErr w:type="spellStart"/>
            <w:r w:rsidRPr="00C37F3A">
              <w:rPr>
                <w:rFonts w:eastAsia="Times New Roman" w:cstheme="minorHAnsi"/>
                <w:sz w:val="18"/>
                <w:szCs w:val="18"/>
              </w:rPr>
              <w:t>koja</w:t>
            </w:r>
            <w:proofErr w:type="spellEnd"/>
            <w:r w:rsidRPr="00C37F3A">
              <w:rPr>
                <w:rFonts w:eastAsia="Times New Roman" w:cstheme="minorHAnsi"/>
                <w:sz w:val="18"/>
                <w:szCs w:val="18"/>
              </w:rPr>
              <w:t xml:space="preserve"> </w:t>
            </w:r>
            <w:proofErr w:type="spellStart"/>
            <w:r w:rsidRPr="00C37F3A">
              <w:rPr>
                <w:rFonts w:eastAsia="Times New Roman" w:cstheme="minorHAnsi"/>
                <w:sz w:val="18"/>
                <w:szCs w:val="18"/>
              </w:rPr>
              <w:t>raspolažu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insajderskim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informacijama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prilikom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trgovanja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finansijskim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instrumentima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nezavisno</w:t>
            </w:r>
            <w:proofErr w:type="spellEnd"/>
            <w:r w:rsidRPr="00FD4816">
              <w:rPr>
                <w:rFonts w:eastAsia="Calibri" w:cstheme="minorHAnsi"/>
                <w:sz w:val="18"/>
                <w:szCs w:val="18"/>
              </w:rPr>
              <w:t xml:space="preserve"> od toga da li </w:t>
            </w:r>
            <w:proofErr w:type="spellStart"/>
            <w:r w:rsidRPr="00FD4816">
              <w:rPr>
                <w:rFonts w:eastAsia="Calibri" w:cstheme="minorHAnsi"/>
                <w:sz w:val="18"/>
                <w:szCs w:val="18"/>
              </w:rPr>
              <w:t>te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informacije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koristi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zaposleni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ili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treće</w:t>
            </w:r>
            <w:proofErr w:type="spellEnd"/>
            <w:r w:rsidRPr="00FD4816">
              <w:rPr>
                <w:rFonts w:eastAsia="Calibri" w:cstheme="minorHAnsi"/>
                <w:sz w:val="18"/>
                <w:szCs w:val="18"/>
              </w:rPr>
              <w:t xml:space="preserve"> lice </w:t>
            </w:r>
            <w:proofErr w:type="spellStart"/>
            <w:r w:rsidRPr="00FD4816">
              <w:rPr>
                <w:rFonts w:eastAsia="Calibri" w:cstheme="minorHAnsi"/>
                <w:sz w:val="18"/>
                <w:szCs w:val="18"/>
              </w:rPr>
              <w:t>na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osnovu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informacija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dobijenih</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od</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zaposlenog</w:t>
            </w:r>
            <w:proofErr w:type="spellEnd"/>
            <w:r w:rsidRPr="00FD4816">
              <w:rPr>
                <w:rFonts w:eastAsia="Calibri" w:cstheme="minorHAnsi"/>
                <w:sz w:val="18"/>
                <w:szCs w:val="18"/>
              </w:rPr>
              <w:t xml:space="preserve">. </w:t>
            </w:r>
          </w:p>
          <w:p w14:paraId="31FBB084" w14:textId="77777777" w:rsidR="00FD4816" w:rsidRPr="00FD4816" w:rsidRDefault="00FD4816" w:rsidP="00B84BA4">
            <w:pPr>
              <w:pStyle w:val="BodyText"/>
              <w:numPr>
                <w:ilvl w:val="0"/>
                <w:numId w:val="8"/>
              </w:numPr>
              <w:spacing w:after="0"/>
              <w:jc w:val="both"/>
              <w:rPr>
                <w:rFonts w:eastAsia="Calibri" w:cstheme="minorHAnsi"/>
                <w:sz w:val="18"/>
                <w:szCs w:val="18"/>
              </w:rPr>
            </w:pPr>
            <w:proofErr w:type="spellStart"/>
            <w:r w:rsidRPr="00FD4816">
              <w:rPr>
                <w:rFonts w:eastAsia="Calibri" w:cstheme="minorHAnsi"/>
                <w:sz w:val="18"/>
                <w:szCs w:val="18"/>
              </w:rPr>
              <w:t>zloupotreba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informacija</w:t>
            </w:r>
            <w:proofErr w:type="spellEnd"/>
            <w:r w:rsidRPr="00FD4816">
              <w:rPr>
                <w:rFonts w:eastAsia="Calibri" w:cstheme="minorHAnsi"/>
                <w:sz w:val="18"/>
                <w:szCs w:val="18"/>
              </w:rPr>
              <w:t xml:space="preserve"> u </w:t>
            </w:r>
            <w:proofErr w:type="spellStart"/>
            <w:r w:rsidRPr="00FD4816">
              <w:rPr>
                <w:rFonts w:eastAsia="Calibri" w:cstheme="minorHAnsi"/>
                <w:sz w:val="18"/>
                <w:szCs w:val="18"/>
              </w:rPr>
              <w:t>slučajevima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kada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klijent</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daje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nalog</w:t>
            </w:r>
            <w:proofErr w:type="spellEnd"/>
            <w:r w:rsidRPr="00FD4816">
              <w:rPr>
                <w:rFonts w:eastAsia="Calibri" w:cstheme="minorHAnsi"/>
                <w:sz w:val="18"/>
                <w:szCs w:val="18"/>
              </w:rPr>
              <w:t xml:space="preserve"> za </w:t>
            </w:r>
            <w:proofErr w:type="spellStart"/>
            <w:r w:rsidRPr="00FD4816">
              <w:rPr>
                <w:rFonts w:eastAsia="Calibri" w:cstheme="minorHAnsi"/>
                <w:sz w:val="18"/>
                <w:szCs w:val="18"/>
              </w:rPr>
              <w:t>kupovinu</w:t>
            </w:r>
            <w:proofErr w:type="spellEnd"/>
            <w:r w:rsidRPr="00FD4816">
              <w:rPr>
                <w:rFonts w:eastAsia="Calibri" w:cstheme="minorHAnsi"/>
                <w:sz w:val="18"/>
                <w:szCs w:val="18"/>
              </w:rPr>
              <w:t>/</w:t>
            </w:r>
            <w:proofErr w:type="spellStart"/>
            <w:r w:rsidRPr="00FD4816">
              <w:rPr>
                <w:rFonts w:eastAsia="Calibri" w:cstheme="minorHAnsi"/>
                <w:sz w:val="18"/>
                <w:szCs w:val="18"/>
              </w:rPr>
              <w:t>prodaju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finansijskog</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instrumenta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postojanjem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mogućnosti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značajnijeg</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porasta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ili</w:t>
            </w:r>
            <w:proofErr w:type="spellEnd"/>
            <w:r w:rsidRPr="00FD4816">
              <w:rPr>
                <w:rFonts w:eastAsia="Calibri" w:cstheme="minorHAnsi"/>
                <w:sz w:val="18"/>
                <w:szCs w:val="18"/>
              </w:rPr>
              <w:t xml:space="preserve"> pada </w:t>
            </w:r>
            <w:proofErr w:type="spellStart"/>
            <w:r w:rsidRPr="00FD4816">
              <w:rPr>
                <w:rFonts w:eastAsia="Calibri" w:cstheme="minorHAnsi"/>
                <w:sz w:val="18"/>
                <w:szCs w:val="18"/>
              </w:rPr>
              <w:t>cijene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predmetnog</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finansijskog</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instrumenta</w:t>
            </w:r>
            <w:proofErr w:type="spellEnd"/>
            <w:r w:rsidRPr="00FD4816">
              <w:rPr>
                <w:rFonts w:eastAsia="Calibri" w:cstheme="minorHAnsi"/>
                <w:sz w:val="18"/>
                <w:szCs w:val="18"/>
              </w:rPr>
              <w:t xml:space="preserve"> u </w:t>
            </w:r>
            <w:proofErr w:type="spellStart"/>
            <w:r w:rsidRPr="00FD4816">
              <w:rPr>
                <w:rFonts w:eastAsia="Calibri" w:cstheme="minorHAnsi"/>
                <w:sz w:val="18"/>
                <w:szCs w:val="18"/>
              </w:rPr>
              <w:t>budućnosti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Zloupotreba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informacija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javlja</w:t>
            </w:r>
            <w:proofErr w:type="spellEnd"/>
            <w:r w:rsidRPr="00FD4816">
              <w:rPr>
                <w:rFonts w:eastAsia="Calibri" w:cstheme="minorHAnsi"/>
                <w:sz w:val="18"/>
                <w:szCs w:val="18"/>
              </w:rPr>
              <w:t xml:space="preserve"> se u </w:t>
            </w:r>
            <w:proofErr w:type="spellStart"/>
            <w:r w:rsidRPr="00FD4816">
              <w:rPr>
                <w:rFonts w:eastAsia="Calibri" w:cstheme="minorHAnsi"/>
                <w:sz w:val="18"/>
                <w:szCs w:val="18"/>
              </w:rPr>
              <w:t>smislu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korišćenja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informacija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radi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ostvarivanja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lične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koristi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kao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prosleđivanja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informacija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trećim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licima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radi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ostvarivanja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njihove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koristi</w:t>
            </w:r>
            <w:proofErr w:type="spellEnd"/>
            <w:r w:rsidRPr="00FD4816">
              <w:rPr>
                <w:rFonts w:eastAsia="Calibri" w:cstheme="minorHAnsi"/>
                <w:sz w:val="18"/>
                <w:szCs w:val="18"/>
              </w:rPr>
              <w:t>;</w:t>
            </w:r>
          </w:p>
          <w:p w14:paraId="1FAF8103" w14:textId="77777777" w:rsidR="00FD4816" w:rsidRPr="00FD4816" w:rsidRDefault="00FD4816" w:rsidP="00B84BA4">
            <w:pPr>
              <w:pStyle w:val="BodyText"/>
              <w:numPr>
                <w:ilvl w:val="0"/>
                <w:numId w:val="8"/>
              </w:numPr>
              <w:spacing w:after="0"/>
              <w:jc w:val="both"/>
              <w:rPr>
                <w:rFonts w:eastAsia="Calibri" w:cstheme="minorHAnsi"/>
                <w:sz w:val="18"/>
                <w:szCs w:val="18"/>
              </w:rPr>
            </w:pPr>
            <w:proofErr w:type="spellStart"/>
            <w:r w:rsidRPr="00FD4816">
              <w:rPr>
                <w:rFonts w:eastAsia="Calibri" w:cstheme="minorHAnsi"/>
                <w:sz w:val="18"/>
                <w:szCs w:val="18"/>
              </w:rPr>
              <w:t>unošenje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naloga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zaposlenih</w:t>
            </w:r>
            <w:proofErr w:type="spellEnd"/>
            <w:r w:rsidRPr="00FD4816">
              <w:rPr>
                <w:rFonts w:eastAsia="Calibri" w:cstheme="minorHAnsi"/>
                <w:sz w:val="18"/>
                <w:szCs w:val="18"/>
              </w:rPr>
              <w:t xml:space="preserve"> u </w:t>
            </w:r>
            <w:proofErr w:type="spellStart"/>
            <w:r w:rsidRPr="00FD4816">
              <w:rPr>
                <w:rFonts w:eastAsia="Calibri" w:cstheme="minorHAnsi"/>
                <w:sz w:val="18"/>
                <w:szCs w:val="18"/>
              </w:rPr>
              <w:t>sistem</w:t>
            </w:r>
            <w:proofErr w:type="spellEnd"/>
            <w:r w:rsidRPr="00FD4816">
              <w:rPr>
                <w:rFonts w:eastAsia="Calibri" w:cstheme="minorHAnsi"/>
                <w:sz w:val="18"/>
                <w:szCs w:val="18"/>
              </w:rPr>
              <w:t xml:space="preserve"> za </w:t>
            </w:r>
            <w:proofErr w:type="spellStart"/>
            <w:r w:rsidRPr="00FD4816">
              <w:rPr>
                <w:rFonts w:eastAsia="Calibri" w:cstheme="minorHAnsi"/>
                <w:sz w:val="18"/>
                <w:szCs w:val="18"/>
              </w:rPr>
              <w:t>trgovanje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prije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istovjetnog</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naloga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klijenta</w:t>
            </w:r>
            <w:proofErr w:type="spellEnd"/>
            <w:r w:rsidRPr="00FD4816">
              <w:rPr>
                <w:rFonts w:eastAsia="Calibri" w:cstheme="minorHAnsi"/>
                <w:sz w:val="18"/>
                <w:szCs w:val="18"/>
              </w:rPr>
              <w:t xml:space="preserve"> po </w:t>
            </w:r>
            <w:proofErr w:type="spellStart"/>
            <w:r w:rsidRPr="00FD4816">
              <w:rPr>
                <w:rFonts w:eastAsia="Calibri" w:cstheme="minorHAnsi"/>
                <w:sz w:val="18"/>
                <w:szCs w:val="18"/>
              </w:rPr>
              <w:t>cijeni</w:t>
            </w:r>
            <w:proofErr w:type="spellEnd"/>
          </w:p>
          <w:p w14:paraId="2AF50763" w14:textId="77777777" w:rsidR="00FD4816" w:rsidRPr="00FD4816" w:rsidRDefault="00FD4816" w:rsidP="00B84BA4">
            <w:pPr>
              <w:pStyle w:val="BodyText"/>
              <w:numPr>
                <w:ilvl w:val="0"/>
                <w:numId w:val="8"/>
              </w:numPr>
              <w:spacing w:after="0"/>
              <w:jc w:val="both"/>
              <w:rPr>
                <w:rFonts w:eastAsia="Calibri" w:cstheme="minorHAnsi"/>
                <w:sz w:val="18"/>
                <w:szCs w:val="18"/>
              </w:rPr>
            </w:pPr>
            <w:proofErr w:type="spellStart"/>
            <w:r w:rsidRPr="00FD4816">
              <w:rPr>
                <w:rFonts w:eastAsia="Calibri" w:cstheme="minorHAnsi"/>
                <w:sz w:val="18"/>
                <w:szCs w:val="18"/>
              </w:rPr>
              <w:t>namjerno</w:t>
            </w:r>
            <w:proofErr w:type="spellEnd"/>
            <w:r w:rsidRPr="00FD4816">
              <w:rPr>
                <w:rFonts w:eastAsia="Calibri" w:cstheme="minorHAnsi"/>
                <w:sz w:val="18"/>
                <w:szCs w:val="18"/>
              </w:rPr>
              <w:t xml:space="preserve"> ne </w:t>
            </w:r>
            <w:proofErr w:type="spellStart"/>
            <w:r w:rsidRPr="00FD4816">
              <w:rPr>
                <w:rFonts w:eastAsia="Calibri" w:cstheme="minorHAnsi"/>
                <w:sz w:val="18"/>
                <w:szCs w:val="18"/>
              </w:rPr>
              <w:t>unošenje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naloga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klijenata</w:t>
            </w:r>
            <w:proofErr w:type="spellEnd"/>
            <w:r w:rsidRPr="00FD4816">
              <w:rPr>
                <w:rFonts w:eastAsia="Calibri" w:cstheme="minorHAnsi"/>
                <w:sz w:val="18"/>
                <w:szCs w:val="18"/>
              </w:rPr>
              <w:t>.</w:t>
            </w:r>
          </w:p>
          <w:p w14:paraId="15293CC1" w14:textId="77777777" w:rsidR="00FD4816" w:rsidRPr="00FD4816" w:rsidRDefault="00FD4816" w:rsidP="0015317E">
            <w:pPr>
              <w:pStyle w:val="BodyText"/>
              <w:spacing w:after="0"/>
              <w:jc w:val="both"/>
              <w:rPr>
                <w:rFonts w:eastAsia="Calibri" w:cstheme="minorHAnsi"/>
                <w:sz w:val="18"/>
                <w:szCs w:val="18"/>
              </w:rPr>
            </w:pPr>
            <w:bookmarkStart w:id="1" w:name="page5"/>
            <w:bookmarkEnd w:id="1"/>
          </w:p>
          <w:p w14:paraId="6A0C7F25" w14:textId="77777777" w:rsidR="00FD4816" w:rsidRPr="00FD4816" w:rsidRDefault="00FD4816" w:rsidP="00C37F3A">
            <w:pPr>
              <w:pStyle w:val="BodyText"/>
              <w:spacing w:after="0"/>
              <w:jc w:val="center"/>
              <w:rPr>
                <w:rFonts w:eastAsia="Calibri" w:cstheme="minorHAnsi"/>
                <w:sz w:val="18"/>
                <w:szCs w:val="18"/>
              </w:rPr>
            </w:pPr>
            <w:proofErr w:type="spellStart"/>
            <w:r w:rsidRPr="003C3816">
              <w:rPr>
                <w:rFonts w:eastAsia="Calibri" w:cstheme="minorHAnsi"/>
                <w:sz w:val="18"/>
                <w:szCs w:val="18"/>
              </w:rPr>
              <w:t>Član</w:t>
            </w:r>
            <w:proofErr w:type="spellEnd"/>
            <w:r w:rsidRPr="003C3816">
              <w:rPr>
                <w:rFonts w:eastAsia="Calibri" w:cstheme="minorHAnsi"/>
                <w:sz w:val="18"/>
                <w:szCs w:val="18"/>
              </w:rPr>
              <w:t xml:space="preserve"> 1</w:t>
            </w:r>
            <w:r w:rsidR="00C37F3A" w:rsidRPr="003C3816">
              <w:rPr>
                <w:rFonts w:eastAsia="Calibri" w:cstheme="minorHAnsi"/>
                <w:sz w:val="18"/>
                <w:szCs w:val="18"/>
              </w:rPr>
              <w:t>5</w:t>
            </w:r>
          </w:p>
          <w:p w14:paraId="7C768FC5" w14:textId="77777777" w:rsidR="00FD4816" w:rsidRPr="00FD4816" w:rsidRDefault="00FD4816" w:rsidP="00C37F3A">
            <w:pPr>
              <w:pStyle w:val="BodyText"/>
              <w:spacing w:after="0"/>
              <w:jc w:val="both"/>
              <w:rPr>
                <w:rFonts w:eastAsia="Calibri" w:cstheme="minorHAnsi"/>
                <w:sz w:val="18"/>
                <w:szCs w:val="18"/>
              </w:rPr>
            </w:pPr>
            <w:r w:rsidRPr="00FD4816">
              <w:rPr>
                <w:rFonts w:eastAsia="Calibri" w:cstheme="minorHAnsi"/>
                <w:sz w:val="18"/>
                <w:szCs w:val="18"/>
              </w:rPr>
              <w:t>Broker</w:t>
            </w:r>
            <w:r w:rsidR="0064606F">
              <w:rPr>
                <w:rFonts w:eastAsia="Calibri" w:cstheme="minorHAnsi"/>
                <w:sz w:val="18"/>
                <w:szCs w:val="18"/>
              </w:rPr>
              <w:t xml:space="preserve">, </w:t>
            </w:r>
            <w:proofErr w:type="spellStart"/>
            <w:r w:rsidR="0064606F" w:rsidRPr="005C604B">
              <w:rPr>
                <w:rFonts w:eastAsia="Calibri" w:cstheme="minorHAnsi"/>
                <w:color w:val="000000" w:themeColor="text1"/>
                <w:sz w:val="18"/>
                <w:szCs w:val="18"/>
              </w:rPr>
              <w:t>investicioni</w:t>
            </w:r>
            <w:proofErr w:type="spellEnd"/>
            <w:r w:rsidR="0064606F" w:rsidRPr="005C604B">
              <w:rPr>
                <w:rFonts w:eastAsia="Calibri" w:cstheme="minorHAnsi"/>
                <w:color w:val="000000" w:themeColor="text1"/>
                <w:sz w:val="18"/>
                <w:szCs w:val="18"/>
              </w:rPr>
              <w:t xml:space="preserve"> </w:t>
            </w:r>
            <w:proofErr w:type="spellStart"/>
            <w:r w:rsidR="0064606F" w:rsidRPr="005C604B">
              <w:rPr>
                <w:rFonts w:eastAsia="Calibri" w:cstheme="minorHAnsi"/>
                <w:color w:val="000000" w:themeColor="text1"/>
                <w:sz w:val="18"/>
                <w:szCs w:val="18"/>
              </w:rPr>
              <w:t>savjetnik</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drugo</w:t>
            </w:r>
            <w:proofErr w:type="spellEnd"/>
            <w:r w:rsidRPr="00FD4816">
              <w:rPr>
                <w:rFonts w:eastAsia="Calibri" w:cstheme="minorHAnsi"/>
                <w:sz w:val="18"/>
                <w:szCs w:val="18"/>
              </w:rPr>
              <w:t xml:space="preserve"> lice </w:t>
            </w:r>
            <w:proofErr w:type="spellStart"/>
            <w:r w:rsidRPr="00FD4816">
              <w:rPr>
                <w:rFonts w:eastAsia="Calibri" w:cstheme="minorHAnsi"/>
                <w:sz w:val="18"/>
                <w:szCs w:val="18"/>
              </w:rPr>
              <w:t>iz</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odjeljenja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trgovanja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finansijskim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instrumentima</w:t>
            </w:r>
            <w:proofErr w:type="spellEnd"/>
            <w:r w:rsidRPr="00FD4816">
              <w:rPr>
                <w:rFonts w:eastAsia="Calibri" w:cstheme="minorHAnsi"/>
                <w:sz w:val="18"/>
                <w:szCs w:val="18"/>
              </w:rPr>
              <w:t xml:space="preserve"> ne </w:t>
            </w:r>
            <w:proofErr w:type="spellStart"/>
            <w:r w:rsidRPr="00FD4816">
              <w:rPr>
                <w:rFonts w:eastAsia="Calibri" w:cstheme="minorHAnsi"/>
                <w:sz w:val="18"/>
                <w:szCs w:val="18"/>
              </w:rPr>
              <w:t>smije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w:t>
            </w:r>
            <w:proofErr w:type="spellEnd"/>
            <w:r w:rsidRPr="00FD4816">
              <w:rPr>
                <w:rFonts w:eastAsia="Calibri" w:cstheme="minorHAnsi"/>
                <w:sz w:val="18"/>
                <w:szCs w:val="18"/>
              </w:rPr>
              <w:t xml:space="preserve"> koji </w:t>
            </w:r>
            <w:proofErr w:type="spellStart"/>
            <w:r w:rsidRPr="00FD4816">
              <w:rPr>
                <w:rFonts w:eastAsia="Calibri" w:cstheme="minorHAnsi"/>
                <w:sz w:val="18"/>
                <w:szCs w:val="18"/>
              </w:rPr>
              <w:t>način</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učiniti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dostupnim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trećim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licima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niti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drugim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zaposlenim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licima</w:t>
            </w:r>
            <w:proofErr w:type="spellEnd"/>
            <w:r w:rsidR="008B54D5">
              <w:rPr>
                <w:rFonts w:eastAsia="Calibri" w:cstheme="minorHAnsi"/>
                <w:sz w:val="18"/>
                <w:szCs w:val="18"/>
              </w:rPr>
              <w:t xml:space="preserve"> </w:t>
            </w:r>
            <w:proofErr w:type="spellStart"/>
            <w:r w:rsidRPr="00FD4816">
              <w:rPr>
                <w:rFonts w:eastAsia="Calibri" w:cstheme="minorHAnsi"/>
                <w:sz w:val="18"/>
                <w:szCs w:val="18"/>
              </w:rPr>
              <w:t>podatke</w:t>
            </w:r>
            <w:proofErr w:type="spellEnd"/>
            <w:r w:rsidRPr="00FD4816">
              <w:rPr>
                <w:rFonts w:eastAsia="Calibri" w:cstheme="minorHAnsi"/>
                <w:sz w:val="18"/>
                <w:szCs w:val="18"/>
              </w:rPr>
              <w:t xml:space="preserve"> o</w:t>
            </w:r>
            <w:r w:rsidR="00816741">
              <w:rPr>
                <w:rFonts w:eastAsia="Calibri" w:cstheme="minorHAnsi"/>
                <w:sz w:val="18"/>
                <w:szCs w:val="18"/>
              </w:rPr>
              <w:t xml:space="preserve"> </w:t>
            </w:r>
            <w:proofErr w:type="spellStart"/>
            <w:r w:rsidR="00816741" w:rsidRPr="005C604B">
              <w:rPr>
                <w:rFonts w:eastAsia="Calibri" w:cstheme="minorHAnsi"/>
                <w:color w:val="000000" w:themeColor="text1"/>
                <w:sz w:val="18"/>
                <w:szCs w:val="18"/>
              </w:rPr>
              <w:t>klijentu</w:t>
            </w:r>
            <w:proofErr w:type="spellEnd"/>
            <w:r w:rsidR="00816741" w:rsidRPr="005C604B">
              <w:rPr>
                <w:rFonts w:eastAsia="Calibri" w:cstheme="minorHAnsi"/>
                <w:color w:val="000000" w:themeColor="text1"/>
                <w:sz w:val="18"/>
                <w:szCs w:val="18"/>
              </w:rPr>
              <w:t xml:space="preserve">, </w:t>
            </w:r>
            <w:proofErr w:type="spellStart"/>
            <w:r w:rsidR="00816741" w:rsidRPr="005C604B">
              <w:rPr>
                <w:rFonts w:eastAsia="Calibri" w:cstheme="minorHAnsi"/>
                <w:color w:val="000000" w:themeColor="text1"/>
                <w:sz w:val="18"/>
                <w:szCs w:val="18"/>
              </w:rPr>
              <w:t>njegovim</w:t>
            </w:r>
            <w:proofErr w:type="spellEnd"/>
            <w:r w:rsidR="00816741" w:rsidRPr="005C604B">
              <w:rPr>
                <w:rFonts w:eastAsia="Calibri" w:cstheme="minorHAnsi"/>
                <w:color w:val="000000" w:themeColor="text1"/>
                <w:sz w:val="18"/>
                <w:szCs w:val="18"/>
              </w:rPr>
              <w:t xml:space="preserve"> </w:t>
            </w:r>
            <w:proofErr w:type="spellStart"/>
            <w:r w:rsidR="00816741" w:rsidRPr="005C604B">
              <w:rPr>
                <w:rFonts w:eastAsia="Calibri" w:cstheme="minorHAnsi"/>
                <w:color w:val="000000" w:themeColor="text1"/>
                <w:sz w:val="18"/>
                <w:szCs w:val="18"/>
              </w:rPr>
              <w:t>namjerama</w:t>
            </w:r>
            <w:proofErr w:type="spellEnd"/>
            <w:r w:rsidR="00816741" w:rsidRPr="00816741">
              <w:rPr>
                <w:rFonts w:eastAsia="Calibri" w:cstheme="minorHAnsi"/>
                <w:color w:val="FF0000"/>
                <w:sz w:val="18"/>
                <w:szCs w:val="18"/>
              </w:rPr>
              <w:t xml:space="preserve"> </w:t>
            </w:r>
            <w:proofErr w:type="spellStart"/>
            <w:r w:rsidR="00816741" w:rsidRPr="00816741">
              <w:rPr>
                <w:rFonts w:eastAsia="Calibri" w:cstheme="minorHAnsi"/>
                <w:color w:val="FF0000"/>
                <w:sz w:val="18"/>
                <w:szCs w:val="18"/>
              </w:rPr>
              <w: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primljenim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nalozima</w:t>
            </w:r>
            <w:proofErr w:type="spellEnd"/>
            <w:r w:rsidRPr="00FD4816">
              <w:rPr>
                <w:rFonts w:eastAsia="Calibri" w:cstheme="minorHAnsi"/>
                <w:sz w:val="18"/>
                <w:szCs w:val="18"/>
              </w:rPr>
              <w:t xml:space="preserve"> za </w:t>
            </w:r>
            <w:proofErr w:type="spellStart"/>
            <w:r w:rsidRPr="00FD4816">
              <w:rPr>
                <w:rFonts w:eastAsia="Calibri" w:cstheme="minorHAnsi"/>
                <w:sz w:val="18"/>
                <w:szCs w:val="18"/>
              </w:rPr>
              <w:t>trgovanje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ili</w:t>
            </w:r>
            <w:proofErr w:type="spellEnd"/>
            <w:r w:rsidRPr="00FD4816">
              <w:rPr>
                <w:rFonts w:eastAsia="Calibri" w:cstheme="minorHAnsi"/>
                <w:sz w:val="18"/>
                <w:szCs w:val="18"/>
              </w:rPr>
              <w:t xml:space="preserve"> o </w:t>
            </w:r>
            <w:proofErr w:type="spellStart"/>
            <w:r w:rsidRPr="00FD4816">
              <w:rPr>
                <w:rFonts w:eastAsia="Calibri" w:cstheme="minorHAnsi"/>
                <w:sz w:val="18"/>
                <w:szCs w:val="18"/>
              </w:rPr>
              <w:t>opozivu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tih</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naloga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klijenata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Društva</w:t>
            </w:r>
            <w:proofErr w:type="spellEnd"/>
            <w:r w:rsidR="00816741">
              <w:rPr>
                <w:rFonts w:eastAsia="Calibri" w:cstheme="minorHAnsi"/>
                <w:sz w:val="18"/>
                <w:szCs w:val="18"/>
              </w:rPr>
              <w:t>.</w:t>
            </w:r>
          </w:p>
          <w:p w14:paraId="6B7676E5" w14:textId="77777777" w:rsidR="005C3ECF" w:rsidRDefault="005C3ECF" w:rsidP="0015317E">
            <w:pPr>
              <w:pStyle w:val="BodyText"/>
              <w:spacing w:after="0"/>
              <w:jc w:val="both"/>
              <w:rPr>
                <w:rFonts w:eastAsia="Calibri" w:cstheme="minorHAnsi"/>
                <w:sz w:val="18"/>
                <w:szCs w:val="18"/>
              </w:rPr>
            </w:pPr>
          </w:p>
          <w:p w14:paraId="3ABC129F" w14:textId="77777777" w:rsidR="00FD4816" w:rsidRDefault="00FD4816" w:rsidP="00A343C2">
            <w:pPr>
              <w:pStyle w:val="BodyText"/>
              <w:spacing w:after="0"/>
              <w:jc w:val="center"/>
              <w:rPr>
                <w:rFonts w:eastAsia="Calibri" w:cstheme="minorHAnsi"/>
                <w:sz w:val="18"/>
                <w:szCs w:val="18"/>
              </w:rPr>
            </w:pPr>
            <w:proofErr w:type="spellStart"/>
            <w:r w:rsidRPr="00FD4816">
              <w:rPr>
                <w:rFonts w:eastAsia="Calibri" w:cstheme="minorHAnsi"/>
                <w:sz w:val="18"/>
                <w:szCs w:val="18"/>
              </w:rPr>
              <w:t>Član</w:t>
            </w:r>
            <w:proofErr w:type="spellEnd"/>
            <w:r w:rsidRPr="00FD4816">
              <w:rPr>
                <w:rFonts w:eastAsia="Calibri" w:cstheme="minorHAnsi"/>
                <w:sz w:val="18"/>
                <w:szCs w:val="18"/>
              </w:rPr>
              <w:t xml:space="preserve"> 1</w:t>
            </w:r>
            <w:r w:rsidR="00A343C2">
              <w:rPr>
                <w:rFonts w:eastAsia="Calibri" w:cstheme="minorHAnsi"/>
                <w:sz w:val="18"/>
                <w:szCs w:val="18"/>
              </w:rPr>
              <w:t>6</w:t>
            </w:r>
          </w:p>
          <w:p w14:paraId="5C233919" w14:textId="77777777" w:rsidR="00FD4816" w:rsidRPr="00FD4816" w:rsidRDefault="00FD4816" w:rsidP="00A343C2">
            <w:pPr>
              <w:pStyle w:val="BodyText"/>
              <w:spacing w:after="0"/>
              <w:jc w:val="both"/>
              <w:rPr>
                <w:rFonts w:eastAsia="Calibri" w:cstheme="minorHAnsi"/>
                <w:sz w:val="18"/>
                <w:szCs w:val="18"/>
              </w:rPr>
            </w:pPr>
            <w:proofErr w:type="spellStart"/>
            <w:r w:rsidRPr="00FD4816">
              <w:rPr>
                <w:rFonts w:eastAsia="Calibri" w:cstheme="minorHAnsi"/>
                <w:sz w:val="18"/>
                <w:szCs w:val="18"/>
              </w:rPr>
              <w:t>Zaposleni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dužni</w:t>
            </w:r>
            <w:proofErr w:type="spellEnd"/>
            <w:r w:rsidRPr="00FD4816">
              <w:rPr>
                <w:rFonts w:eastAsia="Calibri" w:cstheme="minorHAnsi"/>
                <w:sz w:val="18"/>
                <w:szCs w:val="18"/>
              </w:rPr>
              <w:t xml:space="preserve"> da, </w:t>
            </w:r>
            <w:proofErr w:type="spellStart"/>
            <w:r w:rsidRPr="00FD4816">
              <w:rPr>
                <w:rFonts w:eastAsia="Calibri" w:cstheme="minorHAnsi"/>
                <w:sz w:val="18"/>
                <w:szCs w:val="18"/>
              </w:rPr>
              <w:t>prilikom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utvrđivanja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sukoba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interesa</w:t>
            </w:r>
            <w:proofErr w:type="spellEnd"/>
            <w:r w:rsidRPr="00FD4816">
              <w:rPr>
                <w:rFonts w:eastAsia="Calibri" w:cstheme="minorHAnsi"/>
                <w:sz w:val="18"/>
                <w:szCs w:val="18"/>
              </w:rPr>
              <w:t xml:space="preserve"> koji </w:t>
            </w:r>
            <w:proofErr w:type="spellStart"/>
            <w:r w:rsidRPr="00FD4816">
              <w:rPr>
                <w:rFonts w:eastAsia="Calibri" w:cstheme="minorHAnsi"/>
                <w:sz w:val="18"/>
                <w:szCs w:val="18"/>
              </w:rPr>
              <w:t>može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štetiti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interesima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klijenta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ocijene</w:t>
            </w:r>
            <w:proofErr w:type="spellEnd"/>
            <w:r w:rsidRPr="00FD4816">
              <w:rPr>
                <w:rFonts w:eastAsia="Calibri" w:cstheme="minorHAnsi"/>
                <w:sz w:val="18"/>
                <w:szCs w:val="18"/>
              </w:rPr>
              <w:t xml:space="preserve"> da li </w:t>
            </w:r>
            <w:proofErr w:type="spellStart"/>
            <w:r w:rsidRPr="00FD4816">
              <w:rPr>
                <w:rFonts w:eastAsia="Calibri" w:cstheme="minorHAnsi"/>
                <w:sz w:val="18"/>
                <w:szCs w:val="18"/>
              </w:rPr>
              <w:t>Društvo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relevantna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lica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ili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lica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blisko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povezana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njima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uslijed</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pružanja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usluga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ili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iz</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drugih</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razloga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mogu</w:t>
            </w:r>
            <w:proofErr w:type="spellEnd"/>
            <w:r w:rsidRPr="00FD4816">
              <w:rPr>
                <w:rFonts w:eastAsia="Calibri" w:cstheme="minorHAnsi"/>
                <w:sz w:val="18"/>
                <w:szCs w:val="18"/>
              </w:rPr>
              <w:t xml:space="preserve"> da </w:t>
            </w:r>
            <w:proofErr w:type="spellStart"/>
            <w:r w:rsidRPr="00FD4816">
              <w:rPr>
                <w:rFonts w:eastAsia="Calibri" w:cstheme="minorHAnsi"/>
                <w:sz w:val="18"/>
                <w:szCs w:val="18"/>
              </w:rPr>
              <w:t>ostvare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finansijsku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dobit</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ili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izbjegnu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finansijski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gubitak</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štetu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klijenta</w:t>
            </w:r>
            <w:proofErr w:type="spellEnd"/>
            <w:r w:rsidRPr="00FD4816">
              <w:rPr>
                <w:rFonts w:eastAsia="Calibri" w:cstheme="minorHAnsi"/>
                <w:sz w:val="18"/>
                <w:szCs w:val="18"/>
              </w:rPr>
              <w:t xml:space="preserve">, a </w:t>
            </w:r>
            <w:proofErr w:type="spellStart"/>
            <w:r w:rsidRPr="00FD4816">
              <w:rPr>
                <w:rFonts w:eastAsia="Calibri" w:cstheme="minorHAnsi"/>
                <w:sz w:val="18"/>
                <w:szCs w:val="18"/>
              </w:rPr>
              <w:t>naročito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kada</w:t>
            </w:r>
            <w:proofErr w:type="spellEnd"/>
            <w:r w:rsidRPr="00FD4816">
              <w:rPr>
                <w:rFonts w:eastAsia="Calibri" w:cstheme="minorHAnsi"/>
                <w:sz w:val="18"/>
                <w:szCs w:val="18"/>
              </w:rPr>
              <w:t>:</w:t>
            </w:r>
          </w:p>
          <w:p w14:paraId="4E525E08" w14:textId="77777777" w:rsidR="00FD4816" w:rsidRPr="00FD4816" w:rsidRDefault="00FD4816" w:rsidP="0015317E">
            <w:pPr>
              <w:pStyle w:val="BodyText"/>
              <w:spacing w:after="0"/>
              <w:rPr>
                <w:rFonts w:eastAsia="Calibri" w:cstheme="minorHAnsi"/>
                <w:sz w:val="18"/>
                <w:szCs w:val="18"/>
              </w:rPr>
            </w:pPr>
          </w:p>
          <w:p w14:paraId="48EE2C9A" w14:textId="77777777" w:rsidR="00FD4816" w:rsidRPr="00FD4816" w:rsidRDefault="00FD4816" w:rsidP="00B84BA4">
            <w:pPr>
              <w:pStyle w:val="BodyText"/>
              <w:numPr>
                <w:ilvl w:val="0"/>
                <w:numId w:val="4"/>
              </w:numPr>
              <w:spacing w:after="0"/>
              <w:rPr>
                <w:rFonts w:eastAsia="Calibri" w:cstheme="minorHAnsi"/>
                <w:sz w:val="18"/>
                <w:szCs w:val="18"/>
              </w:rPr>
            </w:pPr>
            <w:proofErr w:type="spellStart"/>
            <w:r w:rsidRPr="00FD4816">
              <w:rPr>
                <w:rFonts w:eastAsia="Calibri" w:cstheme="minorHAnsi"/>
                <w:sz w:val="18"/>
                <w:szCs w:val="18"/>
              </w:rPr>
              <w:t>posjeduju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veći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broj</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finansijskih</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instrumenata</w:t>
            </w:r>
            <w:proofErr w:type="spellEnd"/>
            <w:r w:rsidRPr="00FD4816">
              <w:rPr>
                <w:rFonts w:eastAsia="Calibri" w:cstheme="minorHAnsi"/>
                <w:sz w:val="18"/>
                <w:szCs w:val="18"/>
              </w:rPr>
              <w:t xml:space="preserve"> za </w:t>
            </w:r>
            <w:proofErr w:type="spellStart"/>
            <w:r w:rsidRPr="00FD4816">
              <w:rPr>
                <w:rFonts w:eastAsia="Calibri" w:cstheme="minorHAnsi"/>
                <w:sz w:val="18"/>
                <w:szCs w:val="18"/>
              </w:rPr>
              <w:t>koje</w:t>
            </w:r>
            <w:proofErr w:type="spellEnd"/>
            <w:r w:rsidRPr="00FD4816">
              <w:rPr>
                <w:rFonts w:eastAsia="Calibri" w:cstheme="minorHAnsi"/>
                <w:sz w:val="18"/>
                <w:szCs w:val="18"/>
              </w:rPr>
              <w:t xml:space="preserve"> je </w:t>
            </w:r>
            <w:proofErr w:type="spellStart"/>
            <w:r w:rsidRPr="00FD4816">
              <w:rPr>
                <w:rFonts w:eastAsia="Calibri" w:cstheme="minorHAnsi"/>
                <w:sz w:val="18"/>
                <w:szCs w:val="18"/>
              </w:rPr>
              <w:t>primljen</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nalog</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to u </w:t>
            </w:r>
            <w:proofErr w:type="spellStart"/>
            <w:r w:rsidRPr="00FD4816">
              <w:rPr>
                <w:rFonts w:eastAsia="Calibri" w:cstheme="minorHAnsi"/>
                <w:sz w:val="18"/>
                <w:szCs w:val="18"/>
              </w:rPr>
              <w:t>količini</w:t>
            </w:r>
            <w:proofErr w:type="spellEnd"/>
            <w:r w:rsidRPr="00FD4816">
              <w:rPr>
                <w:rFonts w:eastAsia="Calibri" w:cstheme="minorHAnsi"/>
                <w:sz w:val="18"/>
                <w:szCs w:val="18"/>
              </w:rPr>
              <w:t xml:space="preserve"> u </w:t>
            </w:r>
            <w:proofErr w:type="spellStart"/>
            <w:r w:rsidRPr="00FD4816">
              <w:rPr>
                <w:rFonts w:eastAsia="Calibri" w:cstheme="minorHAnsi"/>
                <w:sz w:val="18"/>
                <w:szCs w:val="18"/>
              </w:rPr>
              <w:t>kojoj</w:t>
            </w:r>
            <w:proofErr w:type="spellEnd"/>
            <w:r w:rsidRPr="00FD4816">
              <w:rPr>
                <w:rFonts w:eastAsia="Calibri" w:cstheme="minorHAnsi"/>
                <w:sz w:val="18"/>
                <w:szCs w:val="18"/>
              </w:rPr>
              <w:t xml:space="preserve"> bi </w:t>
            </w:r>
            <w:proofErr w:type="spellStart"/>
            <w:r w:rsidRPr="00FD4816">
              <w:rPr>
                <w:rFonts w:eastAsia="Calibri" w:cstheme="minorHAnsi"/>
                <w:sz w:val="18"/>
                <w:szCs w:val="18"/>
              </w:rPr>
              <w:t>izvršenje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ili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neizvršenje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takvog</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naloga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moglo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uticati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cijenu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tih</w:t>
            </w:r>
            <w:proofErr w:type="spellEnd"/>
            <w:r w:rsidRPr="00FD4816">
              <w:rPr>
                <w:rFonts w:eastAsia="Calibri" w:cstheme="minorHAnsi"/>
                <w:sz w:val="18"/>
                <w:szCs w:val="18"/>
              </w:rPr>
              <w:t xml:space="preserve"> </w:t>
            </w:r>
            <w:proofErr w:type="spellStart"/>
            <w:r w:rsidR="00151E9B">
              <w:rPr>
                <w:rFonts w:eastAsia="Calibri" w:cstheme="minorHAnsi"/>
                <w:sz w:val="18"/>
                <w:szCs w:val="18"/>
              </w:rPr>
              <w:t>finansijkih</w:t>
            </w:r>
            <w:proofErr w:type="spellEnd"/>
            <w:r w:rsidR="00151E9B">
              <w:rPr>
                <w:rFonts w:eastAsia="Calibri" w:cstheme="minorHAnsi"/>
                <w:sz w:val="18"/>
                <w:szCs w:val="18"/>
              </w:rPr>
              <w:t xml:space="preserve"> </w:t>
            </w:r>
            <w:proofErr w:type="spellStart"/>
            <w:r w:rsidR="00151E9B">
              <w:rPr>
                <w:rFonts w:eastAsia="Calibri" w:cstheme="minorHAnsi"/>
                <w:sz w:val="18"/>
                <w:szCs w:val="18"/>
              </w:rPr>
              <w:t>instrumenata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tržištu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kojem</w:t>
            </w:r>
            <w:proofErr w:type="spellEnd"/>
            <w:r w:rsidRPr="00FD4816">
              <w:rPr>
                <w:rFonts w:eastAsia="Calibri" w:cstheme="minorHAnsi"/>
                <w:sz w:val="18"/>
                <w:szCs w:val="18"/>
              </w:rPr>
              <w:t xml:space="preserve"> se </w:t>
            </w:r>
            <w:proofErr w:type="spellStart"/>
            <w:r w:rsidRPr="00FD4816">
              <w:rPr>
                <w:rFonts w:eastAsia="Calibri" w:cstheme="minorHAnsi"/>
                <w:sz w:val="18"/>
                <w:szCs w:val="18"/>
              </w:rPr>
              <w:t>trguje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njima</w:t>
            </w:r>
            <w:proofErr w:type="spellEnd"/>
            <w:r w:rsidRPr="00FD4816">
              <w:rPr>
                <w:rFonts w:eastAsia="Calibri" w:cstheme="minorHAnsi"/>
                <w:sz w:val="18"/>
                <w:szCs w:val="18"/>
              </w:rPr>
              <w:t>;</w:t>
            </w:r>
          </w:p>
          <w:p w14:paraId="7431E5A9" w14:textId="77777777" w:rsidR="00FD4816" w:rsidRPr="00FD4816" w:rsidRDefault="00FD4816" w:rsidP="00B84BA4">
            <w:pPr>
              <w:pStyle w:val="BodyText"/>
              <w:numPr>
                <w:ilvl w:val="0"/>
                <w:numId w:val="4"/>
              </w:numPr>
              <w:spacing w:after="0"/>
              <w:jc w:val="both"/>
              <w:rPr>
                <w:rFonts w:eastAsia="Calibri" w:cstheme="minorHAnsi"/>
                <w:sz w:val="18"/>
                <w:szCs w:val="18"/>
              </w:rPr>
            </w:pPr>
            <w:proofErr w:type="spellStart"/>
            <w:r w:rsidRPr="00FD4816">
              <w:rPr>
                <w:rFonts w:eastAsia="Calibri" w:cstheme="minorHAnsi"/>
                <w:sz w:val="18"/>
                <w:szCs w:val="18"/>
              </w:rPr>
              <w:t>imaju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interes</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ili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korist</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od</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ishoda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posla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ili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transakcije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koja</w:t>
            </w:r>
            <w:proofErr w:type="spellEnd"/>
            <w:r w:rsidRPr="00FD4816">
              <w:rPr>
                <w:rFonts w:eastAsia="Calibri" w:cstheme="minorHAnsi"/>
                <w:sz w:val="18"/>
                <w:szCs w:val="18"/>
              </w:rPr>
              <w:t xml:space="preserve"> se </w:t>
            </w:r>
            <w:proofErr w:type="spellStart"/>
            <w:r w:rsidRPr="00FD4816">
              <w:rPr>
                <w:rFonts w:eastAsia="Calibri" w:cstheme="minorHAnsi"/>
                <w:sz w:val="18"/>
                <w:szCs w:val="18"/>
              </w:rPr>
              <w:t>obavlja</w:t>
            </w:r>
            <w:proofErr w:type="spellEnd"/>
            <w:r w:rsidRPr="00FD4816">
              <w:rPr>
                <w:rFonts w:eastAsia="Calibri" w:cstheme="minorHAnsi"/>
                <w:sz w:val="18"/>
                <w:szCs w:val="18"/>
              </w:rPr>
              <w:t xml:space="preserve"> za </w:t>
            </w:r>
            <w:proofErr w:type="spellStart"/>
            <w:r w:rsidRPr="00FD4816">
              <w:rPr>
                <w:rFonts w:eastAsia="Calibri" w:cstheme="minorHAnsi"/>
                <w:sz w:val="18"/>
                <w:szCs w:val="18"/>
              </w:rPr>
              <w:t>račun</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klijenta</w:t>
            </w:r>
            <w:proofErr w:type="spellEnd"/>
            <w:r w:rsidRPr="00FD4816">
              <w:rPr>
                <w:rFonts w:eastAsia="Calibri" w:cstheme="minorHAnsi"/>
                <w:sz w:val="18"/>
                <w:szCs w:val="18"/>
              </w:rPr>
              <w:t xml:space="preserve">, a koji se </w:t>
            </w:r>
            <w:proofErr w:type="spellStart"/>
            <w:r w:rsidRPr="00FD4816">
              <w:rPr>
                <w:rFonts w:eastAsia="Calibri" w:cstheme="minorHAnsi"/>
                <w:sz w:val="18"/>
                <w:szCs w:val="18"/>
              </w:rPr>
              <w:t>razlikuje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od</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interesa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tog</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klijenta</w:t>
            </w:r>
            <w:proofErr w:type="spellEnd"/>
            <w:r w:rsidRPr="00FD4816">
              <w:rPr>
                <w:rFonts w:eastAsia="Calibri" w:cstheme="minorHAnsi"/>
                <w:sz w:val="18"/>
                <w:szCs w:val="18"/>
              </w:rPr>
              <w:t xml:space="preserve">, a </w:t>
            </w:r>
            <w:proofErr w:type="spellStart"/>
            <w:r w:rsidRPr="00FD4816">
              <w:rPr>
                <w:rFonts w:eastAsia="Calibri" w:cstheme="minorHAnsi"/>
                <w:sz w:val="18"/>
                <w:szCs w:val="18"/>
              </w:rPr>
              <w:t>naročito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kada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pomenuta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lica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drže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veću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količinu</w:t>
            </w:r>
            <w:proofErr w:type="spellEnd"/>
            <w:r w:rsidRPr="00FD4816">
              <w:rPr>
                <w:rFonts w:eastAsia="Calibri" w:cstheme="minorHAnsi"/>
                <w:sz w:val="18"/>
                <w:szCs w:val="18"/>
              </w:rPr>
              <w:t xml:space="preserve"> </w:t>
            </w:r>
            <w:proofErr w:type="spellStart"/>
            <w:r w:rsidR="00151E9B">
              <w:rPr>
                <w:rFonts w:eastAsia="Calibri" w:cstheme="minorHAnsi"/>
                <w:sz w:val="18"/>
                <w:szCs w:val="18"/>
              </w:rPr>
              <w:t>finansijskih</w:t>
            </w:r>
            <w:proofErr w:type="spellEnd"/>
            <w:r w:rsidR="00151E9B">
              <w:rPr>
                <w:rFonts w:eastAsia="Calibri" w:cstheme="minorHAnsi"/>
                <w:sz w:val="18"/>
                <w:szCs w:val="18"/>
              </w:rPr>
              <w:t xml:space="preserve"> </w:t>
            </w:r>
            <w:proofErr w:type="spellStart"/>
            <w:r w:rsidR="00151E9B">
              <w:rPr>
                <w:rFonts w:eastAsia="Calibri" w:cstheme="minorHAnsi"/>
                <w:sz w:val="18"/>
                <w:szCs w:val="18"/>
              </w:rPr>
              <w:t>instrumenata</w:t>
            </w:r>
            <w:proofErr w:type="spellEnd"/>
            <w:r w:rsidRPr="00FD4816">
              <w:rPr>
                <w:rFonts w:eastAsia="Calibri" w:cstheme="minorHAnsi"/>
                <w:sz w:val="18"/>
                <w:szCs w:val="18"/>
              </w:rPr>
              <w:t xml:space="preserve">, u </w:t>
            </w:r>
            <w:proofErr w:type="spellStart"/>
            <w:r w:rsidRPr="00FD4816">
              <w:rPr>
                <w:rFonts w:eastAsia="Calibri" w:cstheme="minorHAnsi"/>
                <w:sz w:val="18"/>
                <w:szCs w:val="18"/>
              </w:rPr>
              <w:t>cilju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trgovanja</w:t>
            </w:r>
            <w:proofErr w:type="spellEnd"/>
            <w:r w:rsidRPr="00FD4816">
              <w:rPr>
                <w:rFonts w:eastAsia="Calibri" w:cstheme="minorHAnsi"/>
                <w:sz w:val="18"/>
                <w:szCs w:val="18"/>
              </w:rPr>
              <w:t xml:space="preserve"> za </w:t>
            </w:r>
            <w:proofErr w:type="spellStart"/>
            <w:r w:rsidRPr="00FD4816">
              <w:rPr>
                <w:rFonts w:eastAsia="Calibri" w:cstheme="minorHAnsi"/>
                <w:sz w:val="18"/>
                <w:szCs w:val="18"/>
              </w:rPr>
              <w:t>koje</w:t>
            </w:r>
            <w:proofErr w:type="spellEnd"/>
            <w:r w:rsidRPr="00FD4816">
              <w:rPr>
                <w:rFonts w:eastAsia="Calibri" w:cstheme="minorHAnsi"/>
                <w:sz w:val="18"/>
                <w:szCs w:val="18"/>
              </w:rPr>
              <w:t xml:space="preserve"> je </w:t>
            </w:r>
            <w:proofErr w:type="spellStart"/>
            <w:r w:rsidRPr="00FD4816">
              <w:rPr>
                <w:rFonts w:eastAsia="Calibri" w:cstheme="minorHAnsi"/>
                <w:sz w:val="18"/>
                <w:szCs w:val="18"/>
              </w:rPr>
              <w:t>primljen</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nalog</w:t>
            </w:r>
            <w:proofErr w:type="spellEnd"/>
            <w:r w:rsidRPr="00FD4816">
              <w:rPr>
                <w:rFonts w:eastAsia="Calibri" w:cstheme="minorHAnsi"/>
                <w:sz w:val="18"/>
                <w:szCs w:val="18"/>
              </w:rPr>
              <w:t xml:space="preserve"> u </w:t>
            </w:r>
            <w:proofErr w:type="spellStart"/>
            <w:r w:rsidRPr="00FD4816">
              <w:rPr>
                <w:rFonts w:eastAsia="Calibri" w:cstheme="minorHAnsi"/>
                <w:sz w:val="18"/>
                <w:szCs w:val="18"/>
              </w:rPr>
              <w:t>količini</w:t>
            </w:r>
            <w:proofErr w:type="spellEnd"/>
            <w:r w:rsidRPr="00FD4816">
              <w:rPr>
                <w:rFonts w:eastAsia="Calibri" w:cstheme="minorHAnsi"/>
                <w:sz w:val="18"/>
                <w:szCs w:val="18"/>
              </w:rPr>
              <w:t xml:space="preserve"> u </w:t>
            </w:r>
            <w:proofErr w:type="spellStart"/>
            <w:r w:rsidRPr="00FD4816">
              <w:rPr>
                <w:rFonts w:eastAsia="Calibri" w:cstheme="minorHAnsi"/>
                <w:sz w:val="18"/>
                <w:szCs w:val="18"/>
              </w:rPr>
              <w:t>kojoj</w:t>
            </w:r>
            <w:proofErr w:type="spellEnd"/>
            <w:r w:rsidRPr="00FD4816">
              <w:rPr>
                <w:rFonts w:eastAsia="Calibri" w:cstheme="minorHAnsi"/>
                <w:sz w:val="18"/>
                <w:szCs w:val="18"/>
              </w:rPr>
              <w:t xml:space="preserve"> bi </w:t>
            </w:r>
            <w:proofErr w:type="spellStart"/>
            <w:r w:rsidRPr="00FD4816">
              <w:rPr>
                <w:rFonts w:eastAsia="Calibri" w:cstheme="minorHAnsi"/>
                <w:sz w:val="18"/>
                <w:szCs w:val="18"/>
              </w:rPr>
              <w:t>izvršenje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ili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neizvršenje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primljenog</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naloga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moglo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uticati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cijenu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tih</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hartija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tržištu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kome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uključene</w:t>
            </w:r>
            <w:proofErr w:type="spellEnd"/>
            <w:r w:rsidRPr="00FD4816">
              <w:rPr>
                <w:rFonts w:eastAsia="Calibri" w:cstheme="minorHAnsi"/>
                <w:sz w:val="18"/>
                <w:szCs w:val="18"/>
              </w:rPr>
              <w:t xml:space="preserve">, a </w:t>
            </w:r>
            <w:proofErr w:type="spellStart"/>
            <w:r w:rsidRPr="00FD4816">
              <w:rPr>
                <w:rFonts w:eastAsia="Calibri" w:cstheme="minorHAnsi"/>
                <w:sz w:val="18"/>
                <w:szCs w:val="18"/>
              </w:rPr>
              <w:t>aktivan</w:t>
            </w:r>
            <w:proofErr w:type="spellEnd"/>
            <w:r w:rsidRPr="00FD4816">
              <w:rPr>
                <w:rFonts w:eastAsia="Calibri" w:cstheme="minorHAnsi"/>
                <w:sz w:val="18"/>
                <w:szCs w:val="18"/>
              </w:rPr>
              <w:t xml:space="preserve"> je </w:t>
            </w:r>
            <w:proofErr w:type="spellStart"/>
            <w:r w:rsidRPr="00FD4816">
              <w:rPr>
                <w:rFonts w:eastAsia="Calibri" w:cstheme="minorHAnsi"/>
                <w:sz w:val="18"/>
                <w:szCs w:val="18"/>
              </w:rPr>
              <w:t>primljeni</w:t>
            </w:r>
            <w:proofErr w:type="spellEnd"/>
            <w:r w:rsidRPr="00FD4816">
              <w:rPr>
                <w:rFonts w:eastAsia="Calibri" w:cstheme="minorHAnsi"/>
                <w:sz w:val="18"/>
                <w:szCs w:val="18"/>
              </w:rPr>
              <w:t xml:space="preserve"> a </w:t>
            </w:r>
            <w:proofErr w:type="spellStart"/>
            <w:r w:rsidRPr="00FD4816">
              <w:rPr>
                <w:rFonts w:eastAsia="Calibri" w:cstheme="minorHAnsi"/>
                <w:sz w:val="18"/>
                <w:szCs w:val="18"/>
              </w:rPr>
              <w:t>neizvršen</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nalog</w:t>
            </w:r>
            <w:proofErr w:type="spellEnd"/>
            <w:r w:rsidRPr="00FD4816">
              <w:rPr>
                <w:rFonts w:eastAsia="Calibri" w:cstheme="minorHAnsi"/>
                <w:sz w:val="18"/>
                <w:szCs w:val="18"/>
              </w:rPr>
              <w:t xml:space="preserve"> </w:t>
            </w:r>
            <w:proofErr w:type="spellStart"/>
            <w:r w:rsidRPr="00FD4816">
              <w:rPr>
                <w:rFonts w:eastAsia="Calibri" w:cstheme="minorHAnsi"/>
                <w:sz w:val="18"/>
                <w:szCs w:val="18"/>
              </w:rPr>
              <w:lastRenderedPageBreak/>
              <w:t>pomenutih</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lica</w:t>
            </w:r>
            <w:proofErr w:type="spellEnd"/>
            <w:r w:rsidRPr="00FD4816">
              <w:rPr>
                <w:rFonts w:eastAsia="Calibri" w:cstheme="minorHAnsi"/>
                <w:sz w:val="18"/>
                <w:szCs w:val="18"/>
              </w:rPr>
              <w:t xml:space="preserve"> za </w:t>
            </w:r>
            <w:proofErr w:type="spellStart"/>
            <w:r w:rsidRPr="00FD4816">
              <w:rPr>
                <w:rFonts w:eastAsia="Calibri" w:cstheme="minorHAnsi"/>
                <w:sz w:val="18"/>
                <w:szCs w:val="18"/>
              </w:rPr>
              <w:t>prodaju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ili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kupovinu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tih</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hartija</w:t>
            </w:r>
            <w:proofErr w:type="spellEnd"/>
            <w:r w:rsidRPr="00FD4816">
              <w:rPr>
                <w:rFonts w:eastAsia="Calibri" w:cstheme="minorHAnsi"/>
                <w:sz w:val="18"/>
                <w:szCs w:val="18"/>
              </w:rPr>
              <w:t>,</w:t>
            </w:r>
          </w:p>
          <w:p w14:paraId="39447CCE" w14:textId="77777777" w:rsidR="00FD4816" w:rsidRPr="00FD4816" w:rsidRDefault="00FD4816" w:rsidP="00B84BA4">
            <w:pPr>
              <w:pStyle w:val="BodyText"/>
              <w:numPr>
                <w:ilvl w:val="0"/>
                <w:numId w:val="4"/>
              </w:numPr>
              <w:spacing w:after="0"/>
              <w:jc w:val="both"/>
              <w:rPr>
                <w:rFonts w:eastAsia="Calibri" w:cstheme="minorHAnsi"/>
                <w:sz w:val="18"/>
                <w:szCs w:val="18"/>
              </w:rPr>
            </w:pPr>
            <w:proofErr w:type="spellStart"/>
            <w:r w:rsidRPr="00FD4816">
              <w:rPr>
                <w:rFonts w:eastAsia="Calibri" w:cstheme="minorHAnsi"/>
                <w:sz w:val="18"/>
                <w:szCs w:val="18"/>
              </w:rPr>
              <w:t>drugi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klijent</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ili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grupa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klijenata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drže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veću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količinu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istih</w:t>
            </w:r>
            <w:proofErr w:type="spellEnd"/>
            <w:r w:rsidRPr="00FD4816">
              <w:rPr>
                <w:rFonts w:eastAsia="Calibri" w:cstheme="minorHAnsi"/>
                <w:sz w:val="18"/>
                <w:szCs w:val="18"/>
              </w:rPr>
              <w:t xml:space="preserve"> </w:t>
            </w:r>
            <w:proofErr w:type="spellStart"/>
            <w:r w:rsidR="00151E9B">
              <w:rPr>
                <w:rFonts w:eastAsia="Calibri" w:cstheme="minorHAnsi"/>
                <w:sz w:val="18"/>
                <w:szCs w:val="18"/>
              </w:rPr>
              <w:t>finansijkih</w:t>
            </w:r>
            <w:proofErr w:type="spellEnd"/>
            <w:r w:rsidR="00151E9B">
              <w:rPr>
                <w:rFonts w:eastAsia="Calibri" w:cstheme="minorHAnsi"/>
                <w:sz w:val="18"/>
                <w:szCs w:val="18"/>
              </w:rPr>
              <w:t xml:space="preserve"> </w:t>
            </w:r>
            <w:proofErr w:type="spellStart"/>
            <w:r w:rsidR="00151E9B">
              <w:rPr>
                <w:rFonts w:eastAsia="Calibri" w:cstheme="minorHAnsi"/>
                <w:sz w:val="18"/>
                <w:szCs w:val="18"/>
              </w:rPr>
              <w:t>instumenata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namijenjenih</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trgovanju</w:t>
            </w:r>
            <w:proofErr w:type="spellEnd"/>
            <w:r w:rsidRPr="00FD4816">
              <w:rPr>
                <w:rFonts w:eastAsia="Calibri" w:cstheme="minorHAnsi"/>
                <w:sz w:val="18"/>
                <w:szCs w:val="18"/>
              </w:rPr>
              <w:t xml:space="preserve"> za </w:t>
            </w:r>
            <w:proofErr w:type="spellStart"/>
            <w:r w:rsidRPr="00FD4816">
              <w:rPr>
                <w:rFonts w:eastAsia="Calibri" w:cstheme="minorHAnsi"/>
                <w:sz w:val="18"/>
                <w:szCs w:val="18"/>
              </w:rPr>
              <w:t>koje</w:t>
            </w:r>
            <w:proofErr w:type="spellEnd"/>
            <w:r w:rsidRPr="00FD4816">
              <w:rPr>
                <w:rFonts w:eastAsia="Calibri" w:cstheme="minorHAnsi"/>
                <w:sz w:val="18"/>
                <w:szCs w:val="18"/>
              </w:rPr>
              <w:t xml:space="preserve"> je </w:t>
            </w:r>
            <w:proofErr w:type="spellStart"/>
            <w:r w:rsidRPr="00FD4816">
              <w:rPr>
                <w:rFonts w:eastAsia="Calibri" w:cstheme="minorHAnsi"/>
                <w:sz w:val="18"/>
                <w:szCs w:val="18"/>
              </w:rPr>
              <w:t>primljen</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nalog</w:t>
            </w:r>
            <w:proofErr w:type="spellEnd"/>
            <w:r w:rsidRPr="00FD4816">
              <w:rPr>
                <w:rFonts w:eastAsia="Calibri" w:cstheme="minorHAnsi"/>
                <w:sz w:val="18"/>
                <w:szCs w:val="18"/>
              </w:rPr>
              <w:t xml:space="preserve"> u </w:t>
            </w:r>
            <w:proofErr w:type="spellStart"/>
            <w:r w:rsidRPr="00FD4816">
              <w:rPr>
                <w:rFonts w:eastAsia="Calibri" w:cstheme="minorHAnsi"/>
                <w:sz w:val="18"/>
                <w:szCs w:val="18"/>
              </w:rPr>
              <w:t>količini</w:t>
            </w:r>
            <w:proofErr w:type="spellEnd"/>
            <w:r w:rsidRPr="00FD4816">
              <w:rPr>
                <w:rFonts w:eastAsia="Calibri" w:cstheme="minorHAnsi"/>
                <w:sz w:val="18"/>
                <w:szCs w:val="18"/>
              </w:rPr>
              <w:t xml:space="preserve"> u </w:t>
            </w:r>
            <w:proofErr w:type="spellStart"/>
            <w:r w:rsidRPr="00FD4816">
              <w:rPr>
                <w:rFonts w:eastAsia="Calibri" w:cstheme="minorHAnsi"/>
                <w:sz w:val="18"/>
                <w:szCs w:val="18"/>
              </w:rPr>
              <w:t>kojoj</w:t>
            </w:r>
            <w:proofErr w:type="spellEnd"/>
            <w:r w:rsidRPr="00FD4816">
              <w:rPr>
                <w:rFonts w:eastAsia="Calibri" w:cstheme="minorHAnsi"/>
                <w:sz w:val="18"/>
                <w:szCs w:val="18"/>
              </w:rPr>
              <w:t xml:space="preserve"> bi </w:t>
            </w:r>
            <w:proofErr w:type="spellStart"/>
            <w:r w:rsidRPr="00FD4816">
              <w:rPr>
                <w:rFonts w:eastAsia="Calibri" w:cstheme="minorHAnsi"/>
                <w:sz w:val="18"/>
                <w:szCs w:val="18"/>
              </w:rPr>
              <w:t>izvršenje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odnosno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neizvršenje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primljenog</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naloga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mogla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uticati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cijenu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tih</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finansijskih</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instrumenata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tržištu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kome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t</w:t>
            </w:r>
            <w:r w:rsidR="00151E9B">
              <w:rPr>
                <w:rFonts w:eastAsia="Calibri" w:cstheme="minorHAnsi"/>
                <w:sz w:val="18"/>
                <w:szCs w:val="18"/>
              </w:rPr>
              <w:t>i</w:t>
            </w:r>
            <w:proofErr w:type="spellEnd"/>
            <w:r w:rsidR="00151E9B">
              <w:rPr>
                <w:rFonts w:eastAsia="Calibri" w:cstheme="minorHAnsi"/>
                <w:sz w:val="18"/>
                <w:szCs w:val="18"/>
              </w:rPr>
              <w:t xml:space="preserve"> </w:t>
            </w:r>
            <w:proofErr w:type="spellStart"/>
            <w:r w:rsidR="00151E9B">
              <w:rPr>
                <w:rFonts w:eastAsia="Calibri" w:cstheme="minorHAnsi"/>
                <w:sz w:val="18"/>
                <w:szCs w:val="18"/>
              </w:rPr>
              <w:t>instrumenti</w:t>
            </w:r>
            <w:proofErr w:type="spellEnd"/>
            <w:r w:rsidR="00151E9B">
              <w:rPr>
                <w:rFonts w:eastAsia="Calibri" w:cstheme="minorHAnsi"/>
                <w:sz w:val="18"/>
                <w:szCs w:val="18"/>
              </w:rPr>
              <w:t xml:space="preserve"> </w:t>
            </w:r>
            <w:proofErr w:type="spellStart"/>
            <w:r w:rsidRPr="00FD4816">
              <w:rPr>
                <w:rFonts w:eastAsia="Calibri" w:cstheme="minorHAnsi"/>
                <w:sz w:val="18"/>
                <w:szCs w:val="18"/>
              </w:rPr>
              <w:t>uključen</w:t>
            </w:r>
            <w:r w:rsidR="00151E9B">
              <w:rPr>
                <w:rFonts w:eastAsia="Calibri" w:cstheme="minorHAnsi"/>
                <w:sz w:val="18"/>
                <w:szCs w:val="18"/>
              </w:rPr>
              <w:t>i</w:t>
            </w:r>
            <w:proofErr w:type="spellEnd"/>
            <w:r w:rsidRPr="00FD4816">
              <w:rPr>
                <w:rFonts w:eastAsia="Calibri" w:cstheme="minorHAnsi"/>
                <w:sz w:val="18"/>
                <w:szCs w:val="18"/>
              </w:rPr>
              <w:t xml:space="preserve">, a </w:t>
            </w:r>
            <w:proofErr w:type="spellStart"/>
            <w:r w:rsidRPr="00FD4816">
              <w:rPr>
                <w:rFonts w:eastAsia="Calibri" w:cstheme="minorHAnsi"/>
                <w:sz w:val="18"/>
                <w:szCs w:val="18"/>
              </w:rPr>
              <w:t>aktivan</w:t>
            </w:r>
            <w:proofErr w:type="spellEnd"/>
            <w:r w:rsidRPr="00FD4816">
              <w:rPr>
                <w:rFonts w:eastAsia="Calibri" w:cstheme="minorHAnsi"/>
                <w:sz w:val="18"/>
                <w:szCs w:val="18"/>
              </w:rPr>
              <w:t xml:space="preserve"> je </w:t>
            </w:r>
            <w:proofErr w:type="spellStart"/>
            <w:r w:rsidRPr="00FD4816">
              <w:rPr>
                <w:rFonts w:eastAsia="Calibri" w:cstheme="minorHAnsi"/>
                <w:sz w:val="18"/>
                <w:szCs w:val="18"/>
              </w:rPr>
              <w:t>primljeni</w:t>
            </w:r>
            <w:proofErr w:type="spellEnd"/>
            <w:r w:rsidRPr="00FD4816">
              <w:rPr>
                <w:rFonts w:eastAsia="Calibri" w:cstheme="minorHAnsi"/>
                <w:sz w:val="18"/>
                <w:szCs w:val="18"/>
              </w:rPr>
              <w:t xml:space="preserve"> a </w:t>
            </w:r>
            <w:proofErr w:type="spellStart"/>
            <w:r w:rsidRPr="00FD4816">
              <w:rPr>
                <w:rFonts w:eastAsia="Calibri" w:cstheme="minorHAnsi"/>
                <w:sz w:val="18"/>
                <w:szCs w:val="18"/>
              </w:rPr>
              <w:t>neizvršen</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nalog</w:t>
            </w:r>
            <w:proofErr w:type="spellEnd"/>
            <w:r w:rsidRPr="00FD4816">
              <w:rPr>
                <w:rFonts w:eastAsia="Calibri" w:cstheme="minorHAnsi"/>
                <w:sz w:val="18"/>
                <w:szCs w:val="18"/>
              </w:rPr>
              <w:t xml:space="preserve">, koji </w:t>
            </w:r>
            <w:proofErr w:type="spellStart"/>
            <w:r w:rsidRPr="00FD4816">
              <w:rPr>
                <w:rFonts w:eastAsia="Calibri" w:cstheme="minorHAnsi"/>
                <w:sz w:val="18"/>
                <w:szCs w:val="18"/>
              </w:rPr>
              <w:t>glasi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veću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količinu</w:t>
            </w:r>
            <w:proofErr w:type="spellEnd"/>
            <w:r w:rsidRPr="00FD4816">
              <w:rPr>
                <w:rFonts w:eastAsia="Calibri" w:cstheme="minorHAnsi"/>
                <w:sz w:val="18"/>
                <w:szCs w:val="18"/>
              </w:rPr>
              <w:t xml:space="preserve"> </w:t>
            </w:r>
            <w:proofErr w:type="spellStart"/>
            <w:r w:rsidR="00151E9B">
              <w:rPr>
                <w:rFonts w:eastAsia="Calibri" w:cstheme="minorHAnsi"/>
                <w:sz w:val="18"/>
                <w:szCs w:val="18"/>
              </w:rPr>
              <w:t>tih</w:t>
            </w:r>
            <w:proofErr w:type="spellEnd"/>
            <w:r w:rsidR="00151E9B">
              <w:rPr>
                <w:rFonts w:eastAsia="Calibri" w:cstheme="minorHAnsi"/>
                <w:sz w:val="18"/>
                <w:szCs w:val="18"/>
              </w:rPr>
              <w:t xml:space="preserve"> </w:t>
            </w:r>
            <w:proofErr w:type="spellStart"/>
            <w:r w:rsidR="00151E9B">
              <w:rPr>
                <w:rFonts w:eastAsia="Calibri" w:cstheme="minorHAnsi"/>
                <w:sz w:val="18"/>
                <w:szCs w:val="18"/>
              </w:rPr>
              <w:t>finansijskih</w:t>
            </w:r>
            <w:proofErr w:type="spellEnd"/>
            <w:r w:rsidR="00151E9B">
              <w:rPr>
                <w:rFonts w:eastAsia="Calibri" w:cstheme="minorHAnsi"/>
                <w:sz w:val="18"/>
                <w:szCs w:val="18"/>
              </w:rPr>
              <w:t xml:space="preserve"> </w:t>
            </w:r>
            <w:proofErr w:type="spellStart"/>
            <w:r w:rsidR="00151E9B">
              <w:rPr>
                <w:rFonts w:eastAsia="Calibri" w:cstheme="minorHAnsi"/>
                <w:sz w:val="18"/>
                <w:szCs w:val="18"/>
              </w:rPr>
              <w:t>instrumenata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drugog</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klijenta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ili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grupe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klijenata</w:t>
            </w:r>
            <w:proofErr w:type="spellEnd"/>
            <w:r w:rsidRPr="00FD4816">
              <w:rPr>
                <w:rFonts w:eastAsia="Calibri" w:cstheme="minorHAnsi"/>
                <w:sz w:val="18"/>
                <w:szCs w:val="18"/>
              </w:rPr>
              <w:t>.</w:t>
            </w:r>
          </w:p>
          <w:p w14:paraId="1374C0C8" w14:textId="77777777" w:rsidR="00F71BB2" w:rsidRPr="00FD4816" w:rsidRDefault="00F71BB2" w:rsidP="0015317E">
            <w:pPr>
              <w:pStyle w:val="BodyText"/>
              <w:spacing w:after="0"/>
              <w:jc w:val="both"/>
              <w:rPr>
                <w:rFonts w:eastAsia="Calibri" w:cstheme="minorHAnsi"/>
                <w:b/>
                <w:sz w:val="18"/>
                <w:szCs w:val="18"/>
              </w:rPr>
            </w:pPr>
          </w:p>
          <w:p w14:paraId="01147940" w14:textId="77777777" w:rsidR="00FD4816" w:rsidRDefault="00FD4816" w:rsidP="00B21F32">
            <w:pPr>
              <w:pStyle w:val="BodyText"/>
              <w:spacing w:after="0"/>
              <w:jc w:val="center"/>
              <w:rPr>
                <w:rFonts w:eastAsia="Calibri" w:cstheme="minorHAnsi"/>
                <w:sz w:val="18"/>
                <w:szCs w:val="18"/>
              </w:rPr>
            </w:pPr>
            <w:proofErr w:type="spellStart"/>
            <w:r w:rsidRPr="00FD4816">
              <w:rPr>
                <w:rFonts w:eastAsia="Calibri" w:cstheme="minorHAnsi"/>
                <w:sz w:val="18"/>
                <w:szCs w:val="18"/>
              </w:rPr>
              <w:t>Član</w:t>
            </w:r>
            <w:proofErr w:type="spellEnd"/>
            <w:r w:rsidRPr="00FD4816">
              <w:rPr>
                <w:rFonts w:eastAsia="Calibri" w:cstheme="minorHAnsi"/>
                <w:sz w:val="18"/>
                <w:szCs w:val="18"/>
              </w:rPr>
              <w:t xml:space="preserve"> 1</w:t>
            </w:r>
            <w:r w:rsidR="00A343C2">
              <w:rPr>
                <w:rFonts w:eastAsia="Calibri" w:cstheme="minorHAnsi"/>
                <w:sz w:val="18"/>
                <w:szCs w:val="18"/>
              </w:rPr>
              <w:t>7</w:t>
            </w:r>
          </w:p>
          <w:p w14:paraId="097C2F65" w14:textId="77777777" w:rsidR="00FD4816" w:rsidRPr="00FD4816" w:rsidRDefault="00FD4816" w:rsidP="0064606F">
            <w:pPr>
              <w:pStyle w:val="BodyText"/>
              <w:spacing w:after="0"/>
              <w:jc w:val="both"/>
              <w:rPr>
                <w:rFonts w:eastAsia="Calibri" w:cstheme="minorHAnsi"/>
                <w:sz w:val="18"/>
                <w:szCs w:val="18"/>
              </w:rPr>
            </w:pPr>
            <w:r w:rsidRPr="00FD4816">
              <w:rPr>
                <w:rFonts w:eastAsia="Calibri" w:cstheme="minorHAnsi"/>
                <w:sz w:val="18"/>
                <w:szCs w:val="18"/>
              </w:rPr>
              <w:t xml:space="preserve">Procedure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mjere</w:t>
            </w:r>
            <w:proofErr w:type="spellEnd"/>
            <w:r w:rsidRPr="00FD4816">
              <w:rPr>
                <w:rFonts w:eastAsia="Calibri" w:cstheme="minorHAnsi"/>
                <w:b/>
                <w:sz w:val="18"/>
                <w:szCs w:val="18"/>
              </w:rPr>
              <w:t xml:space="preserve"> </w:t>
            </w:r>
            <w:proofErr w:type="spellStart"/>
            <w:r w:rsidRPr="00FD4816">
              <w:rPr>
                <w:rFonts w:eastAsia="Calibri" w:cstheme="minorHAnsi"/>
                <w:sz w:val="18"/>
                <w:szCs w:val="18"/>
              </w:rPr>
              <w:t>koje</w:t>
            </w:r>
            <w:proofErr w:type="spellEnd"/>
            <w:r w:rsidRPr="00FD4816">
              <w:rPr>
                <w:rFonts w:eastAsia="Calibri" w:cstheme="minorHAnsi"/>
                <w:sz w:val="18"/>
                <w:szCs w:val="18"/>
              </w:rPr>
              <w:t xml:space="preserve"> s</w:t>
            </w:r>
            <w:r w:rsidR="0064606F">
              <w:rPr>
                <w:rFonts w:eastAsia="Calibri" w:cstheme="minorHAnsi"/>
                <w:sz w:val="18"/>
                <w:szCs w:val="18"/>
              </w:rPr>
              <w:t xml:space="preserve">e </w:t>
            </w:r>
            <w:proofErr w:type="spellStart"/>
            <w:r w:rsidR="0064606F">
              <w:rPr>
                <w:rFonts w:eastAsia="Calibri" w:cstheme="minorHAnsi"/>
                <w:sz w:val="18"/>
                <w:szCs w:val="18"/>
              </w:rPr>
              <w:t>propisuju</w:t>
            </w:r>
            <w:proofErr w:type="spellEnd"/>
            <w:r w:rsidR="0064606F">
              <w:rPr>
                <w:rFonts w:eastAsia="Calibri" w:cstheme="minorHAnsi"/>
                <w:sz w:val="18"/>
                <w:szCs w:val="18"/>
              </w:rPr>
              <w:t xml:space="preserve"> </w:t>
            </w:r>
            <w:proofErr w:type="spellStart"/>
            <w:r w:rsidR="0064606F">
              <w:rPr>
                <w:rFonts w:eastAsia="Calibri" w:cstheme="minorHAnsi"/>
                <w:sz w:val="18"/>
                <w:szCs w:val="18"/>
              </w:rPr>
              <w:t>ov</w:t>
            </w:r>
            <w:r w:rsidR="000E5ACD">
              <w:rPr>
                <w:rFonts w:eastAsia="Calibri" w:cstheme="minorHAnsi"/>
                <w:sz w:val="18"/>
                <w:szCs w:val="18"/>
              </w:rPr>
              <w:t>im</w:t>
            </w:r>
            <w:proofErr w:type="spellEnd"/>
            <w:r w:rsidR="000E5ACD">
              <w:rPr>
                <w:rFonts w:eastAsia="Calibri" w:cstheme="minorHAnsi"/>
                <w:sz w:val="18"/>
                <w:szCs w:val="18"/>
              </w:rPr>
              <w:t xml:space="preserve"> </w:t>
            </w:r>
            <w:proofErr w:type="spellStart"/>
            <w:r w:rsidR="0064606F">
              <w:rPr>
                <w:rFonts w:eastAsia="Calibri" w:cstheme="minorHAnsi"/>
                <w:sz w:val="18"/>
                <w:szCs w:val="18"/>
              </w:rPr>
              <w:t>P</w:t>
            </w:r>
            <w:r w:rsidR="000E5ACD">
              <w:rPr>
                <w:rFonts w:eastAsia="Calibri" w:cstheme="minorHAnsi"/>
                <w:sz w:val="18"/>
                <w:szCs w:val="18"/>
              </w:rPr>
              <w:t>ravilnikom</w:t>
            </w:r>
            <w:proofErr w:type="spellEnd"/>
            <w:r w:rsidRPr="00FD4816">
              <w:rPr>
                <w:rFonts w:eastAsia="Calibri" w:cstheme="minorHAnsi"/>
                <w:sz w:val="18"/>
                <w:szCs w:val="18"/>
              </w:rPr>
              <w:t xml:space="preserve">, a </w:t>
            </w:r>
            <w:proofErr w:type="spellStart"/>
            <w:r w:rsidRPr="00FD4816">
              <w:rPr>
                <w:rFonts w:eastAsia="Calibri" w:cstheme="minorHAnsi"/>
                <w:sz w:val="18"/>
                <w:szCs w:val="18"/>
              </w:rPr>
              <w:t>sa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ciljem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sprječavanja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nastanka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sukoba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interesa</w:t>
            </w:r>
            <w:proofErr w:type="spellEnd"/>
            <w:r w:rsidRPr="00FD4816">
              <w:rPr>
                <w:rFonts w:eastAsia="Calibri" w:cstheme="minorHAnsi"/>
                <w:sz w:val="18"/>
                <w:szCs w:val="18"/>
              </w:rPr>
              <w:t xml:space="preserve"> u</w:t>
            </w:r>
            <w:r w:rsidRPr="00FD4816">
              <w:rPr>
                <w:rFonts w:eastAsia="Calibri" w:cstheme="minorHAnsi"/>
                <w:b/>
                <w:sz w:val="18"/>
                <w:szCs w:val="18"/>
              </w:rPr>
              <w:t xml:space="preserve"> </w:t>
            </w:r>
            <w:proofErr w:type="spellStart"/>
            <w:r w:rsidRPr="00FD4816">
              <w:rPr>
                <w:rFonts w:eastAsia="Calibri" w:cstheme="minorHAnsi"/>
                <w:sz w:val="18"/>
                <w:szCs w:val="18"/>
              </w:rPr>
              <w:t>obavljanju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poslova</w:t>
            </w:r>
            <w:proofErr w:type="spellEnd"/>
            <w:r w:rsidRPr="00FD4816">
              <w:rPr>
                <w:rFonts w:eastAsia="Calibri" w:cstheme="minorHAnsi"/>
                <w:sz w:val="18"/>
                <w:szCs w:val="18"/>
              </w:rPr>
              <w:t xml:space="preserve"> s </w:t>
            </w:r>
            <w:proofErr w:type="spellStart"/>
            <w:r w:rsidRPr="00FD4816">
              <w:rPr>
                <w:rFonts w:eastAsia="Calibri" w:cstheme="minorHAnsi"/>
                <w:sz w:val="18"/>
                <w:szCs w:val="18"/>
              </w:rPr>
              <w:t>finansijskim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instrumentima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sledeće</w:t>
            </w:r>
            <w:proofErr w:type="spellEnd"/>
            <w:r w:rsidRPr="00FD4816">
              <w:rPr>
                <w:rFonts w:eastAsia="Calibri" w:cstheme="minorHAnsi"/>
                <w:sz w:val="18"/>
                <w:szCs w:val="18"/>
              </w:rPr>
              <w:t>:</w:t>
            </w:r>
          </w:p>
          <w:p w14:paraId="7C32F06F" w14:textId="77777777" w:rsidR="00FD4816" w:rsidRPr="00FD4816" w:rsidRDefault="00FD4816" w:rsidP="00A343C2">
            <w:pPr>
              <w:pStyle w:val="BodyText"/>
              <w:spacing w:after="0"/>
              <w:jc w:val="both"/>
              <w:rPr>
                <w:rFonts w:eastAsia="Calibri" w:cstheme="minorHAnsi"/>
                <w:sz w:val="18"/>
                <w:szCs w:val="18"/>
              </w:rPr>
            </w:pPr>
          </w:p>
          <w:p w14:paraId="493EC740" w14:textId="77777777" w:rsidR="00FD4816" w:rsidRPr="00FD4816" w:rsidRDefault="00FD4816" w:rsidP="00B84BA4">
            <w:pPr>
              <w:pStyle w:val="BodyText"/>
              <w:numPr>
                <w:ilvl w:val="0"/>
                <w:numId w:val="5"/>
              </w:numPr>
              <w:spacing w:after="0"/>
              <w:jc w:val="both"/>
              <w:rPr>
                <w:rFonts w:eastAsia="Calibri" w:cstheme="minorHAnsi"/>
                <w:sz w:val="18"/>
                <w:szCs w:val="18"/>
              </w:rPr>
            </w:pPr>
            <w:proofErr w:type="spellStart"/>
            <w:r w:rsidRPr="00FD4816">
              <w:rPr>
                <w:rFonts w:eastAsia="Calibri" w:cstheme="minorHAnsi"/>
                <w:sz w:val="18"/>
                <w:szCs w:val="18"/>
              </w:rPr>
              <w:t>potencijalni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sukob</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interesa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sprječava</w:t>
            </w:r>
            <w:proofErr w:type="spellEnd"/>
            <w:r w:rsidRPr="00FD4816">
              <w:rPr>
                <w:rFonts w:eastAsia="Calibri" w:cstheme="minorHAnsi"/>
                <w:sz w:val="18"/>
                <w:szCs w:val="18"/>
              </w:rPr>
              <w:t xml:space="preserve"> se </w:t>
            </w:r>
            <w:proofErr w:type="spellStart"/>
            <w:r w:rsidRPr="00FD4816">
              <w:rPr>
                <w:rFonts w:eastAsia="Calibri" w:cstheme="minorHAnsi"/>
                <w:sz w:val="18"/>
                <w:szCs w:val="18"/>
              </w:rPr>
              <w:t>na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način</w:t>
            </w:r>
            <w:proofErr w:type="spellEnd"/>
            <w:r w:rsidRPr="00FD4816">
              <w:rPr>
                <w:rFonts w:eastAsia="Calibri" w:cstheme="minorHAnsi"/>
                <w:sz w:val="18"/>
                <w:szCs w:val="18"/>
              </w:rPr>
              <w:t xml:space="preserve"> da se </w:t>
            </w:r>
            <w:proofErr w:type="spellStart"/>
            <w:r w:rsidRPr="00FD4816">
              <w:rPr>
                <w:rFonts w:eastAsia="Calibri" w:cstheme="minorHAnsi"/>
                <w:sz w:val="18"/>
                <w:szCs w:val="18"/>
              </w:rPr>
              <w:t>prilikom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obavljanja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predmetnih</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poslova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finansijskim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instrumentima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poštuju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odredbe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Zakona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podzakonskih</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akata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donetih</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osnovu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Zakona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kao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internih</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akata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Društva</w:t>
            </w:r>
            <w:proofErr w:type="spellEnd"/>
            <w:r w:rsidRPr="00FD4816">
              <w:rPr>
                <w:rFonts w:eastAsia="Calibri" w:cstheme="minorHAnsi"/>
                <w:sz w:val="18"/>
                <w:szCs w:val="18"/>
              </w:rPr>
              <w:t>;</w:t>
            </w:r>
          </w:p>
          <w:p w14:paraId="086EBA4B" w14:textId="79FFD0F1" w:rsidR="00FD4816" w:rsidRPr="00FD4816" w:rsidRDefault="00FD4816" w:rsidP="00B84BA4">
            <w:pPr>
              <w:pStyle w:val="BodyText"/>
              <w:numPr>
                <w:ilvl w:val="0"/>
                <w:numId w:val="5"/>
              </w:numPr>
              <w:spacing w:after="0"/>
              <w:jc w:val="both"/>
              <w:rPr>
                <w:rFonts w:eastAsia="Calibri" w:cstheme="minorHAnsi"/>
                <w:sz w:val="18"/>
                <w:szCs w:val="18"/>
              </w:rPr>
            </w:pPr>
            <w:proofErr w:type="spellStart"/>
            <w:r w:rsidRPr="00FD4816">
              <w:rPr>
                <w:rFonts w:eastAsia="Calibri" w:cstheme="minorHAnsi"/>
                <w:sz w:val="18"/>
                <w:szCs w:val="18"/>
              </w:rPr>
              <w:t>društvo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koristi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metodu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organizacionog</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razdvajanja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tj</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fizičko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razdvajanje</w:t>
            </w:r>
            <w:proofErr w:type="spellEnd"/>
            <w:r w:rsidR="005C604B">
              <w:rPr>
                <w:rFonts w:eastAsia="Calibri" w:cstheme="minorHAnsi"/>
                <w:sz w:val="18"/>
                <w:szCs w:val="18"/>
              </w:rPr>
              <w:t xml:space="preserve"> </w:t>
            </w:r>
            <w:proofErr w:type="spellStart"/>
            <w:r w:rsidRPr="00FD4816">
              <w:rPr>
                <w:rFonts w:eastAsia="Calibri" w:cstheme="minorHAnsi"/>
                <w:sz w:val="18"/>
                <w:szCs w:val="18"/>
              </w:rPr>
              <w:t>različitih</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sektora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uključujući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uvođenje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barijera</w:t>
            </w:r>
            <w:proofErr w:type="spellEnd"/>
            <w:r w:rsidRPr="00FD4816">
              <w:rPr>
                <w:rFonts w:eastAsia="Calibri" w:cstheme="minorHAnsi"/>
                <w:sz w:val="18"/>
                <w:szCs w:val="18"/>
              </w:rPr>
              <w:t xml:space="preserve"> za </w:t>
            </w:r>
            <w:proofErr w:type="spellStart"/>
            <w:r w:rsidRPr="00FD4816">
              <w:rPr>
                <w:rFonts w:eastAsia="Calibri" w:cstheme="minorHAnsi"/>
                <w:sz w:val="18"/>
                <w:szCs w:val="18"/>
              </w:rPr>
              <w:t>pristup</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informacijama</w:t>
            </w:r>
            <w:proofErr w:type="spellEnd"/>
            <w:r w:rsidRPr="00FD4816">
              <w:rPr>
                <w:rFonts w:eastAsia="Calibri" w:cstheme="minorHAnsi"/>
                <w:sz w:val="18"/>
                <w:szCs w:val="18"/>
              </w:rPr>
              <w:t>.</w:t>
            </w:r>
          </w:p>
          <w:p w14:paraId="1AED9322" w14:textId="77777777" w:rsidR="00FD4816" w:rsidRPr="00FD4816" w:rsidRDefault="00FD4816" w:rsidP="00B84BA4">
            <w:pPr>
              <w:pStyle w:val="BodyText"/>
              <w:numPr>
                <w:ilvl w:val="0"/>
                <w:numId w:val="5"/>
              </w:numPr>
              <w:spacing w:after="0"/>
              <w:jc w:val="both"/>
              <w:rPr>
                <w:rFonts w:eastAsia="Calibri" w:cstheme="minorHAnsi"/>
                <w:sz w:val="18"/>
                <w:szCs w:val="18"/>
              </w:rPr>
            </w:pPr>
            <w:proofErr w:type="spellStart"/>
            <w:r w:rsidRPr="00FD4816">
              <w:rPr>
                <w:rFonts w:eastAsia="Calibri" w:cstheme="minorHAnsi"/>
                <w:sz w:val="18"/>
                <w:szCs w:val="18"/>
              </w:rPr>
              <w:t>Društvo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ima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nezavisnu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funkciju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praćenja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usklađenosti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poslovanja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propisima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organizaciju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čiji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zadaci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uključuju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između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ostalog</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otkrivanje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sprječavanje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upravljanje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konfliktima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interesa</w:t>
            </w:r>
            <w:proofErr w:type="spellEnd"/>
            <w:r w:rsidRPr="00FD4816">
              <w:rPr>
                <w:rFonts w:eastAsia="Calibri" w:cstheme="minorHAnsi"/>
                <w:sz w:val="18"/>
                <w:szCs w:val="18"/>
              </w:rPr>
              <w:t>;</w:t>
            </w:r>
          </w:p>
          <w:p w14:paraId="2732488F" w14:textId="77777777" w:rsidR="00FD4816" w:rsidRPr="00FD4816" w:rsidRDefault="00FD4816" w:rsidP="00B84BA4">
            <w:pPr>
              <w:pStyle w:val="BodyText"/>
              <w:numPr>
                <w:ilvl w:val="0"/>
                <w:numId w:val="5"/>
              </w:numPr>
              <w:spacing w:after="0"/>
              <w:jc w:val="both"/>
              <w:rPr>
                <w:rFonts w:eastAsia="Calibri" w:cstheme="minorHAnsi"/>
                <w:sz w:val="18"/>
                <w:szCs w:val="18"/>
              </w:rPr>
            </w:pPr>
            <w:proofErr w:type="spellStart"/>
            <w:r w:rsidRPr="00FD4816">
              <w:rPr>
                <w:rFonts w:eastAsia="Calibri" w:cstheme="minorHAnsi"/>
                <w:sz w:val="18"/>
                <w:szCs w:val="18"/>
              </w:rPr>
              <w:t>Društvo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prati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trgovinu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finansijskim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sredstvima</w:t>
            </w:r>
            <w:proofErr w:type="spellEnd"/>
            <w:r w:rsidRPr="00FD4816">
              <w:rPr>
                <w:rFonts w:eastAsia="Calibri" w:cstheme="minorHAnsi"/>
                <w:sz w:val="18"/>
                <w:szCs w:val="18"/>
              </w:rPr>
              <w:t>/</w:t>
            </w:r>
            <w:proofErr w:type="spellStart"/>
            <w:r w:rsidRPr="00FD4816">
              <w:rPr>
                <w:rFonts w:eastAsia="Calibri" w:cstheme="minorHAnsi"/>
                <w:sz w:val="18"/>
                <w:szCs w:val="18"/>
              </w:rPr>
              <w:t>instrumentima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verifikuje</w:t>
            </w:r>
            <w:proofErr w:type="spellEnd"/>
            <w:r w:rsidRPr="00FD4816">
              <w:rPr>
                <w:rFonts w:eastAsia="Calibri" w:cstheme="minorHAnsi"/>
                <w:sz w:val="18"/>
                <w:szCs w:val="18"/>
              </w:rPr>
              <w:t xml:space="preserve"> transfer </w:t>
            </w:r>
            <w:proofErr w:type="spellStart"/>
            <w:r w:rsidRPr="00FD4816">
              <w:rPr>
                <w:rFonts w:eastAsia="Calibri" w:cstheme="minorHAnsi"/>
                <w:sz w:val="18"/>
                <w:szCs w:val="18"/>
              </w:rPr>
              <w:t>insajderskih</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informacija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ciljem</w:t>
            </w:r>
            <w:proofErr w:type="spellEnd"/>
            <w:r w:rsidRPr="00FD4816">
              <w:rPr>
                <w:rFonts w:eastAsia="Calibri" w:cstheme="minorHAnsi"/>
                <w:sz w:val="18"/>
                <w:szCs w:val="18"/>
              </w:rPr>
              <w:t xml:space="preserve"> da </w:t>
            </w:r>
            <w:proofErr w:type="spellStart"/>
            <w:r w:rsidRPr="00FD4816">
              <w:rPr>
                <w:rFonts w:eastAsia="Calibri" w:cstheme="minorHAnsi"/>
                <w:sz w:val="18"/>
                <w:szCs w:val="18"/>
              </w:rPr>
              <w:t>spriječi</w:t>
            </w:r>
            <w:proofErr w:type="spellEnd"/>
            <w:r w:rsidRPr="00FD4816">
              <w:rPr>
                <w:rFonts w:eastAsia="Calibri" w:cstheme="minorHAnsi"/>
                <w:sz w:val="18"/>
                <w:szCs w:val="18"/>
              </w:rPr>
              <w:t xml:space="preserve"> da </w:t>
            </w:r>
            <w:proofErr w:type="spellStart"/>
            <w:r w:rsidRPr="00FD4816">
              <w:rPr>
                <w:rFonts w:eastAsia="Calibri" w:cstheme="minorHAnsi"/>
                <w:sz w:val="18"/>
                <w:szCs w:val="18"/>
              </w:rPr>
              <w:t>zaposleni</w:t>
            </w:r>
            <w:proofErr w:type="spellEnd"/>
            <w:r w:rsidRPr="00FD4816">
              <w:rPr>
                <w:rFonts w:eastAsia="Calibri" w:cstheme="minorHAnsi"/>
                <w:sz w:val="18"/>
                <w:szCs w:val="18"/>
              </w:rPr>
              <w:t xml:space="preserve"> koji </w:t>
            </w:r>
            <w:proofErr w:type="spellStart"/>
            <w:r w:rsidRPr="00FD4816">
              <w:rPr>
                <w:rFonts w:eastAsia="Calibri" w:cstheme="minorHAnsi"/>
                <w:sz w:val="18"/>
                <w:szCs w:val="18"/>
              </w:rPr>
              <w:t>trguju</w:t>
            </w:r>
            <w:proofErr w:type="spellEnd"/>
            <w:r w:rsidRPr="00FD4816">
              <w:rPr>
                <w:rFonts w:eastAsia="Calibri" w:cstheme="minorHAnsi"/>
                <w:sz w:val="18"/>
                <w:szCs w:val="18"/>
              </w:rPr>
              <w:t xml:space="preserve"> u </w:t>
            </w:r>
            <w:proofErr w:type="spellStart"/>
            <w:r w:rsidRPr="00FD4816">
              <w:rPr>
                <w:rFonts w:eastAsia="Calibri" w:cstheme="minorHAnsi"/>
                <w:sz w:val="18"/>
                <w:szCs w:val="18"/>
              </w:rPr>
              <w:t>svoje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ime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zloupotrijebe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informacije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štetu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drugih</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igrača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tržištu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kapitala</w:t>
            </w:r>
            <w:proofErr w:type="spellEnd"/>
            <w:r w:rsidRPr="00FD4816">
              <w:rPr>
                <w:rFonts w:eastAsia="Calibri" w:cstheme="minorHAnsi"/>
                <w:sz w:val="18"/>
                <w:szCs w:val="18"/>
              </w:rPr>
              <w:t>;</w:t>
            </w:r>
          </w:p>
          <w:p w14:paraId="4F165B2F" w14:textId="77777777" w:rsidR="00FD4816" w:rsidRPr="00FD4816" w:rsidRDefault="00FD4816" w:rsidP="00B84BA4">
            <w:pPr>
              <w:pStyle w:val="BodyText"/>
              <w:numPr>
                <w:ilvl w:val="0"/>
                <w:numId w:val="5"/>
              </w:numPr>
              <w:spacing w:after="0"/>
              <w:jc w:val="both"/>
              <w:rPr>
                <w:rFonts w:eastAsia="Calibri" w:cstheme="minorHAnsi"/>
                <w:sz w:val="18"/>
                <w:szCs w:val="18"/>
              </w:rPr>
            </w:pPr>
            <w:proofErr w:type="spellStart"/>
            <w:r w:rsidRPr="00FD4816">
              <w:rPr>
                <w:rFonts w:eastAsia="Calibri" w:cstheme="minorHAnsi"/>
                <w:sz w:val="18"/>
                <w:szCs w:val="18"/>
              </w:rPr>
              <w:t>Društvo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prati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investicione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aktivnosti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svojih</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zaposlenih</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vlasništvo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nad</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akcijama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drugih</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društava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kao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dodatne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radne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odnose</w:t>
            </w:r>
            <w:proofErr w:type="spellEnd"/>
            <w:r w:rsidRPr="00FD4816">
              <w:rPr>
                <w:rFonts w:eastAsia="Calibri" w:cstheme="minorHAnsi"/>
                <w:sz w:val="18"/>
                <w:szCs w:val="18"/>
              </w:rPr>
              <w:t>/</w:t>
            </w:r>
            <w:proofErr w:type="spellStart"/>
            <w:r w:rsidRPr="00FD4816">
              <w:rPr>
                <w:rFonts w:eastAsia="Calibri" w:cstheme="minorHAnsi"/>
                <w:sz w:val="18"/>
                <w:szCs w:val="18"/>
              </w:rPr>
              <w:t>druge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forme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uspostavljanja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pravnog</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odnosa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radi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obavljanja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posla</w:t>
            </w:r>
            <w:proofErr w:type="spellEnd"/>
          </w:p>
          <w:p w14:paraId="27B4ED9F" w14:textId="77777777" w:rsidR="00FD4816" w:rsidRPr="00FD4816" w:rsidRDefault="00FD4816" w:rsidP="00B84BA4">
            <w:pPr>
              <w:pStyle w:val="BodyText"/>
              <w:numPr>
                <w:ilvl w:val="0"/>
                <w:numId w:val="5"/>
              </w:numPr>
              <w:spacing w:after="0"/>
              <w:jc w:val="both"/>
              <w:rPr>
                <w:rFonts w:eastAsia="Calibri" w:cstheme="minorHAnsi"/>
                <w:sz w:val="18"/>
                <w:szCs w:val="18"/>
              </w:rPr>
            </w:pPr>
            <w:proofErr w:type="spellStart"/>
            <w:r w:rsidRPr="00FD4816">
              <w:rPr>
                <w:rFonts w:eastAsia="Calibri" w:cstheme="minorHAnsi"/>
                <w:sz w:val="18"/>
                <w:szCs w:val="18"/>
              </w:rPr>
              <w:t>Društvo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informiše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klijente</w:t>
            </w:r>
            <w:proofErr w:type="spellEnd"/>
            <w:r w:rsidRPr="00FD4816">
              <w:rPr>
                <w:rFonts w:eastAsia="Calibri" w:cstheme="minorHAnsi"/>
                <w:sz w:val="18"/>
                <w:szCs w:val="18"/>
              </w:rPr>
              <w:t xml:space="preserve"> o </w:t>
            </w:r>
            <w:proofErr w:type="spellStart"/>
            <w:r w:rsidRPr="00FD4816">
              <w:rPr>
                <w:rFonts w:eastAsia="Calibri" w:cstheme="minorHAnsi"/>
                <w:sz w:val="18"/>
                <w:szCs w:val="18"/>
              </w:rPr>
              <w:t>svojim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uslugama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proizvodima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njihovim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uslovima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prilikom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pružanja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takvih</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informacija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poštuje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zakonska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pravila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preporuke</w:t>
            </w:r>
            <w:proofErr w:type="spellEnd"/>
            <w:r w:rsidRPr="00FD4816">
              <w:rPr>
                <w:rFonts w:eastAsia="Calibri" w:cstheme="minorHAnsi"/>
                <w:sz w:val="18"/>
                <w:szCs w:val="18"/>
              </w:rPr>
              <w:t xml:space="preserve"> o </w:t>
            </w:r>
            <w:proofErr w:type="spellStart"/>
            <w:r w:rsidRPr="00FD4816">
              <w:rPr>
                <w:rFonts w:eastAsia="Calibri" w:cstheme="minorHAnsi"/>
                <w:sz w:val="18"/>
                <w:szCs w:val="18"/>
              </w:rPr>
              <w:t>zaštiti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potrošača</w:t>
            </w:r>
            <w:proofErr w:type="spellEnd"/>
            <w:r w:rsidRPr="00FD4816">
              <w:rPr>
                <w:rFonts w:eastAsia="Calibri" w:cstheme="minorHAnsi"/>
                <w:sz w:val="18"/>
                <w:szCs w:val="18"/>
              </w:rPr>
              <w:t>;</w:t>
            </w:r>
          </w:p>
          <w:p w14:paraId="630CB48B" w14:textId="77777777" w:rsidR="00FD4816" w:rsidRPr="00FD4816" w:rsidRDefault="00FD4816" w:rsidP="00B84BA4">
            <w:pPr>
              <w:pStyle w:val="BodyText"/>
              <w:numPr>
                <w:ilvl w:val="0"/>
                <w:numId w:val="5"/>
              </w:numPr>
              <w:spacing w:after="0"/>
              <w:jc w:val="both"/>
              <w:rPr>
                <w:rFonts w:eastAsia="Calibri" w:cstheme="minorHAnsi"/>
                <w:sz w:val="18"/>
                <w:szCs w:val="18"/>
              </w:rPr>
            </w:pPr>
            <w:proofErr w:type="spellStart"/>
            <w:r w:rsidRPr="00FD4816">
              <w:rPr>
                <w:rFonts w:eastAsia="Calibri" w:cstheme="minorHAnsi"/>
                <w:sz w:val="18"/>
                <w:szCs w:val="18"/>
              </w:rPr>
              <w:t>zabranjuje</w:t>
            </w:r>
            <w:proofErr w:type="spellEnd"/>
            <w:r w:rsidRPr="00FD4816">
              <w:rPr>
                <w:rFonts w:eastAsia="Calibri" w:cstheme="minorHAnsi"/>
                <w:sz w:val="18"/>
                <w:szCs w:val="18"/>
              </w:rPr>
              <w:t xml:space="preserve"> se </w:t>
            </w:r>
            <w:proofErr w:type="spellStart"/>
            <w:r w:rsidRPr="00FD4816">
              <w:rPr>
                <w:rFonts w:eastAsia="Calibri" w:cstheme="minorHAnsi"/>
                <w:sz w:val="18"/>
                <w:szCs w:val="18"/>
              </w:rPr>
              <w:t>zaposlenima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razmjena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informacija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drugim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zaposlenima</w:t>
            </w:r>
            <w:proofErr w:type="spellEnd"/>
            <w:r w:rsidR="000E5ACD">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iznošenje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informacija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iz</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svog</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odjeljenja</w:t>
            </w:r>
            <w:proofErr w:type="spellEnd"/>
            <w:r w:rsidRPr="00FD4816">
              <w:rPr>
                <w:rFonts w:eastAsia="Calibri" w:cstheme="minorHAnsi"/>
                <w:sz w:val="18"/>
                <w:szCs w:val="18"/>
              </w:rPr>
              <w:t xml:space="preserve"> u </w:t>
            </w:r>
            <w:proofErr w:type="spellStart"/>
            <w:r w:rsidRPr="00FD4816">
              <w:rPr>
                <w:rFonts w:eastAsia="Calibri" w:cstheme="minorHAnsi"/>
                <w:sz w:val="18"/>
                <w:szCs w:val="18"/>
              </w:rPr>
              <w:t>situacijama</w:t>
            </w:r>
            <w:proofErr w:type="spellEnd"/>
            <w:r w:rsidRPr="00FD4816">
              <w:rPr>
                <w:rFonts w:eastAsia="Calibri" w:cstheme="minorHAnsi"/>
                <w:sz w:val="18"/>
                <w:szCs w:val="18"/>
              </w:rPr>
              <w:t xml:space="preserve"> za </w:t>
            </w:r>
            <w:proofErr w:type="spellStart"/>
            <w:r w:rsidRPr="00FD4816">
              <w:rPr>
                <w:rFonts w:eastAsia="Calibri" w:cstheme="minorHAnsi"/>
                <w:sz w:val="18"/>
                <w:szCs w:val="18"/>
              </w:rPr>
              <w:t>koje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postoji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mogućnost</w:t>
            </w:r>
            <w:proofErr w:type="spellEnd"/>
            <w:r w:rsidRPr="00FD4816">
              <w:rPr>
                <w:rFonts w:eastAsia="Calibri" w:cstheme="minorHAnsi"/>
                <w:sz w:val="18"/>
                <w:szCs w:val="18"/>
              </w:rPr>
              <w:t xml:space="preserve"> da </w:t>
            </w:r>
            <w:proofErr w:type="spellStart"/>
            <w:r w:rsidRPr="00FD4816">
              <w:rPr>
                <w:rFonts w:eastAsia="Calibri" w:cstheme="minorHAnsi"/>
                <w:sz w:val="18"/>
                <w:szCs w:val="18"/>
              </w:rPr>
              <w:t>iznošenje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tih</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informacija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može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štetiti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klijentu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bilo</w:t>
            </w:r>
            <w:proofErr w:type="spellEnd"/>
            <w:r w:rsidRPr="00FD4816">
              <w:rPr>
                <w:rFonts w:eastAsia="Calibri" w:cstheme="minorHAnsi"/>
                <w:sz w:val="18"/>
                <w:szCs w:val="18"/>
              </w:rPr>
              <w:t xml:space="preserve"> koji </w:t>
            </w:r>
            <w:proofErr w:type="spellStart"/>
            <w:r w:rsidRPr="00FD4816">
              <w:rPr>
                <w:rFonts w:eastAsia="Calibri" w:cstheme="minorHAnsi"/>
                <w:sz w:val="18"/>
                <w:szCs w:val="18"/>
              </w:rPr>
              <w:t>način</w:t>
            </w:r>
            <w:proofErr w:type="spellEnd"/>
            <w:r w:rsidRPr="00FD4816">
              <w:rPr>
                <w:rFonts w:eastAsia="Calibri" w:cstheme="minorHAnsi"/>
                <w:sz w:val="18"/>
                <w:szCs w:val="18"/>
              </w:rPr>
              <w:t>;</w:t>
            </w:r>
          </w:p>
          <w:p w14:paraId="797712C8" w14:textId="77777777" w:rsidR="00FD4816" w:rsidRPr="00FD4816" w:rsidRDefault="00FD4816" w:rsidP="00B84BA4">
            <w:pPr>
              <w:pStyle w:val="BodyText"/>
              <w:numPr>
                <w:ilvl w:val="0"/>
                <w:numId w:val="5"/>
              </w:numPr>
              <w:spacing w:after="0"/>
              <w:jc w:val="both"/>
              <w:rPr>
                <w:rFonts w:eastAsia="Calibri" w:cstheme="minorHAnsi"/>
                <w:sz w:val="18"/>
                <w:szCs w:val="18"/>
              </w:rPr>
            </w:pPr>
            <w:proofErr w:type="spellStart"/>
            <w:r w:rsidRPr="00FD4816">
              <w:rPr>
                <w:rFonts w:eastAsia="Calibri" w:cstheme="minorHAnsi"/>
                <w:sz w:val="18"/>
                <w:szCs w:val="18"/>
              </w:rPr>
              <w:t>zabranjeno</w:t>
            </w:r>
            <w:proofErr w:type="spellEnd"/>
            <w:r w:rsidRPr="00FD4816">
              <w:rPr>
                <w:rFonts w:eastAsia="Calibri" w:cstheme="minorHAnsi"/>
                <w:sz w:val="18"/>
                <w:szCs w:val="18"/>
              </w:rPr>
              <w:t xml:space="preserve"> je </w:t>
            </w:r>
            <w:proofErr w:type="spellStart"/>
            <w:r w:rsidRPr="00FD4816">
              <w:rPr>
                <w:rFonts w:eastAsia="Calibri" w:cstheme="minorHAnsi"/>
                <w:sz w:val="18"/>
                <w:szCs w:val="18"/>
              </w:rPr>
              <w:t>nepotrebno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iznošenje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povjerljivih</w:t>
            </w:r>
            <w:proofErr w:type="spellEnd"/>
            <w:r w:rsidRPr="00FD4816">
              <w:rPr>
                <w:rFonts w:eastAsia="Calibri" w:cstheme="minorHAnsi"/>
                <w:sz w:val="18"/>
                <w:szCs w:val="18"/>
              </w:rPr>
              <w:t xml:space="preserve"> i </w:t>
            </w:r>
            <w:proofErr w:type="spellStart"/>
            <w:r w:rsidRPr="00FD4816">
              <w:rPr>
                <w:rFonts w:eastAsia="Calibri" w:cstheme="minorHAnsi"/>
                <w:sz w:val="18"/>
                <w:szCs w:val="18"/>
              </w:rPr>
              <w:t>povlašćenih</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podataka</w:t>
            </w:r>
            <w:proofErr w:type="spellEnd"/>
            <w:r w:rsidRPr="00FD4816">
              <w:rPr>
                <w:rFonts w:eastAsia="Calibri" w:cstheme="minorHAnsi"/>
                <w:sz w:val="18"/>
                <w:szCs w:val="18"/>
              </w:rPr>
              <w:t xml:space="preserve"> van </w:t>
            </w:r>
            <w:proofErr w:type="spellStart"/>
            <w:r w:rsidRPr="00FD4816">
              <w:rPr>
                <w:rFonts w:eastAsia="Calibri" w:cstheme="minorHAnsi"/>
                <w:sz w:val="18"/>
                <w:szCs w:val="18"/>
              </w:rPr>
              <w:t>odjeljenja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trgovanja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drugim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zaposlenima</w:t>
            </w:r>
            <w:proofErr w:type="spellEnd"/>
            <w:r w:rsidRPr="00FD4816">
              <w:rPr>
                <w:rFonts w:eastAsia="Calibri" w:cstheme="minorHAnsi"/>
                <w:sz w:val="18"/>
                <w:szCs w:val="18"/>
              </w:rPr>
              <w:t xml:space="preserve">, a </w:t>
            </w:r>
            <w:proofErr w:type="spellStart"/>
            <w:r w:rsidRPr="00FD4816">
              <w:rPr>
                <w:rFonts w:eastAsia="Calibri" w:cstheme="minorHAnsi"/>
                <w:sz w:val="18"/>
                <w:szCs w:val="18"/>
              </w:rPr>
              <w:t>sve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ciljem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odvajanja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zaposlenih</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odjeljenja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trgovanja</w:t>
            </w:r>
            <w:proofErr w:type="spellEnd"/>
            <w:r w:rsidRPr="00FD4816">
              <w:rPr>
                <w:rFonts w:eastAsia="Calibri" w:cstheme="minorHAnsi"/>
                <w:sz w:val="18"/>
                <w:szCs w:val="18"/>
              </w:rPr>
              <w:t xml:space="preserve"> koji </w:t>
            </w:r>
            <w:proofErr w:type="spellStart"/>
            <w:r w:rsidRPr="00FD4816">
              <w:rPr>
                <w:rFonts w:eastAsia="Calibri" w:cstheme="minorHAnsi"/>
                <w:sz w:val="18"/>
                <w:szCs w:val="18"/>
              </w:rPr>
              <w:t>primaju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izvršavaju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naloge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klijenata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od</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drugih</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zaposlenih</w:t>
            </w:r>
            <w:proofErr w:type="spellEnd"/>
            <w:r w:rsidRPr="00FD4816">
              <w:rPr>
                <w:rFonts w:eastAsia="Calibri" w:cstheme="minorHAnsi"/>
                <w:sz w:val="18"/>
                <w:szCs w:val="18"/>
              </w:rPr>
              <w:t xml:space="preserve"> koji bi </w:t>
            </w:r>
            <w:proofErr w:type="spellStart"/>
            <w:r w:rsidRPr="00FD4816">
              <w:rPr>
                <w:rFonts w:eastAsia="Calibri" w:cstheme="minorHAnsi"/>
                <w:sz w:val="18"/>
                <w:szCs w:val="18"/>
              </w:rPr>
              <w:t>takve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informacije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mogli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iskoristiti</w:t>
            </w:r>
            <w:proofErr w:type="spellEnd"/>
            <w:r w:rsidRPr="00FD4816">
              <w:rPr>
                <w:rFonts w:eastAsia="Calibri" w:cstheme="minorHAnsi"/>
                <w:sz w:val="18"/>
                <w:szCs w:val="18"/>
              </w:rPr>
              <w:t xml:space="preserve"> u </w:t>
            </w:r>
            <w:proofErr w:type="spellStart"/>
            <w:r w:rsidRPr="00FD4816">
              <w:rPr>
                <w:rFonts w:eastAsia="Calibri" w:cstheme="minorHAnsi"/>
                <w:sz w:val="18"/>
                <w:szCs w:val="18"/>
              </w:rPr>
              <w:t>drugim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poslovima</w:t>
            </w:r>
            <w:proofErr w:type="spellEnd"/>
            <w:r w:rsidRPr="00FD4816">
              <w:rPr>
                <w:rFonts w:eastAsia="Calibri" w:cstheme="minorHAnsi"/>
                <w:sz w:val="18"/>
                <w:szCs w:val="18"/>
              </w:rPr>
              <w:t xml:space="preserve"> s </w:t>
            </w:r>
            <w:proofErr w:type="spellStart"/>
            <w:r w:rsidRPr="00FD4816">
              <w:rPr>
                <w:rFonts w:eastAsia="Calibri" w:cstheme="minorHAnsi"/>
                <w:sz w:val="18"/>
                <w:szCs w:val="18"/>
              </w:rPr>
              <w:t>finansijskim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instrumentima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koje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obavljaju</w:t>
            </w:r>
            <w:proofErr w:type="spellEnd"/>
            <w:r w:rsidRPr="00FD4816">
              <w:rPr>
                <w:rFonts w:eastAsia="Calibri" w:cstheme="minorHAnsi"/>
                <w:sz w:val="18"/>
                <w:szCs w:val="18"/>
              </w:rPr>
              <w:t xml:space="preserve"> za </w:t>
            </w:r>
            <w:proofErr w:type="spellStart"/>
            <w:r w:rsidRPr="00FD4816">
              <w:rPr>
                <w:rFonts w:eastAsia="Calibri" w:cstheme="minorHAnsi"/>
                <w:sz w:val="18"/>
                <w:szCs w:val="18"/>
              </w:rPr>
              <w:t>iste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ili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druge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klijente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Društva</w:t>
            </w:r>
            <w:proofErr w:type="spellEnd"/>
            <w:r w:rsidRPr="00FD4816">
              <w:rPr>
                <w:rFonts w:eastAsia="Calibri" w:cstheme="minorHAnsi"/>
                <w:sz w:val="18"/>
                <w:szCs w:val="18"/>
              </w:rPr>
              <w:t>;</w:t>
            </w:r>
            <w:bookmarkStart w:id="2" w:name="page6"/>
            <w:bookmarkEnd w:id="2"/>
          </w:p>
          <w:p w14:paraId="68187E23" w14:textId="77777777" w:rsidR="00FD4816" w:rsidRPr="00FD4816" w:rsidRDefault="00FD4816" w:rsidP="00B84BA4">
            <w:pPr>
              <w:pStyle w:val="BodyText"/>
              <w:numPr>
                <w:ilvl w:val="0"/>
                <w:numId w:val="5"/>
              </w:numPr>
              <w:spacing w:after="0"/>
              <w:jc w:val="both"/>
              <w:rPr>
                <w:rFonts w:eastAsia="Calibri" w:cstheme="minorHAnsi"/>
                <w:sz w:val="18"/>
                <w:szCs w:val="18"/>
              </w:rPr>
            </w:pPr>
            <w:proofErr w:type="spellStart"/>
            <w:r w:rsidRPr="0054058D">
              <w:rPr>
                <w:rFonts w:eastAsia="Calibri" w:cstheme="minorHAnsi"/>
                <w:sz w:val="18"/>
                <w:szCs w:val="18"/>
              </w:rPr>
              <w:t>zabranjuje</w:t>
            </w:r>
            <w:proofErr w:type="spellEnd"/>
            <w:r w:rsidRPr="0054058D">
              <w:rPr>
                <w:rFonts w:eastAsia="Calibri" w:cstheme="minorHAnsi"/>
                <w:sz w:val="18"/>
                <w:szCs w:val="18"/>
              </w:rPr>
              <w:t xml:space="preserve"> se </w:t>
            </w:r>
            <w:proofErr w:type="spellStart"/>
            <w:r w:rsidRPr="0054058D">
              <w:rPr>
                <w:rFonts w:eastAsia="Calibri" w:cstheme="minorHAnsi"/>
                <w:sz w:val="18"/>
                <w:szCs w:val="18"/>
              </w:rPr>
              <w:t>ovlašćenim</w:t>
            </w:r>
            <w:proofErr w:type="spellEnd"/>
            <w:r w:rsidRPr="0054058D">
              <w:rPr>
                <w:rFonts w:eastAsia="Calibri" w:cstheme="minorHAnsi"/>
                <w:sz w:val="18"/>
                <w:szCs w:val="18"/>
              </w:rPr>
              <w:t xml:space="preserve"> </w:t>
            </w:r>
            <w:proofErr w:type="spellStart"/>
            <w:r w:rsidRPr="0054058D">
              <w:rPr>
                <w:rFonts w:eastAsia="Calibri" w:cstheme="minorHAnsi"/>
                <w:sz w:val="18"/>
                <w:szCs w:val="18"/>
              </w:rPr>
              <w:t>brokerima</w:t>
            </w:r>
            <w:proofErr w:type="spellEnd"/>
            <w:r w:rsidRPr="0054058D">
              <w:rPr>
                <w:rFonts w:eastAsia="Calibri" w:cstheme="minorHAnsi"/>
                <w:sz w:val="18"/>
                <w:szCs w:val="18"/>
              </w:rPr>
              <w:t xml:space="preserve"> </w:t>
            </w:r>
            <w:proofErr w:type="spellStart"/>
            <w:r w:rsidRPr="0054058D">
              <w:rPr>
                <w:rFonts w:eastAsia="Calibri" w:cstheme="minorHAnsi"/>
                <w:sz w:val="18"/>
                <w:szCs w:val="18"/>
              </w:rPr>
              <w:t>Društva</w:t>
            </w:r>
            <w:proofErr w:type="spellEnd"/>
            <w:r w:rsidR="003A3406">
              <w:rPr>
                <w:rFonts w:eastAsia="Calibri" w:cstheme="minorHAnsi"/>
                <w:sz w:val="18"/>
                <w:szCs w:val="18"/>
              </w:rPr>
              <w:t xml:space="preserve"> </w:t>
            </w:r>
            <w:proofErr w:type="spellStart"/>
            <w:r w:rsidRPr="0054058D">
              <w:rPr>
                <w:rFonts w:eastAsia="Calibri" w:cstheme="minorHAnsi"/>
                <w:sz w:val="18"/>
                <w:szCs w:val="18"/>
              </w:rPr>
              <w:lastRenderedPageBreak/>
              <w:t>korišćenje</w:t>
            </w:r>
            <w:proofErr w:type="spellEnd"/>
            <w:r w:rsidRPr="0054058D">
              <w:rPr>
                <w:rFonts w:eastAsia="Calibri" w:cstheme="minorHAnsi"/>
                <w:sz w:val="18"/>
                <w:szCs w:val="18"/>
              </w:rPr>
              <w:t xml:space="preserve"> </w:t>
            </w:r>
            <w:proofErr w:type="spellStart"/>
            <w:r w:rsidRPr="0054058D">
              <w:rPr>
                <w:rFonts w:eastAsia="Calibri" w:cstheme="minorHAnsi"/>
                <w:sz w:val="18"/>
                <w:szCs w:val="18"/>
              </w:rPr>
              <w:t>povlašćenih</w:t>
            </w:r>
            <w:proofErr w:type="spellEnd"/>
            <w:r w:rsidRPr="0054058D">
              <w:rPr>
                <w:rFonts w:eastAsia="Calibri" w:cstheme="minorHAnsi"/>
                <w:sz w:val="18"/>
                <w:szCs w:val="18"/>
              </w:rPr>
              <w:t xml:space="preserve"> </w:t>
            </w:r>
            <w:proofErr w:type="spellStart"/>
            <w:r w:rsidRPr="0054058D">
              <w:rPr>
                <w:rFonts w:eastAsia="Calibri" w:cstheme="minorHAnsi"/>
                <w:sz w:val="18"/>
                <w:szCs w:val="18"/>
              </w:rPr>
              <w:t>informacija</w:t>
            </w:r>
            <w:proofErr w:type="spellEnd"/>
            <w:r w:rsidRPr="0054058D">
              <w:rPr>
                <w:rFonts w:eastAsia="Calibri" w:cstheme="minorHAnsi"/>
                <w:sz w:val="18"/>
                <w:szCs w:val="18"/>
              </w:rPr>
              <w:t xml:space="preserve"> </w:t>
            </w:r>
            <w:proofErr w:type="spellStart"/>
            <w:r w:rsidRPr="0054058D">
              <w:rPr>
                <w:rFonts w:eastAsia="Calibri" w:cstheme="minorHAnsi"/>
                <w:sz w:val="18"/>
                <w:szCs w:val="18"/>
              </w:rPr>
              <w:t>na</w:t>
            </w:r>
            <w:proofErr w:type="spellEnd"/>
            <w:r w:rsidRPr="0054058D">
              <w:rPr>
                <w:rFonts w:eastAsia="Calibri" w:cstheme="minorHAnsi"/>
                <w:sz w:val="18"/>
                <w:szCs w:val="18"/>
              </w:rPr>
              <w:t xml:space="preserve"> </w:t>
            </w:r>
            <w:proofErr w:type="spellStart"/>
            <w:r w:rsidRPr="0054058D">
              <w:rPr>
                <w:rFonts w:eastAsia="Calibri" w:cstheme="minorHAnsi"/>
                <w:sz w:val="18"/>
                <w:szCs w:val="18"/>
              </w:rPr>
              <w:t>način</w:t>
            </w:r>
            <w:proofErr w:type="spellEnd"/>
            <w:r w:rsidRPr="0054058D">
              <w:rPr>
                <w:rFonts w:eastAsia="Calibri" w:cstheme="minorHAnsi"/>
                <w:sz w:val="18"/>
                <w:szCs w:val="18"/>
              </w:rPr>
              <w:t xml:space="preserve"> da </w:t>
            </w:r>
            <w:proofErr w:type="spellStart"/>
            <w:r w:rsidRPr="0054058D">
              <w:rPr>
                <w:rFonts w:eastAsia="Calibri" w:cstheme="minorHAnsi"/>
                <w:sz w:val="18"/>
                <w:szCs w:val="18"/>
              </w:rPr>
              <w:t>ukoliko</w:t>
            </w:r>
            <w:proofErr w:type="spellEnd"/>
            <w:r w:rsidRPr="0054058D">
              <w:rPr>
                <w:rFonts w:eastAsia="Calibri" w:cstheme="minorHAnsi"/>
                <w:sz w:val="18"/>
                <w:szCs w:val="18"/>
              </w:rPr>
              <w:t xml:space="preserve"> </w:t>
            </w:r>
            <w:proofErr w:type="spellStart"/>
            <w:r w:rsidRPr="0054058D">
              <w:rPr>
                <w:rFonts w:eastAsia="Calibri" w:cstheme="minorHAnsi"/>
                <w:sz w:val="18"/>
                <w:szCs w:val="18"/>
              </w:rPr>
              <w:t>ovlašćeni</w:t>
            </w:r>
            <w:proofErr w:type="spellEnd"/>
            <w:r w:rsidRPr="0054058D">
              <w:rPr>
                <w:rFonts w:eastAsia="Calibri" w:cstheme="minorHAnsi"/>
                <w:sz w:val="18"/>
                <w:szCs w:val="18"/>
              </w:rPr>
              <w:t xml:space="preserve"> broker od </w:t>
            </w:r>
            <w:proofErr w:type="spellStart"/>
            <w:r w:rsidRPr="0054058D">
              <w:rPr>
                <w:rFonts w:eastAsia="Calibri" w:cstheme="minorHAnsi"/>
                <w:sz w:val="18"/>
                <w:szCs w:val="18"/>
              </w:rPr>
              <w:t>klijenta</w:t>
            </w:r>
            <w:proofErr w:type="spellEnd"/>
            <w:r w:rsidRPr="0054058D">
              <w:rPr>
                <w:rFonts w:eastAsia="Calibri" w:cstheme="minorHAnsi"/>
                <w:sz w:val="18"/>
                <w:szCs w:val="18"/>
              </w:rPr>
              <w:t xml:space="preserve"> </w:t>
            </w:r>
            <w:proofErr w:type="spellStart"/>
            <w:r w:rsidRPr="0054058D">
              <w:rPr>
                <w:rFonts w:eastAsia="Calibri" w:cstheme="minorHAnsi"/>
                <w:sz w:val="18"/>
                <w:szCs w:val="18"/>
              </w:rPr>
              <w:t>primi</w:t>
            </w:r>
            <w:proofErr w:type="spellEnd"/>
            <w:r w:rsidRPr="0054058D">
              <w:rPr>
                <w:rFonts w:eastAsia="Calibri" w:cstheme="minorHAnsi"/>
                <w:sz w:val="18"/>
                <w:szCs w:val="18"/>
              </w:rPr>
              <w:t xml:space="preserve"> </w:t>
            </w:r>
            <w:proofErr w:type="spellStart"/>
            <w:r w:rsidRPr="0054058D">
              <w:rPr>
                <w:rFonts w:eastAsia="Calibri" w:cstheme="minorHAnsi"/>
                <w:sz w:val="18"/>
                <w:szCs w:val="18"/>
              </w:rPr>
              <w:t>nalog</w:t>
            </w:r>
            <w:proofErr w:type="spellEnd"/>
            <w:r w:rsidRPr="0054058D">
              <w:rPr>
                <w:rFonts w:eastAsia="Calibri" w:cstheme="minorHAnsi"/>
                <w:sz w:val="18"/>
                <w:szCs w:val="18"/>
              </w:rPr>
              <w:t xml:space="preserve"> za </w:t>
            </w:r>
            <w:proofErr w:type="spellStart"/>
            <w:r w:rsidRPr="0054058D">
              <w:rPr>
                <w:rFonts w:eastAsia="Calibri" w:cstheme="minorHAnsi"/>
                <w:sz w:val="18"/>
                <w:szCs w:val="18"/>
              </w:rPr>
              <w:t>kupovinu</w:t>
            </w:r>
            <w:proofErr w:type="spellEnd"/>
            <w:r w:rsidRPr="0054058D">
              <w:rPr>
                <w:rFonts w:eastAsia="Calibri" w:cstheme="minorHAnsi"/>
                <w:sz w:val="18"/>
                <w:szCs w:val="18"/>
              </w:rPr>
              <w:t xml:space="preserve"> </w:t>
            </w:r>
            <w:proofErr w:type="spellStart"/>
            <w:r w:rsidRPr="0054058D">
              <w:rPr>
                <w:rFonts w:eastAsia="Calibri" w:cstheme="minorHAnsi"/>
                <w:sz w:val="18"/>
                <w:szCs w:val="18"/>
              </w:rPr>
              <w:t>i</w:t>
            </w:r>
            <w:proofErr w:type="spellEnd"/>
            <w:r w:rsidRPr="0054058D">
              <w:rPr>
                <w:rFonts w:eastAsia="Calibri" w:cstheme="minorHAnsi"/>
                <w:sz w:val="18"/>
                <w:szCs w:val="18"/>
              </w:rPr>
              <w:t>/</w:t>
            </w:r>
            <w:proofErr w:type="spellStart"/>
            <w:r w:rsidRPr="0054058D">
              <w:rPr>
                <w:rFonts w:eastAsia="Calibri" w:cstheme="minorHAnsi"/>
                <w:sz w:val="18"/>
                <w:szCs w:val="18"/>
              </w:rPr>
              <w:t>ili</w:t>
            </w:r>
            <w:proofErr w:type="spellEnd"/>
            <w:r w:rsidRPr="0054058D">
              <w:rPr>
                <w:rFonts w:eastAsia="Calibri" w:cstheme="minorHAnsi"/>
                <w:sz w:val="18"/>
                <w:szCs w:val="18"/>
              </w:rPr>
              <w:t xml:space="preserve"> </w:t>
            </w:r>
            <w:proofErr w:type="spellStart"/>
            <w:r w:rsidRPr="0054058D">
              <w:rPr>
                <w:rFonts w:eastAsia="Calibri" w:cstheme="minorHAnsi"/>
                <w:sz w:val="18"/>
                <w:szCs w:val="18"/>
              </w:rPr>
              <w:t>prodaju</w:t>
            </w:r>
            <w:proofErr w:type="spellEnd"/>
            <w:r w:rsidRPr="0054058D">
              <w:rPr>
                <w:rFonts w:eastAsia="Calibri" w:cstheme="minorHAnsi"/>
                <w:sz w:val="18"/>
                <w:szCs w:val="18"/>
              </w:rPr>
              <w:t xml:space="preserve"> </w:t>
            </w:r>
            <w:proofErr w:type="spellStart"/>
            <w:r w:rsidRPr="0054058D">
              <w:rPr>
                <w:rFonts w:eastAsia="Calibri" w:cstheme="minorHAnsi"/>
                <w:sz w:val="18"/>
                <w:szCs w:val="18"/>
              </w:rPr>
              <w:t>određenog</w:t>
            </w:r>
            <w:proofErr w:type="spellEnd"/>
            <w:r w:rsidRPr="0054058D">
              <w:rPr>
                <w:rFonts w:eastAsia="Calibri" w:cstheme="minorHAnsi"/>
                <w:sz w:val="18"/>
                <w:szCs w:val="18"/>
              </w:rPr>
              <w:t xml:space="preserve"> </w:t>
            </w:r>
            <w:proofErr w:type="spellStart"/>
            <w:r w:rsidRPr="0054058D">
              <w:rPr>
                <w:rFonts w:eastAsia="Calibri" w:cstheme="minorHAnsi"/>
                <w:sz w:val="18"/>
                <w:szCs w:val="18"/>
              </w:rPr>
              <w:t>finansijskog</w:t>
            </w:r>
            <w:proofErr w:type="spellEnd"/>
            <w:r w:rsidRPr="0054058D">
              <w:rPr>
                <w:rFonts w:eastAsia="Calibri" w:cstheme="minorHAnsi"/>
                <w:sz w:val="18"/>
                <w:szCs w:val="18"/>
              </w:rPr>
              <w:t xml:space="preserve"> </w:t>
            </w:r>
            <w:proofErr w:type="spellStart"/>
            <w:r w:rsidRPr="0054058D">
              <w:rPr>
                <w:rFonts w:eastAsia="Calibri" w:cstheme="minorHAnsi"/>
                <w:sz w:val="18"/>
                <w:szCs w:val="18"/>
              </w:rPr>
              <w:t>instrumenta</w:t>
            </w:r>
            <w:proofErr w:type="spellEnd"/>
            <w:r w:rsidRPr="0054058D">
              <w:rPr>
                <w:rFonts w:eastAsia="Calibri" w:cstheme="minorHAnsi"/>
                <w:sz w:val="18"/>
                <w:szCs w:val="18"/>
              </w:rPr>
              <w:t xml:space="preserve">, a </w:t>
            </w:r>
            <w:proofErr w:type="spellStart"/>
            <w:r w:rsidRPr="0054058D">
              <w:rPr>
                <w:rFonts w:eastAsia="Calibri" w:cstheme="minorHAnsi"/>
                <w:sz w:val="18"/>
                <w:szCs w:val="18"/>
              </w:rPr>
              <w:t>pri</w:t>
            </w:r>
            <w:proofErr w:type="spellEnd"/>
            <w:r w:rsidRPr="0054058D">
              <w:rPr>
                <w:rFonts w:eastAsia="Calibri" w:cstheme="minorHAnsi"/>
                <w:sz w:val="18"/>
                <w:szCs w:val="18"/>
              </w:rPr>
              <w:t xml:space="preserve"> </w:t>
            </w:r>
            <w:proofErr w:type="spellStart"/>
            <w:r w:rsidRPr="0054058D">
              <w:rPr>
                <w:rFonts w:eastAsia="Calibri" w:cstheme="minorHAnsi"/>
                <w:sz w:val="18"/>
                <w:szCs w:val="18"/>
              </w:rPr>
              <w:t>čemu</w:t>
            </w:r>
            <w:proofErr w:type="spellEnd"/>
            <w:r w:rsidRPr="0054058D">
              <w:rPr>
                <w:rFonts w:eastAsia="Calibri" w:cstheme="minorHAnsi"/>
                <w:sz w:val="18"/>
                <w:szCs w:val="18"/>
              </w:rPr>
              <w:t xml:space="preserve"> </w:t>
            </w:r>
            <w:proofErr w:type="spellStart"/>
            <w:r w:rsidRPr="0054058D">
              <w:rPr>
                <w:rFonts w:eastAsia="Calibri" w:cstheme="minorHAnsi"/>
                <w:sz w:val="18"/>
                <w:szCs w:val="18"/>
              </w:rPr>
              <w:t>količina</w:t>
            </w:r>
            <w:proofErr w:type="spellEnd"/>
            <w:r w:rsidRPr="0054058D">
              <w:rPr>
                <w:rFonts w:eastAsia="Calibri" w:cstheme="minorHAnsi"/>
                <w:sz w:val="18"/>
                <w:szCs w:val="18"/>
              </w:rPr>
              <w:t xml:space="preserve"> </w:t>
            </w:r>
            <w:proofErr w:type="spellStart"/>
            <w:r w:rsidRPr="0054058D">
              <w:rPr>
                <w:rFonts w:eastAsia="Calibri" w:cstheme="minorHAnsi"/>
                <w:sz w:val="18"/>
                <w:szCs w:val="18"/>
              </w:rPr>
              <w:t>i</w:t>
            </w:r>
            <w:proofErr w:type="spellEnd"/>
            <w:r w:rsidRPr="0054058D">
              <w:rPr>
                <w:rFonts w:eastAsia="Calibri" w:cstheme="minorHAnsi"/>
                <w:sz w:val="18"/>
                <w:szCs w:val="18"/>
              </w:rPr>
              <w:t>/</w:t>
            </w:r>
            <w:proofErr w:type="spellStart"/>
            <w:r w:rsidRPr="0054058D">
              <w:rPr>
                <w:rFonts w:eastAsia="Calibri" w:cstheme="minorHAnsi"/>
                <w:sz w:val="18"/>
                <w:szCs w:val="18"/>
              </w:rPr>
              <w:t>ili</w:t>
            </w:r>
            <w:proofErr w:type="spellEnd"/>
            <w:r w:rsidRPr="0054058D">
              <w:rPr>
                <w:rFonts w:eastAsia="Calibri" w:cstheme="minorHAnsi"/>
                <w:sz w:val="18"/>
                <w:szCs w:val="18"/>
              </w:rPr>
              <w:t xml:space="preserve"> </w:t>
            </w:r>
            <w:proofErr w:type="spellStart"/>
            <w:r w:rsidRPr="0054058D">
              <w:rPr>
                <w:rFonts w:eastAsia="Calibri" w:cstheme="minorHAnsi"/>
                <w:sz w:val="18"/>
                <w:szCs w:val="18"/>
              </w:rPr>
              <w:t>cijena</w:t>
            </w:r>
            <w:proofErr w:type="spellEnd"/>
            <w:r w:rsidRPr="0054058D">
              <w:rPr>
                <w:rFonts w:eastAsia="Calibri" w:cstheme="minorHAnsi"/>
                <w:sz w:val="18"/>
                <w:szCs w:val="18"/>
              </w:rPr>
              <w:t xml:space="preserve"> </w:t>
            </w:r>
            <w:proofErr w:type="spellStart"/>
            <w:r w:rsidRPr="0054058D">
              <w:rPr>
                <w:rFonts w:eastAsia="Calibri" w:cstheme="minorHAnsi"/>
                <w:sz w:val="18"/>
                <w:szCs w:val="18"/>
              </w:rPr>
              <w:t>iskazana</w:t>
            </w:r>
            <w:proofErr w:type="spellEnd"/>
            <w:r w:rsidRPr="0054058D">
              <w:rPr>
                <w:rFonts w:eastAsia="Calibri" w:cstheme="minorHAnsi"/>
                <w:sz w:val="18"/>
                <w:szCs w:val="18"/>
              </w:rPr>
              <w:t xml:space="preserve"> u </w:t>
            </w:r>
            <w:proofErr w:type="spellStart"/>
            <w:r w:rsidRPr="0054058D">
              <w:rPr>
                <w:rFonts w:eastAsia="Calibri" w:cstheme="minorHAnsi"/>
                <w:sz w:val="18"/>
                <w:szCs w:val="18"/>
              </w:rPr>
              <w:t>nalogu</w:t>
            </w:r>
            <w:proofErr w:type="spellEnd"/>
            <w:r w:rsidRPr="0054058D">
              <w:rPr>
                <w:rFonts w:eastAsia="Calibri" w:cstheme="minorHAnsi"/>
                <w:sz w:val="18"/>
                <w:szCs w:val="18"/>
              </w:rPr>
              <w:t xml:space="preserve"> </w:t>
            </w:r>
            <w:proofErr w:type="spellStart"/>
            <w:r w:rsidRPr="0054058D">
              <w:rPr>
                <w:rFonts w:eastAsia="Calibri" w:cstheme="minorHAnsi"/>
                <w:sz w:val="18"/>
                <w:szCs w:val="18"/>
              </w:rPr>
              <w:t>može</w:t>
            </w:r>
            <w:proofErr w:type="spellEnd"/>
            <w:r w:rsidRPr="0054058D">
              <w:rPr>
                <w:rFonts w:eastAsia="Calibri" w:cstheme="minorHAnsi"/>
                <w:sz w:val="18"/>
                <w:szCs w:val="18"/>
              </w:rPr>
              <w:t xml:space="preserve"> </w:t>
            </w:r>
            <w:proofErr w:type="spellStart"/>
            <w:r w:rsidRPr="0054058D">
              <w:rPr>
                <w:rFonts w:eastAsia="Calibri" w:cstheme="minorHAnsi"/>
                <w:sz w:val="18"/>
                <w:szCs w:val="18"/>
              </w:rPr>
              <w:t>uticati</w:t>
            </w:r>
            <w:proofErr w:type="spellEnd"/>
            <w:r w:rsidRPr="0054058D">
              <w:rPr>
                <w:rFonts w:eastAsia="Calibri" w:cstheme="minorHAnsi"/>
                <w:sz w:val="18"/>
                <w:szCs w:val="18"/>
              </w:rPr>
              <w:t xml:space="preserve"> </w:t>
            </w:r>
            <w:proofErr w:type="spellStart"/>
            <w:r w:rsidRPr="0054058D">
              <w:rPr>
                <w:rFonts w:eastAsia="Calibri" w:cstheme="minorHAnsi"/>
                <w:sz w:val="18"/>
                <w:szCs w:val="18"/>
              </w:rPr>
              <w:t>na</w:t>
            </w:r>
            <w:proofErr w:type="spellEnd"/>
            <w:r w:rsidRPr="0054058D">
              <w:rPr>
                <w:rFonts w:eastAsia="Calibri" w:cstheme="minorHAnsi"/>
                <w:sz w:val="18"/>
                <w:szCs w:val="18"/>
              </w:rPr>
              <w:t xml:space="preserve"> </w:t>
            </w:r>
            <w:proofErr w:type="spellStart"/>
            <w:r w:rsidRPr="0054058D">
              <w:rPr>
                <w:rFonts w:eastAsia="Calibri" w:cstheme="minorHAnsi"/>
                <w:sz w:val="18"/>
                <w:szCs w:val="18"/>
              </w:rPr>
              <w:t>kretanje</w:t>
            </w:r>
            <w:proofErr w:type="spellEnd"/>
            <w:r w:rsidRPr="0054058D">
              <w:rPr>
                <w:rFonts w:eastAsia="Calibri" w:cstheme="minorHAnsi"/>
                <w:sz w:val="18"/>
                <w:szCs w:val="18"/>
              </w:rPr>
              <w:t xml:space="preserve"> </w:t>
            </w:r>
            <w:proofErr w:type="spellStart"/>
            <w:r w:rsidRPr="0054058D">
              <w:rPr>
                <w:rFonts w:eastAsia="Calibri" w:cstheme="minorHAnsi"/>
                <w:sz w:val="18"/>
                <w:szCs w:val="18"/>
              </w:rPr>
              <w:t>cijene</w:t>
            </w:r>
            <w:proofErr w:type="spellEnd"/>
            <w:r w:rsidRPr="0054058D">
              <w:rPr>
                <w:rFonts w:eastAsia="Calibri" w:cstheme="minorHAnsi"/>
                <w:sz w:val="18"/>
                <w:szCs w:val="18"/>
              </w:rPr>
              <w:t xml:space="preserve"> </w:t>
            </w:r>
            <w:proofErr w:type="spellStart"/>
            <w:r w:rsidRPr="0054058D">
              <w:rPr>
                <w:rFonts w:eastAsia="Calibri" w:cstheme="minorHAnsi"/>
                <w:sz w:val="18"/>
                <w:szCs w:val="18"/>
              </w:rPr>
              <w:t>istog</w:t>
            </w:r>
            <w:proofErr w:type="spellEnd"/>
            <w:r w:rsidRPr="0054058D">
              <w:rPr>
                <w:rFonts w:eastAsia="Calibri" w:cstheme="minorHAnsi"/>
                <w:sz w:val="18"/>
                <w:szCs w:val="18"/>
              </w:rPr>
              <w:t xml:space="preserve"> </w:t>
            </w:r>
            <w:proofErr w:type="spellStart"/>
            <w:r w:rsidRPr="0054058D">
              <w:rPr>
                <w:rFonts w:eastAsia="Calibri" w:cstheme="minorHAnsi"/>
                <w:sz w:val="18"/>
                <w:szCs w:val="18"/>
              </w:rPr>
              <w:t>finansijskog</w:t>
            </w:r>
            <w:proofErr w:type="spellEnd"/>
            <w:r w:rsidRPr="0054058D">
              <w:rPr>
                <w:rFonts w:eastAsia="Calibri" w:cstheme="minorHAnsi"/>
                <w:sz w:val="18"/>
                <w:szCs w:val="18"/>
              </w:rPr>
              <w:t xml:space="preserve"> </w:t>
            </w:r>
            <w:proofErr w:type="spellStart"/>
            <w:r w:rsidRPr="0054058D">
              <w:rPr>
                <w:rFonts w:eastAsia="Calibri" w:cstheme="minorHAnsi"/>
                <w:sz w:val="18"/>
                <w:szCs w:val="18"/>
              </w:rPr>
              <w:t>instrumenta</w:t>
            </w:r>
            <w:proofErr w:type="spellEnd"/>
            <w:r w:rsidRPr="0054058D">
              <w:rPr>
                <w:rFonts w:eastAsia="Calibri" w:cstheme="minorHAnsi"/>
                <w:sz w:val="18"/>
                <w:szCs w:val="18"/>
              </w:rPr>
              <w:t xml:space="preserve">, </w:t>
            </w:r>
            <w:proofErr w:type="spellStart"/>
            <w:r w:rsidRPr="0054058D">
              <w:rPr>
                <w:rFonts w:eastAsia="Calibri" w:cstheme="minorHAnsi"/>
                <w:sz w:val="18"/>
                <w:szCs w:val="18"/>
              </w:rPr>
              <w:t>izloži</w:t>
            </w:r>
            <w:proofErr w:type="spellEnd"/>
            <w:r w:rsidRPr="0054058D">
              <w:rPr>
                <w:rFonts w:eastAsia="Calibri" w:cstheme="minorHAnsi"/>
                <w:sz w:val="18"/>
                <w:szCs w:val="18"/>
              </w:rPr>
              <w:t xml:space="preserve"> </w:t>
            </w:r>
            <w:proofErr w:type="spellStart"/>
            <w:r w:rsidRPr="0054058D">
              <w:rPr>
                <w:rFonts w:eastAsia="Calibri" w:cstheme="minorHAnsi"/>
                <w:sz w:val="18"/>
                <w:szCs w:val="18"/>
              </w:rPr>
              <w:t>vlastiti</w:t>
            </w:r>
            <w:proofErr w:type="spellEnd"/>
            <w:r w:rsidRPr="0054058D">
              <w:rPr>
                <w:rFonts w:eastAsia="Calibri" w:cstheme="minorHAnsi"/>
                <w:sz w:val="18"/>
                <w:szCs w:val="18"/>
              </w:rPr>
              <w:t xml:space="preserve"> </w:t>
            </w:r>
            <w:proofErr w:type="spellStart"/>
            <w:r w:rsidRPr="0054058D">
              <w:rPr>
                <w:rFonts w:eastAsia="Calibri" w:cstheme="minorHAnsi"/>
                <w:sz w:val="18"/>
                <w:szCs w:val="18"/>
              </w:rPr>
              <w:t>nalog</w:t>
            </w:r>
            <w:proofErr w:type="spellEnd"/>
            <w:r w:rsidRPr="0054058D">
              <w:rPr>
                <w:rFonts w:eastAsia="Calibri" w:cstheme="minorHAnsi"/>
                <w:sz w:val="18"/>
                <w:szCs w:val="18"/>
              </w:rPr>
              <w:t xml:space="preserve"> u </w:t>
            </w:r>
            <w:proofErr w:type="spellStart"/>
            <w:r w:rsidRPr="0054058D">
              <w:rPr>
                <w:rFonts w:eastAsia="Calibri" w:cstheme="minorHAnsi"/>
                <w:sz w:val="18"/>
                <w:szCs w:val="18"/>
              </w:rPr>
              <w:t>trgovačkom</w:t>
            </w:r>
            <w:proofErr w:type="spellEnd"/>
            <w:r w:rsidRPr="0054058D">
              <w:rPr>
                <w:rFonts w:eastAsia="Calibri" w:cstheme="minorHAnsi"/>
                <w:sz w:val="18"/>
                <w:szCs w:val="18"/>
              </w:rPr>
              <w:t xml:space="preserve"> </w:t>
            </w:r>
            <w:proofErr w:type="spellStart"/>
            <w:r w:rsidRPr="0054058D">
              <w:rPr>
                <w:rFonts w:eastAsia="Calibri" w:cstheme="minorHAnsi"/>
                <w:sz w:val="18"/>
                <w:szCs w:val="18"/>
              </w:rPr>
              <w:t>sistemu</w:t>
            </w:r>
            <w:proofErr w:type="spellEnd"/>
            <w:r w:rsidRPr="0054058D">
              <w:rPr>
                <w:rFonts w:eastAsia="Calibri" w:cstheme="minorHAnsi"/>
                <w:sz w:val="18"/>
                <w:szCs w:val="18"/>
              </w:rPr>
              <w:t xml:space="preserve"> </w:t>
            </w:r>
            <w:proofErr w:type="spellStart"/>
            <w:r w:rsidRPr="0054058D">
              <w:rPr>
                <w:rFonts w:eastAsia="Calibri" w:cstheme="minorHAnsi"/>
                <w:sz w:val="18"/>
                <w:szCs w:val="18"/>
              </w:rPr>
              <w:t>ispred</w:t>
            </w:r>
            <w:proofErr w:type="spellEnd"/>
            <w:r w:rsidRPr="0054058D">
              <w:rPr>
                <w:rFonts w:eastAsia="Calibri" w:cstheme="minorHAnsi"/>
                <w:sz w:val="18"/>
                <w:szCs w:val="18"/>
              </w:rPr>
              <w:t xml:space="preserve"> </w:t>
            </w:r>
            <w:proofErr w:type="spellStart"/>
            <w:r w:rsidRPr="0054058D">
              <w:rPr>
                <w:rFonts w:eastAsia="Calibri" w:cstheme="minorHAnsi"/>
                <w:sz w:val="18"/>
                <w:szCs w:val="18"/>
              </w:rPr>
              <w:t>naloga</w:t>
            </w:r>
            <w:proofErr w:type="spellEnd"/>
            <w:r w:rsidRPr="0054058D">
              <w:rPr>
                <w:rFonts w:eastAsia="Calibri" w:cstheme="minorHAnsi"/>
                <w:sz w:val="18"/>
                <w:szCs w:val="18"/>
              </w:rPr>
              <w:t xml:space="preserve"> </w:t>
            </w:r>
            <w:proofErr w:type="spellStart"/>
            <w:r w:rsidRPr="0054058D">
              <w:rPr>
                <w:rFonts w:eastAsia="Calibri" w:cstheme="minorHAnsi"/>
                <w:sz w:val="18"/>
                <w:szCs w:val="18"/>
              </w:rPr>
              <w:t>klijenta</w:t>
            </w:r>
            <w:proofErr w:type="spellEnd"/>
            <w:r w:rsidRPr="0054058D">
              <w:rPr>
                <w:rFonts w:eastAsia="Calibri" w:cstheme="minorHAnsi"/>
                <w:sz w:val="18"/>
                <w:szCs w:val="18"/>
              </w:rPr>
              <w:t xml:space="preserve">. </w:t>
            </w:r>
            <w:proofErr w:type="spellStart"/>
            <w:r w:rsidRPr="0054058D">
              <w:rPr>
                <w:rFonts w:eastAsia="Calibri" w:cstheme="minorHAnsi"/>
                <w:sz w:val="18"/>
                <w:szCs w:val="18"/>
              </w:rPr>
              <w:t>Ovlašćeni</w:t>
            </w:r>
            <w:proofErr w:type="spellEnd"/>
            <w:r w:rsidRPr="0054058D">
              <w:rPr>
                <w:rFonts w:eastAsia="Calibri" w:cstheme="minorHAnsi"/>
                <w:sz w:val="18"/>
                <w:szCs w:val="18"/>
              </w:rPr>
              <w:t xml:space="preserve"> broker </w:t>
            </w:r>
            <w:proofErr w:type="spellStart"/>
            <w:r w:rsidRPr="0054058D">
              <w:rPr>
                <w:rFonts w:eastAsia="Calibri" w:cstheme="minorHAnsi"/>
                <w:sz w:val="18"/>
                <w:szCs w:val="18"/>
              </w:rPr>
              <w:t>sopstveni</w:t>
            </w:r>
            <w:proofErr w:type="spellEnd"/>
            <w:r w:rsidRPr="0054058D">
              <w:rPr>
                <w:rFonts w:eastAsia="Calibri" w:cstheme="minorHAnsi"/>
                <w:sz w:val="18"/>
                <w:szCs w:val="18"/>
              </w:rPr>
              <w:t xml:space="preserve"> </w:t>
            </w:r>
            <w:proofErr w:type="spellStart"/>
            <w:r w:rsidRPr="0054058D">
              <w:rPr>
                <w:rFonts w:eastAsia="Calibri" w:cstheme="minorHAnsi"/>
                <w:sz w:val="18"/>
                <w:szCs w:val="18"/>
              </w:rPr>
              <w:t>nalog</w:t>
            </w:r>
            <w:proofErr w:type="spellEnd"/>
            <w:r w:rsidRPr="0054058D">
              <w:rPr>
                <w:rFonts w:eastAsia="Calibri" w:cstheme="minorHAnsi"/>
                <w:sz w:val="18"/>
                <w:szCs w:val="18"/>
              </w:rPr>
              <w:t xml:space="preserve"> </w:t>
            </w:r>
            <w:proofErr w:type="spellStart"/>
            <w:r w:rsidRPr="0054058D">
              <w:rPr>
                <w:rFonts w:eastAsia="Calibri" w:cstheme="minorHAnsi"/>
                <w:sz w:val="18"/>
                <w:szCs w:val="18"/>
              </w:rPr>
              <w:t>ili</w:t>
            </w:r>
            <w:proofErr w:type="spellEnd"/>
            <w:r w:rsidRPr="0054058D">
              <w:rPr>
                <w:rFonts w:eastAsia="Calibri" w:cstheme="minorHAnsi"/>
                <w:sz w:val="18"/>
                <w:szCs w:val="18"/>
              </w:rPr>
              <w:t xml:space="preserve"> </w:t>
            </w:r>
            <w:proofErr w:type="spellStart"/>
            <w:r w:rsidRPr="0054058D">
              <w:rPr>
                <w:rFonts w:eastAsia="Calibri" w:cstheme="minorHAnsi"/>
                <w:sz w:val="18"/>
                <w:szCs w:val="18"/>
              </w:rPr>
              <w:t>nalog</w:t>
            </w:r>
            <w:proofErr w:type="spellEnd"/>
            <w:r w:rsidRPr="0054058D">
              <w:rPr>
                <w:rFonts w:eastAsia="Calibri" w:cstheme="minorHAnsi"/>
                <w:sz w:val="18"/>
                <w:szCs w:val="18"/>
              </w:rPr>
              <w:t xml:space="preserve"> </w:t>
            </w:r>
            <w:proofErr w:type="spellStart"/>
            <w:r w:rsidRPr="0054058D">
              <w:rPr>
                <w:rFonts w:eastAsia="Calibri" w:cstheme="minorHAnsi"/>
                <w:sz w:val="18"/>
                <w:szCs w:val="18"/>
              </w:rPr>
              <w:t>povezanog</w:t>
            </w:r>
            <w:proofErr w:type="spellEnd"/>
            <w:r w:rsidRPr="0054058D">
              <w:rPr>
                <w:rFonts w:eastAsia="Calibri" w:cstheme="minorHAnsi"/>
                <w:sz w:val="18"/>
                <w:szCs w:val="18"/>
              </w:rPr>
              <w:t xml:space="preserve"> </w:t>
            </w:r>
            <w:proofErr w:type="spellStart"/>
            <w:r w:rsidRPr="0054058D">
              <w:rPr>
                <w:rFonts w:eastAsia="Calibri" w:cstheme="minorHAnsi"/>
                <w:sz w:val="18"/>
                <w:szCs w:val="18"/>
              </w:rPr>
              <w:t>ili</w:t>
            </w:r>
            <w:proofErr w:type="spellEnd"/>
            <w:r w:rsidRPr="0054058D">
              <w:rPr>
                <w:rFonts w:eastAsia="Calibri" w:cstheme="minorHAnsi"/>
                <w:sz w:val="18"/>
                <w:szCs w:val="18"/>
              </w:rPr>
              <w:t xml:space="preserve"> </w:t>
            </w:r>
            <w:proofErr w:type="spellStart"/>
            <w:r w:rsidRPr="0054058D">
              <w:rPr>
                <w:rFonts w:eastAsia="Calibri" w:cstheme="minorHAnsi"/>
                <w:sz w:val="18"/>
                <w:szCs w:val="18"/>
              </w:rPr>
              <w:t>drugog</w:t>
            </w:r>
            <w:proofErr w:type="spellEnd"/>
            <w:r w:rsidRPr="0054058D">
              <w:rPr>
                <w:rFonts w:eastAsia="Calibri" w:cstheme="minorHAnsi"/>
                <w:sz w:val="18"/>
                <w:szCs w:val="18"/>
              </w:rPr>
              <w:t xml:space="preserve"> </w:t>
            </w:r>
            <w:proofErr w:type="spellStart"/>
            <w:r w:rsidRPr="0054058D">
              <w:rPr>
                <w:rFonts w:eastAsia="Calibri" w:cstheme="minorHAnsi"/>
                <w:sz w:val="18"/>
                <w:szCs w:val="18"/>
              </w:rPr>
              <w:t>relevantnog</w:t>
            </w:r>
            <w:proofErr w:type="spellEnd"/>
            <w:r w:rsidRPr="0054058D">
              <w:rPr>
                <w:rFonts w:eastAsia="Calibri" w:cstheme="minorHAnsi"/>
                <w:sz w:val="18"/>
                <w:szCs w:val="18"/>
              </w:rPr>
              <w:t xml:space="preserve"> </w:t>
            </w:r>
            <w:proofErr w:type="spellStart"/>
            <w:r w:rsidRPr="0054058D">
              <w:rPr>
                <w:rFonts w:eastAsia="Calibri" w:cstheme="minorHAnsi"/>
                <w:sz w:val="18"/>
                <w:szCs w:val="18"/>
              </w:rPr>
              <w:t>lica</w:t>
            </w:r>
            <w:proofErr w:type="spellEnd"/>
            <w:r w:rsidRPr="0054058D">
              <w:rPr>
                <w:rFonts w:eastAsia="Calibri" w:cstheme="minorHAnsi"/>
                <w:sz w:val="18"/>
                <w:szCs w:val="18"/>
              </w:rPr>
              <w:t xml:space="preserve"> za </w:t>
            </w:r>
            <w:proofErr w:type="spellStart"/>
            <w:r w:rsidRPr="0054058D">
              <w:rPr>
                <w:rFonts w:eastAsia="Calibri" w:cstheme="minorHAnsi"/>
                <w:sz w:val="18"/>
                <w:szCs w:val="18"/>
              </w:rPr>
              <w:t>isti</w:t>
            </w:r>
            <w:proofErr w:type="spellEnd"/>
            <w:r w:rsidRPr="0054058D">
              <w:rPr>
                <w:rFonts w:eastAsia="Calibri" w:cstheme="minorHAnsi"/>
                <w:sz w:val="18"/>
                <w:szCs w:val="18"/>
              </w:rPr>
              <w:t xml:space="preserve"> </w:t>
            </w:r>
            <w:proofErr w:type="spellStart"/>
            <w:r w:rsidRPr="0054058D">
              <w:rPr>
                <w:rFonts w:eastAsia="Calibri" w:cstheme="minorHAnsi"/>
                <w:sz w:val="18"/>
                <w:szCs w:val="18"/>
              </w:rPr>
              <w:t>finansijski</w:t>
            </w:r>
            <w:proofErr w:type="spellEnd"/>
            <w:r w:rsidRPr="0054058D">
              <w:rPr>
                <w:rFonts w:eastAsia="Calibri" w:cstheme="minorHAnsi"/>
                <w:sz w:val="18"/>
                <w:szCs w:val="18"/>
              </w:rPr>
              <w:t xml:space="preserve"> instrument </w:t>
            </w:r>
            <w:proofErr w:type="spellStart"/>
            <w:r w:rsidRPr="0054058D">
              <w:rPr>
                <w:rFonts w:eastAsia="Calibri" w:cstheme="minorHAnsi"/>
                <w:sz w:val="18"/>
                <w:szCs w:val="18"/>
              </w:rPr>
              <w:t>može</w:t>
            </w:r>
            <w:proofErr w:type="spellEnd"/>
            <w:r w:rsidRPr="0054058D">
              <w:rPr>
                <w:rFonts w:eastAsia="Calibri" w:cstheme="minorHAnsi"/>
                <w:sz w:val="18"/>
                <w:szCs w:val="18"/>
              </w:rPr>
              <w:t xml:space="preserve"> </w:t>
            </w:r>
            <w:proofErr w:type="spellStart"/>
            <w:r w:rsidRPr="0054058D">
              <w:rPr>
                <w:rFonts w:eastAsia="Calibri" w:cstheme="minorHAnsi"/>
                <w:sz w:val="18"/>
                <w:szCs w:val="18"/>
              </w:rPr>
              <w:t>unijeti</w:t>
            </w:r>
            <w:proofErr w:type="spellEnd"/>
            <w:r w:rsidRPr="0054058D">
              <w:rPr>
                <w:rFonts w:eastAsia="Calibri" w:cstheme="minorHAnsi"/>
                <w:sz w:val="18"/>
                <w:szCs w:val="18"/>
              </w:rPr>
              <w:t xml:space="preserve"> u </w:t>
            </w:r>
            <w:proofErr w:type="spellStart"/>
            <w:r w:rsidRPr="0054058D">
              <w:rPr>
                <w:rFonts w:eastAsia="Calibri" w:cstheme="minorHAnsi"/>
                <w:sz w:val="18"/>
                <w:szCs w:val="18"/>
              </w:rPr>
              <w:t>sistem</w:t>
            </w:r>
            <w:proofErr w:type="spellEnd"/>
            <w:r w:rsidRPr="0054058D">
              <w:rPr>
                <w:rFonts w:eastAsia="Calibri" w:cstheme="minorHAnsi"/>
                <w:sz w:val="18"/>
                <w:szCs w:val="18"/>
              </w:rPr>
              <w:t xml:space="preserve"> za</w:t>
            </w:r>
            <w:r w:rsidRPr="00FD4816">
              <w:rPr>
                <w:rFonts w:eastAsia="Calibri" w:cstheme="minorHAnsi"/>
                <w:sz w:val="18"/>
                <w:szCs w:val="18"/>
              </w:rPr>
              <w:t xml:space="preserve"> </w:t>
            </w:r>
            <w:proofErr w:type="spellStart"/>
            <w:r w:rsidRPr="00FD4816">
              <w:rPr>
                <w:rFonts w:eastAsia="Calibri" w:cstheme="minorHAnsi"/>
                <w:sz w:val="18"/>
                <w:szCs w:val="18"/>
              </w:rPr>
              <w:t>trgovanje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tek</w:t>
            </w:r>
            <w:proofErr w:type="spellEnd"/>
            <w:r w:rsidRPr="00FD4816">
              <w:rPr>
                <w:rFonts w:eastAsia="Calibri" w:cstheme="minorHAnsi"/>
                <w:sz w:val="18"/>
                <w:szCs w:val="18"/>
              </w:rPr>
              <w:t xml:space="preserve"> po </w:t>
            </w:r>
            <w:proofErr w:type="spellStart"/>
            <w:r w:rsidRPr="00FD4816">
              <w:rPr>
                <w:rFonts w:eastAsia="Calibri" w:cstheme="minorHAnsi"/>
                <w:sz w:val="18"/>
                <w:szCs w:val="18"/>
              </w:rPr>
              <w:t>potpunom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izvršenju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naloga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klijenta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ili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ukoliko</w:t>
            </w:r>
            <w:proofErr w:type="spellEnd"/>
            <w:r w:rsidRPr="00FD4816">
              <w:rPr>
                <w:rFonts w:eastAsia="Calibri" w:cstheme="minorHAnsi"/>
                <w:sz w:val="18"/>
                <w:szCs w:val="18"/>
              </w:rPr>
              <w:t xml:space="preserve"> je </w:t>
            </w:r>
            <w:proofErr w:type="spellStart"/>
            <w:r w:rsidRPr="00FD4816">
              <w:rPr>
                <w:rFonts w:eastAsia="Calibri" w:cstheme="minorHAnsi"/>
                <w:sz w:val="18"/>
                <w:szCs w:val="18"/>
              </w:rPr>
              <w:t>klijent</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povukao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dati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nalog</w:t>
            </w:r>
            <w:proofErr w:type="spellEnd"/>
            <w:r w:rsidRPr="00FD4816">
              <w:rPr>
                <w:rFonts w:eastAsia="Calibri" w:cstheme="minorHAnsi"/>
                <w:sz w:val="18"/>
                <w:szCs w:val="18"/>
              </w:rPr>
              <w:t>;</w:t>
            </w:r>
          </w:p>
          <w:p w14:paraId="0EABEBBF" w14:textId="77777777" w:rsidR="00FD4816" w:rsidRPr="00FD4816" w:rsidRDefault="00FD4816" w:rsidP="00B84BA4">
            <w:pPr>
              <w:pStyle w:val="BodyText"/>
              <w:numPr>
                <w:ilvl w:val="0"/>
                <w:numId w:val="5"/>
              </w:numPr>
              <w:spacing w:after="0"/>
              <w:jc w:val="both"/>
              <w:rPr>
                <w:rFonts w:eastAsia="Calibri" w:cstheme="minorHAnsi"/>
                <w:sz w:val="18"/>
                <w:szCs w:val="18"/>
              </w:rPr>
            </w:pPr>
            <w:proofErr w:type="spellStart"/>
            <w:r w:rsidRPr="00FD4816">
              <w:rPr>
                <w:rFonts w:eastAsia="Calibri" w:cstheme="minorHAnsi"/>
                <w:sz w:val="18"/>
                <w:szCs w:val="18"/>
              </w:rPr>
              <w:t>ukoliko</w:t>
            </w:r>
            <w:proofErr w:type="spellEnd"/>
            <w:r w:rsidRPr="00FD4816">
              <w:rPr>
                <w:rFonts w:eastAsia="Calibri" w:cstheme="minorHAnsi"/>
                <w:sz w:val="18"/>
                <w:szCs w:val="18"/>
              </w:rPr>
              <w:t xml:space="preserve"> je </w:t>
            </w:r>
            <w:proofErr w:type="spellStart"/>
            <w:r w:rsidRPr="00FD4816">
              <w:rPr>
                <w:rFonts w:eastAsia="Calibri" w:cstheme="minorHAnsi"/>
                <w:sz w:val="18"/>
                <w:szCs w:val="18"/>
              </w:rPr>
              <w:t>zaposleni</w:t>
            </w:r>
            <w:proofErr w:type="spellEnd"/>
            <w:r w:rsidRPr="00FD4816">
              <w:rPr>
                <w:rFonts w:eastAsia="Calibri" w:cstheme="minorHAnsi"/>
                <w:sz w:val="18"/>
                <w:szCs w:val="18"/>
              </w:rPr>
              <w:t xml:space="preserve"> u </w:t>
            </w:r>
            <w:proofErr w:type="spellStart"/>
            <w:r w:rsidRPr="00FD4816">
              <w:rPr>
                <w:rFonts w:eastAsia="Calibri" w:cstheme="minorHAnsi"/>
                <w:sz w:val="18"/>
                <w:szCs w:val="18"/>
              </w:rPr>
              <w:t>odeljanju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trgovanja</w:t>
            </w:r>
            <w:proofErr w:type="spellEnd"/>
            <w:r w:rsidRPr="00FD4816">
              <w:rPr>
                <w:rFonts w:eastAsia="Calibri" w:cstheme="minorHAnsi"/>
                <w:sz w:val="18"/>
                <w:szCs w:val="18"/>
              </w:rPr>
              <w:t xml:space="preserve"> u </w:t>
            </w:r>
            <w:proofErr w:type="spellStart"/>
            <w:r w:rsidRPr="00FD4816">
              <w:rPr>
                <w:rFonts w:eastAsia="Calibri" w:cstheme="minorHAnsi"/>
                <w:sz w:val="18"/>
                <w:szCs w:val="18"/>
              </w:rPr>
              <w:t>nedoumici</w:t>
            </w:r>
            <w:proofErr w:type="spellEnd"/>
            <w:r w:rsidRPr="00FD4816">
              <w:rPr>
                <w:rFonts w:eastAsia="Calibri" w:cstheme="minorHAnsi"/>
                <w:sz w:val="18"/>
                <w:szCs w:val="18"/>
              </w:rPr>
              <w:t xml:space="preserve"> da li bi </w:t>
            </w:r>
            <w:proofErr w:type="spellStart"/>
            <w:r w:rsidRPr="00FD4816">
              <w:rPr>
                <w:rFonts w:eastAsia="Calibri" w:cstheme="minorHAnsi"/>
                <w:sz w:val="18"/>
                <w:szCs w:val="18"/>
              </w:rPr>
              <w:t>pri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davanju</w:t>
            </w:r>
            <w:proofErr w:type="spellEnd"/>
            <w:r w:rsidRPr="00FD4816">
              <w:rPr>
                <w:rFonts w:eastAsia="Calibri" w:cstheme="minorHAnsi"/>
                <w:sz w:val="18"/>
                <w:szCs w:val="18"/>
              </w:rPr>
              <w:t xml:space="preserve"> </w:t>
            </w:r>
            <w:proofErr w:type="spellStart"/>
            <w:r w:rsidRPr="0054058D">
              <w:rPr>
                <w:rFonts w:eastAsia="Calibri" w:cstheme="minorHAnsi"/>
                <w:sz w:val="18"/>
                <w:szCs w:val="18"/>
              </w:rPr>
              <w:t>sopstvenog</w:t>
            </w:r>
            <w:proofErr w:type="spellEnd"/>
            <w:r w:rsidRPr="0054058D">
              <w:rPr>
                <w:rFonts w:eastAsia="Calibri" w:cstheme="minorHAnsi"/>
                <w:sz w:val="18"/>
                <w:szCs w:val="18"/>
              </w:rPr>
              <w:t xml:space="preserve"> </w:t>
            </w:r>
            <w:proofErr w:type="spellStart"/>
            <w:r w:rsidRPr="0054058D">
              <w:rPr>
                <w:rFonts w:eastAsia="Calibri" w:cstheme="minorHAnsi"/>
                <w:sz w:val="18"/>
                <w:szCs w:val="18"/>
              </w:rPr>
              <w:t>naloga</w:t>
            </w:r>
            <w:proofErr w:type="spellEnd"/>
            <w:r w:rsidRPr="00FD4816">
              <w:rPr>
                <w:rFonts w:eastAsia="Calibri" w:cstheme="minorHAnsi"/>
                <w:sz w:val="18"/>
                <w:szCs w:val="18"/>
              </w:rPr>
              <w:t xml:space="preserve"> za </w:t>
            </w:r>
            <w:proofErr w:type="spellStart"/>
            <w:r w:rsidRPr="00FD4816">
              <w:rPr>
                <w:rFonts w:eastAsia="Calibri" w:cstheme="minorHAnsi"/>
                <w:sz w:val="18"/>
                <w:szCs w:val="18"/>
              </w:rPr>
              <w:t>trgovanje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finansijskim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instrumentom</w:t>
            </w:r>
            <w:proofErr w:type="spellEnd"/>
            <w:r w:rsidRPr="00FD4816">
              <w:rPr>
                <w:rFonts w:eastAsia="Calibri" w:cstheme="minorHAnsi"/>
                <w:sz w:val="18"/>
                <w:szCs w:val="18"/>
              </w:rPr>
              <w:t xml:space="preserve">, bez </w:t>
            </w:r>
            <w:proofErr w:type="spellStart"/>
            <w:r w:rsidRPr="00FD4816">
              <w:rPr>
                <w:rFonts w:eastAsia="Calibri" w:cstheme="minorHAnsi"/>
                <w:sz w:val="18"/>
                <w:szCs w:val="18"/>
              </w:rPr>
              <w:t>obzira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što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isti</w:t>
            </w:r>
            <w:proofErr w:type="spellEnd"/>
            <w:r w:rsidRPr="00FD4816">
              <w:rPr>
                <w:rFonts w:eastAsia="Calibri" w:cstheme="minorHAnsi"/>
                <w:sz w:val="18"/>
                <w:szCs w:val="18"/>
              </w:rPr>
              <w:t xml:space="preserve"> ne bi </w:t>
            </w:r>
            <w:proofErr w:type="spellStart"/>
            <w:r w:rsidRPr="00FD4816">
              <w:rPr>
                <w:rFonts w:eastAsia="Calibri" w:cstheme="minorHAnsi"/>
                <w:sz w:val="18"/>
                <w:szCs w:val="18"/>
              </w:rPr>
              <w:t>p</w:t>
            </w:r>
            <w:r w:rsidR="0064606F">
              <w:rPr>
                <w:rFonts w:eastAsia="Calibri" w:cstheme="minorHAnsi"/>
                <w:sz w:val="18"/>
                <w:szCs w:val="18"/>
              </w:rPr>
              <w:t>redstavljao</w:t>
            </w:r>
            <w:proofErr w:type="spellEnd"/>
            <w:r w:rsidR="0064606F">
              <w:rPr>
                <w:rFonts w:eastAsia="Calibri" w:cstheme="minorHAnsi"/>
                <w:sz w:val="18"/>
                <w:szCs w:val="18"/>
              </w:rPr>
              <w:t xml:space="preserve"> </w:t>
            </w:r>
            <w:proofErr w:type="spellStart"/>
            <w:r w:rsidR="0064606F">
              <w:rPr>
                <w:rFonts w:eastAsia="Calibri" w:cstheme="minorHAnsi"/>
                <w:sz w:val="18"/>
                <w:szCs w:val="18"/>
              </w:rPr>
              <w:t>kršenje</w:t>
            </w:r>
            <w:proofErr w:type="spellEnd"/>
            <w:r w:rsidR="0064606F">
              <w:rPr>
                <w:rFonts w:eastAsia="Calibri" w:cstheme="minorHAnsi"/>
                <w:sz w:val="18"/>
                <w:szCs w:val="18"/>
              </w:rPr>
              <w:t xml:space="preserve"> </w:t>
            </w:r>
            <w:proofErr w:type="spellStart"/>
            <w:r w:rsidR="0064606F">
              <w:rPr>
                <w:rFonts w:eastAsia="Calibri" w:cstheme="minorHAnsi"/>
                <w:sz w:val="18"/>
                <w:szCs w:val="18"/>
              </w:rPr>
              <w:t>odredbi</w:t>
            </w:r>
            <w:proofErr w:type="spellEnd"/>
            <w:r w:rsidR="0064606F">
              <w:rPr>
                <w:rFonts w:eastAsia="Calibri" w:cstheme="minorHAnsi"/>
                <w:sz w:val="18"/>
                <w:szCs w:val="18"/>
              </w:rPr>
              <w:t xml:space="preserve"> </w:t>
            </w:r>
            <w:proofErr w:type="spellStart"/>
            <w:r w:rsidR="0064606F">
              <w:rPr>
                <w:rFonts w:eastAsia="Calibri" w:cstheme="minorHAnsi"/>
                <w:sz w:val="18"/>
                <w:szCs w:val="18"/>
              </w:rPr>
              <w:t>ove</w:t>
            </w:r>
            <w:proofErr w:type="spellEnd"/>
            <w:r w:rsidR="0064606F">
              <w:rPr>
                <w:rFonts w:eastAsia="Calibri" w:cstheme="minorHAnsi"/>
                <w:sz w:val="18"/>
                <w:szCs w:val="18"/>
              </w:rPr>
              <w:t xml:space="preserve"> </w:t>
            </w:r>
            <w:proofErr w:type="spellStart"/>
            <w:r w:rsidR="0064606F">
              <w:rPr>
                <w:rFonts w:eastAsia="Calibri" w:cstheme="minorHAnsi"/>
                <w:sz w:val="18"/>
                <w:szCs w:val="18"/>
              </w:rPr>
              <w:t>P</w:t>
            </w:r>
            <w:r w:rsidR="000A0BC2">
              <w:rPr>
                <w:rFonts w:eastAsia="Calibri" w:cstheme="minorHAnsi"/>
                <w:sz w:val="18"/>
                <w:szCs w:val="18"/>
              </w:rPr>
              <w:t>ravilnika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ili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nekog</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drugog</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internog</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akta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Društva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mogao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doći</w:t>
            </w:r>
            <w:proofErr w:type="spellEnd"/>
            <w:r w:rsidRPr="00FD4816">
              <w:rPr>
                <w:rFonts w:eastAsia="Calibri" w:cstheme="minorHAnsi"/>
                <w:sz w:val="18"/>
                <w:szCs w:val="18"/>
              </w:rPr>
              <w:t xml:space="preserve"> u </w:t>
            </w:r>
            <w:proofErr w:type="spellStart"/>
            <w:r w:rsidRPr="00FD4816">
              <w:rPr>
                <w:rFonts w:eastAsia="Calibri" w:cstheme="minorHAnsi"/>
                <w:sz w:val="18"/>
                <w:szCs w:val="18"/>
              </w:rPr>
              <w:t>sukob</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interesa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dužan</w:t>
            </w:r>
            <w:proofErr w:type="spellEnd"/>
            <w:r w:rsidRPr="00FD4816">
              <w:rPr>
                <w:rFonts w:eastAsia="Calibri" w:cstheme="minorHAnsi"/>
                <w:sz w:val="18"/>
                <w:szCs w:val="18"/>
              </w:rPr>
              <w:t xml:space="preserve"> je za </w:t>
            </w:r>
            <w:proofErr w:type="spellStart"/>
            <w:r w:rsidRPr="00FD4816">
              <w:rPr>
                <w:rFonts w:eastAsia="Calibri" w:cstheme="minorHAnsi"/>
                <w:sz w:val="18"/>
                <w:szCs w:val="18"/>
              </w:rPr>
              <w:t>svako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takvo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trgovanje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prethodno</w:t>
            </w:r>
            <w:proofErr w:type="spellEnd"/>
            <w:r w:rsidR="0064606F">
              <w:rPr>
                <w:rFonts w:eastAsia="Calibri" w:cstheme="minorHAnsi"/>
                <w:sz w:val="18"/>
                <w:szCs w:val="18"/>
              </w:rPr>
              <w:t xml:space="preserve"> da </w:t>
            </w:r>
            <w:proofErr w:type="spellStart"/>
            <w:r w:rsidRPr="00FD4816">
              <w:rPr>
                <w:rFonts w:eastAsia="Calibri" w:cstheme="minorHAnsi"/>
                <w:sz w:val="18"/>
                <w:szCs w:val="18"/>
              </w:rPr>
              <w:t>zatraži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odobrenje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pisanim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putem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od</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strane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uprave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Društva</w:t>
            </w:r>
            <w:proofErr w:type="spellEnd"/>
            <w:r w:rsidRPr="00FD4816">
              <w:rPr>
                <w:rFonts w:eastAsia="Calibri" w:cstheme="minorHAnsi"/>
                <w:sz w:val="18"/>
                <w:szCs w:val="18"/>
              </w:rPr>
              <w:t>;</w:t>
            </w:r>
          </w:p>
          <w:p w14:paraId="747FA87E" w14:textId="77777777" w:rsidR="00FD4816" w:rsidRPr="00FD4816" w:rsidRDefault="00FD4816" w:rsidP="00B84BA4">
            <w:pPr>
              <w:pStyle w:val="BodyText"/>
              <w:numPr>
                <w:ilvl w:val="0"/>
                <w:numId w:val="5"/>
              </w:numPr>
              <w:spacing w:after="0"/>
              <w:rPr>
                <w:rFonts w:eastAsia="Calibri" w:cstheme="minorHAnsi"/>
                <w:sz w:val="18"/>
                <w:szCs w:val="18"/>
              </w:rPr>
            </w:pPr>
            <w:r w:rsidRPr="00FD4816">
              <w:rPr>
                <w:rFonts w:eastAsia="Calibri" w:cstheme="minorHAnsi"/>
                <w:sz w:val="18"/>
                <w:szCs w:val="18"/>
              </w:rPr>
              <w:t xml:space="preserve">u </w:t>
            </w:r>
            <w:proofErr w:type="spellStart"/>
            <w:r w:rsidRPr="00FD4816">
              <w:rPr>
                <w:rFonts w:eastAsia="Calibri" w:cstheme="minorHAnsi"/>
                <w:sz w:val="18"/>
                <w:szCs w:val="18"/>
              </w:rPr>
              <w:t>slučaju</w:t>
            </w:r>
            <w:proofErr w:type="spellEnd"/>
            <w:r w:rsidRPr="00FD4816">
              <w:rPr>
                <w:rFonts w:eastAsia="Calibri" w:cstheme="minorHAnsi"/>
                <w:sz w:val="18"/>
                <w:szCs w:val="18"/>
              </w:rPr>
              <w:t xml:space="preserve"> da </w:t>
            </w:r>
            <w:proofErr w:type="spellStart"/>
            <w:r w:rsidRPr="00FD4816">
              <w:rPr>
                <w:rFonts w:eastAsia="Calibri" w:cstheme="minorHAnsi"/>
                <w:sz w:val="18"/>
                <w:szCs w:val="18"/>
              </w:rPr>
              <w:t>treće</w:t>
            </w:r>
            <w:proofErr w:type="spellEnd"/>
            <w:r w:rsidRPr="00FD4816">
              <w:rPr>
                <w:rFonts w:eastAsia="Calibri" w:cstheme="minorHAnsi"/>
                <w:sz w:val="18"/>
                <w:szCs w:val="18"/>
              </w:rPr>
              <w:t xml:space="preserve"> lice </w:t>
            </w:r>
            <w:proofErr w:type="spellStart"/>
            <w:r w:rsidRPr="00FD4816">
              <w:rPr>
                <w:rFonts w:eastAsia="Calibri" w:cstheme="minorHAnsi"/>
                <w:sz w:val="18"/>
                <w:szCs w:val="18"/>
              </w:rPr>
              <w:t>vrši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neprimjeren</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uticaj</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relevantna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lica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koja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obavljaju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pružaju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investicione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usluge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ili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aktivnosti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njima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povezane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pomoćne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usluge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relevantno</w:t>
            </w:r>
            <w:proofErr w:type="spellEnd"/>
            <w:r w:rsidRPr="00FD4816">
              <w:rPr>
                <w:rFonts w:eastAsia="Calibri" w:cstheme="minorHAnsi"/>
                <w:sz w:val="18"/>
                <w:szCs w:val="18"/>
              </w:rPr>
              <w:t xml:space="preserve"> lice je </w:t>
            </w:r>
            <w:proofErr w:type="spellStart"/>
            <w:r w:rsidRPr="00FD4816">
              <w:rPr>
                <w:rFonts w:eastAsia="Calibri" w:cstheme="minorHAnsi"/>
                <w:sz w:val="18"/>
                <w:szCs w:val="18"/>
              </w:rPr>
              <w:t>dužno</w:t>
            </w:r>
            <w:proofErr w:type="spellEnd"/>
            <w:r w:rsidRPr="00FD4816">
              <w:rPr>
                <w:rFonts w:eastAsia="Calibri" w:cstheme="minorHAnsi"/>
                <w:sz w:val="18"/>
                <w:szCs w:val="18"/>
              </w:rPr>
              <w:t xml:space="preserve"> da o tome </w:t>
            </w:r>
            <w:proofErr w:type="spellStart"/>
            <w:r w:rsidRPr="00FD4816">
              <w:rPr>
                <w:rFonts w:eastAsia="Calibri" w:cstheme="minorHAnsi"/>
                <w:sz w:val="18"/>
                <w:szCs w:val="18"/>
              </w:rPr>
              <w:t>odmah</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obavijesti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upravu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Društva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Ukoliko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članovi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Uprave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vrše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neprimjeren</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uticaj</w:t>
            </w:r>
            <w:proofErr w:type="spellEnd"/>
            <w:r w:rsidRPr="00FD4816">
              <w:rPr>
                <w:rFonts w:eastAsia="Calibri" w:cstheme="minorHAnsi"/>
                <w:sz w:val="18"/>
                <w:szCs w:val="18"/>
              </w:rPr>
              <w:t xml:space="preserve">, o </w:t>
            </w:r>
            <w:proofErr w:type="spellStart"/>
            <w:r w:rsidRPr="00FD4816">
              <w:rPr>
                <w:rFonts w:eastAsia="Calibri" w:cstheme="minorHAnsi"/>
                <w:sz w:val="18"/>
                <w:szCs w:val="18"/>
              </w:rPr>
              <w:t>istom</w:t>
            </w:r>
            <w:proofErr w:type="spellEnd"/>
            <w:r w:rsidRPr="00FD4816">
              <w:rPr>
                <w:rFonts w:eastAsia="Calibri" w:cstheme="minorHAnsi"/>
                <w:sz w:val="18"/>
                <w:szCs w:val="18"/>
              </w:rPr>
              <w:t xml:space="preserve"> se </w:t>
            </w:r>
            <w:proofErr w:type="spellStart"/>
            <w:r w:rsidRPr="00FD4816">
              <w:rPr>
                <w:rFonts w:eastAsia="Calibri" w:cstheme="minorHAnsi"/>
                <w:sz w:val="18"/>
                <w:szCs w:val="18"/>
              </w:rPr>
              <w:t>obavještavaju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akcionari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Društva</w:t>
            </w:r>
            <w:proofErr w:type="spellEnd"/>
            <w:r w:rsidRPr="00FD4816">
              <w:rPr>
                <w:rFonts w:eastAsia="Calibri" w:cstheme="minorHAnsi"/>
                <w:sz w:val="18"/>
                <w:szCs w:val="18"/>
              </w:rPr>
              <w:t>;</w:t>
            </w:r>
          </w:p>
          <w:p w14:paraId="606FED1F" w14:textId="77777777" w:rsidR="00FD4816" w:rsidRPr="00FD4816" w:rsidRDefault="002F3AE6" w:rsidP="00B84BA4">
            <w:pPr>
              <w:pStyle w:val="BodyText"/>
              <w:numPr>
                <w:ilvl w:val="0"/>
                <w:numId w:val="5"/>
              </w:numPr>
              <w:spacing w:after="0"/>
              <w:rPr>
                <w:rFonts w:eastAsia="Calibri" w:cstheme="minorHAnsi"/>
                <w:sz w:val="18"/>
                <w:szCs w:val="18"/>
              </w:rPr>
            </w:pPr>
            <w:proofErr w:type="spellStart"/>
            <w:r>
              <w:rPr>
                <w:rFonts w:eastAsia="Calibri" w:cstheme="minorHAnsi"/>
                <w:sz w:val="18"/>
                <w:szCs w:val="18"/>
              </w:rPr>
              <w:t>Odbor</w:t>
            </w:r>
            <w:proofErr w:type="spellEnd"/>
            <w:r>
              <w:rPr>
                <w:rFonts w:eastAsia="Calibri" w:cstheme="minorHAnsi"/>
                <w:sz w:val="18"/>
                <w:szCs w:val="18"/>
              </w:rPr>
              <w:t xml:space="preserve"> </w:t>
            </w:r>
            <w:proofErr w:type="spellStart"/>
            <w:r>
              <w:rPr>
                <w:rFonts w:eastAsia="Calibri" w:cstheme="minorHAnsi"/>
                <w:sz w:val="18"/>
                <w:szCs w:val="18"/>
              </w:rPr>
              <w:t>direktora</w:t>
            </w:r>
            <w:proofErr w:type="spellEnd"/>
            <w:r>
              <w:rPr>
                <w:rFonts w:eastAsia="Calibri" w:cstheme="minorHAnsi"/>
                <w:sz w:val="18"/>
                <w:szCs w:val="18"/>
              </w:rPr>
              <w:t xml:space="preserve"> </w:t>
            </w:r>
            <w:proofErr w:type="spellStart"/>
            <w:r>
              <w:rPr>
                <w:rFonts w:eastAsia="Calibri" w:cstheme="minorHAnsi"/>
                <w:sz w:val="18"/>
                <w:szCs w:val="18"/>
              </w:rPr>
              <w:t>i</w:t>
            </w:r>
            <w:proofErr w:type="spellEnd"/>
            <w:r>
              <w:rPr>
                <w:rFonts w:eastAsia="Calibri" w:cstheme="minorHAnsi"/>
                <w:sz w:val="18"/>
                <w:szCs w:val="18"/>
              </w:rPr>
              <w:t xml:space="preserve"> </w:t>
            </w:r>
            <w:proofErr w:type="spellStart"/>
            <w:r>
              <w:rPr>
                <w:rFonts w:eastAsia="Calibri" w:cstheme="minorHAnsi"/>
                <w:sz w:val="18"/>
                <w:szCs w:val="18"/>
              </w:rPr>
              <w:t>uprava</w:t>
            </w:r>
            <w:proofErr w:type="spellEnd"/>
            <w:r>
              <w:rPr>
                <w:rFonts w:eastAsia="Calibri" w:cstheme="minorHAnsi"/>
                <w:sz w:val="18"/>
                <w:szCs w:val="18"/>
              </w:rPr>
              <w:t xml:space="preserve"> </w:t>
            </w:r>
            <w:proofErr w:type="spellStart"/>
            <w:r w:rsidR="00FD4816" w:rsidRPr="00FD4816">
              <w:rPr>
                <w:rFonts w:eastAsia="Calibri" w:cstheme="minorHAnsi"/>
                <w:sz w:val="18"/>
                <w:szCs w:val="18"/>
              </w:rPr>
              <w:t>Društva</w:t>
            </w:r>
            <w:proofErr w:type="spellEnd"/>
            <w:r w:rsidR="00FD4816" w:rsidRPr="00FD4816">
              <w:rPr>
                <w:rFonts w:eastAsia="Calibri" w:cstheme="minorHAnsi"/>
                <w:sz w:val="18"/>
                <w:szCs w:val="18"/>
              </w:rPr>
              <w:t xml:space="preserve"> je </w:t>
            </w:r>
            <w:proofErr w:type="spellStart"/>
            <w:r w:rsidR="00FD4816" w:rsidRPr="00FD4816">
              <w:rPr>
                <w:rFonts w:eastAsia="Calibri" w:cstheme="minorHAnsi"/>
                <w:sz w:val="18"/>
                <w:szCs w:val="18"/>
              </w:rPr>
              <w:t>dužna</w:t>
            </w:r>
            <w:proofErr w:type="spellEnd"/>
            <w:r w:rsidR="00FD4816" w:rsidRPr="00FD4816">
              <w:rPr>
                <w:rFonts w:eastAsia="Calibri" w:cstheme="minorHAnsi"/>
                <w:sz w:val="18"/>
                <w:szCs w:val="18"/>
              </w:rPr>
              <w:t xml:space="preserve"> da </w:t>
            </w:r>
            <w:proofErr w:type="spellStart"/>
            <w:r w:rsidR="00FD4816" w:rsidRPr="00FD4816">
              <w:rPr>
                <w:rFonts w:eastAsia="Calibri" w:cstheme="minorHAnsi"/>
                <w:sz w:val="18"/>
                <w:szCs w:val="18"/>
              </w:rPr>
              <w:t>posebnu</w:t>
            </w:r>
            <w:proofErr w:type="spellEnd"/>
            <w:r w:rsidR="00FD4816" w:rsidRPr="00FD4816">
              <w:rPr>
                <w:rFonts w:eastAsia="Calibri" w:cstheme="minorHAnsi"/>
                <w:sz w:val="18"/>
                <w:szCs w:val="18"/>
              </w:rPr>
              <w:t xml:space="preserve"> </w:t>
            </w:r>
            <w:proofErr w:type="spellStart"/>
            <w:r w:rsidR="00FD4816" w:rsidRPr="00FD4816">
              <w:rPr>
                <w:rFonts w:eastAsia="Calibri" w:cstheme="minorHAnsi"/>
                <w:sz w:val="18"/>
                <w:szCs w:val="18"/>
              </w:rPr>
              <w:t>pažnju</w:t>
            </w:r>
            <w:proofErr w:type="spellEnd"/>
            <w:r w:rsidR="00FD4816" w:rsidRPr="00FD4816">
              <w:rPr>
                <w:rFonts w:eastAsia="Calibri" w:cstheme="minorHAnsi"/>
                <w:sz w:val="18"/>
                <w:szCs w:val="18"/>
              </w:rPr>
              <w:t xml:space="preserve"> </w:t>
            </w:r>
            <w:proofErr w:type="spellStart"/>
            <w:r w:rsidR="00FD4816" w:rsidRPr="00FD4816">
              <w:rPr>
                <w:rFonts w:eastAsia="Calibri" w:cstheme="minorHAnsi"/>
                <w:sz w:val="18"/>
                <w:szCs w:val="18"/>
              </w:rPr>
              <w:t>obrati</w:t>
            </w:r>
            <w:proofErr w:type="spellEnd"/>
            <w:r w:rsidR="00FD4816" w:rsidRPr="00FD4816">
              <w:rPr>
                <w:rFonts w:eastAsia="Calibri" w:cstheme="minorHAnsi"/>
                <w:sz w:val="18"/>
                <w:szCs w:val="18"/>
              </w:rPr>
              <w:t xml:space="preserve"> </w:t>
            </w:r>
            <w:proofErr w:type="spellStart"/>
            <w:r w:rsidR="00FD4816" w:rsidRPr="00FD4816">
              <w:rPr>
                <w:rFonts w:eastAsia="Calibri" w:cstheme="minorHAnsi"/>
                <w:sz w:val="18"/>
                <w:szCs w:val="18"/>
              </w:rPr>
              <w:t>na</w:t>
            </w:r>
            <w:proofErr w:type="spellEnd"/>
            <w:r w:rsidR="00FD4816" w:rsidRPr="00FD4816">
              <w:rPr>
                <w:rFonts w:eastAsia="Calibri" w:cstheme="minorHAnsi"/>
                <w:sz w:val="18"/>
                <w:szCs w:val="18"/>
              </w:rPr>
              <w:t xml:space="preserve"> </w:t>
            </w:r>
            <w:proofErr w:type="spellStart"/>
            <w:r w:rsidR="00FD4816" w:rsidRPr="00FD4816">
              <w:rPr>
                <w:rFonts w:eastAsia="Calibri" w:cstheme="minorHAnsi"/>
                <w:sz w:val="18"/>
                <w:szCs w:val="18"/>
              </w:rPr>
              <w:t>slučajeve</w:t>
            </w:r>
            <w:proofErr w:type="spellEnd"/>
            <w:r w:rsidR="00FD4816" w:rsidRPr="00FD4816">
              <w:rPr>
                <w:rFonts w:eastAsia="Calibri" w:cstheme="minorHAnsi"/>
                <w:sz w:val="18"/>
                <w:szCs w:val="18"/>
              </w:rPr>
              <w:t xml:space="preserve"> u </w:t>
            </w:r>
            <w:proofErr w:type="spellStart"/>
            <w:r w:rsidR="00FD4816" w:rsidRPr="00FD4816">
              <w:rPr>
                <w:rFonts w:eastAsia="Calibri" w:cstheme="minorHAnsi"/>
                <w:sz w:val="18"/>
                <w:szCs w:val="18"/>
              </w:rPr>
              <w:t>kojima</w:t>
            </w:r>
            <w:proofErr w:type="spellEnd"/>
            <w:r w:rsidR="00FD4816" w:rsidRPr="00FD4816">
              <w:rPr>
                <w:rFonts w:eastAsia="Calibri" w:cstheme="minorHAnsi"/>
                <w:sz w:val="18"/>
                <w:szCs w:val="18"/>
              </w:rPr>
              <w:t xml:space="preserve"> </w:t>
            </w:r>
            <w:proofErr w:type="spellStart"/>
            <w:r w:rsidR="00FD4816" w:rsidRPr="00FD4816">
              <w:rPr>
                <w:rFonts w:eastAsia="Calibri" w:cstheme="minorHAnsi"/>
                <w:sz w:val="18"/>
                <w:szCs w:val="18"/>
              </w:rPr>
              <w:t>relevantna</w:t>
            </w:r>
            <w:proofErr w:type="spellEnd"/>
            <w:r w:rsidR="00FD4816" w:rsidRPr="00FD4816">
              <w:rPr>
                <w:rFonts w:eastAsia="Calibri" w:cstheme="minorHAnsi"/>
                <w:sz w:val="18"/>
                <w:szCs w:val="18"/>
              </w:rPr>
              <w:t xml:space="preserve"> </w:t>
            </w:r>
            <w:proofErr w:type="spellStart"/>
            <w:r w:rsidR="00FD4816" w:rsidRPr="00FD4816">
              <w:rPr>
                <w:rFonts w:eastAsia="Calibri" w:cstheme="minorHAnsi"/>
                <w:sz w:val="18"/>
                <w:szCs w:val="18"/>
              </w:rPr>
              <w:t>lica</w:t>
            </w:r>
            <w:proofErr w:type="spellEnd"/>
            <w:r w:rsidR="00FD4816" w:rsidRPr="00FD4816">
              <w:rPr>
                <w:rFonts w:eastAsia="Calibri" w:cstheme="minorHAnsi"/>
                <w:sz w:val="18"/>
                <w:szCs w:val="18"/>
              </w:rPr>
              <w:t xml:space="preserve"> </w:t>
            </w:r>
            <w:proofErr w:type="spellStart"/>
            <w:r w:rsidR="00FD4816" w:rsidRPr="00FD4816">
              <w:rPr>
                <w:rFonts w:eastAsia="Calibri" w:cstheme="minorHAnsi"/>
                <w:sz w:val="18"/>
                <w:szCs w:val="18"/>
              </w:rPr>
              <w:t>istovremeno</w:t>
            </w:r>
            <w:proofErr w:type="spellEnd"/>
            <w:r w:rsidR="00FD4816" w:rsidRPr="00FD4816">
              <w:rPr>
                <w:rFonts w:eastAsia="Calibri" w:cstheme="minorHAnsi"/>
                <w:sz w:val="18"/>
                <w:szCs w:val="18"/>
              </w:rPr>
              <w:t xml:space="preserve"> </w:t>
            </w:r>
            <w:proofErr w:type="spellStart"/>
            <w:r w:rsidR="00FD4816" w:rsidRPr="00FD4816">
              <w:rPr>
                <w:rFonts w:eastAsia="Calibri" w:cstheme="minorHAnsi"/>
                <w:sz w:val="18"/>
                <w:szCs w:val="18"/>
              </w:rPr>
              <w:t>učestvuju</w:t>
            </w:r>
            <w:proofErr w:type="spellEnd"/>
            <w:r w:rsidR="00FD4816" w:rsidRPr="00FD4816">
              <w:rPr>
                <w:rFonts w:eastAsia="Calibri" w:cstheme="minorHAnsi"/>
                <w:sz w:val="18"/>
                <w:szCs w:val="18"/>
              </w:rPr>
              <w:t xml:space="preserve"> u </w:t>
            </w:r>
            <w:proofErr w:type="spellStart"/>
            <w:r w:rsidR="00FD4816" w:rsidRPr="00FD4816">
              <w:rPr>
                <w:rFonts w:eastAsia="Calibri" w:cstheme="minorHAnsi"/>
                <w:sz w:val="18"/>
                <w:szCs w:val="18"/>
              </w:rPr>
              <w:t>više</w:t>
            </w:r>
            <w:proofErr w:type="spellEnd"/>
            <w:r w:rsidR="00FD4816" w:rsidRPr="00FD4816">
              <w:rPr>
                <w:rFonts w:eastAsia="Calibri" w:cstheme="minorHAnsi"/>
                <w:sz w:val="18"/>
                <w:szCs w:val="18"/>
              </w:rPr>
              <w:t xml:space="preserve"> </w:t>
            </w:r>
            <w:proofErr w:type="spellStart"/>
            <w:r w:rsidR="00FD4816" w:rsidRPr="00FD4816">
              <w:rPr>
                <w:rFonts w:eastAsia="Calibri" w:cstheme="minorHAnsi"/>
                <w:sz w:val="18"/>
                <w:szCs w:val="18"/>
              </w:rPr>
              <w:t>različitih</w:t>
            </w:r>
            <w:proofErr w:type="spellEnd"/>
            <w:r w:rsidR="00FD4816" w:rsidRPr="00FD4816">
              <w:rPr>
                <w:rFonts w:eastAsia="Calibri" w:cstheme="minorHAnsi"/>
                <w:sz w:val="18"/>
                <w:szCs w:val="18"/>
              </w:rPr>
              <w:t xml:space="preserve"> </w:t>
            </w:r>
            <w:proofErr w:type="spellStart"/>
            <w:r w:rsidR="00FD4816" w:rsidRPr="00FD4816">
              <w:rPr>
                <w:rFonts w:eastAsia="Calibri" w:cstheme="minorHAnsi"/>
                <w:sz w:val="18"/>
                <w:szCs w:val="18"/>
              </w:rPr>
              <w:t>investicionih</w:t>
            </w:r>
            <w:proofErr w:type="spellEnd"/>
            <w:r w:rsidR="00FD4816" w:rsidRPr="00FD4816">
              <w:rPr>
                <w:rFonts w:eastAsia="Calibri" w:cstheme="minorHAnsi"/>
                <w:sz w:val="18"/>
                <w:szCs w:val="18"/>
              </w:rPr>
              <w:t xml:space="preserve"> </w:t>
            </w:r>
            <w:proofErr w:type="spellStart"/>
            <w:r w:rsidR="00FD4816" w:rsidRPr="00FD4816">
              <w:rPr>
                <w:rFonts w:eastAsia="Calibri" w:cstheme="minorHAnsi"/>
                <w:sz w:val="18"/>
                <w:szCs w:val="18"/>
              </w:rPr>
              <w:t>ili</w:t>
            </w:r>
            <w:proofErr w:type="spellEnd"/>
            <w:r w:rsidR="00FD4816" w:rsidRPr="00FD4816">
              <w:rPr>
                <w:rFonts w:eastAsia="Calibri" w:cstheme="minorHAnsi"/>
                <w:sz w:val="18"/>
                <w:szCs w:val="18"/>
              </w:rPr>
              <w:t xml:space="preserve"> </w:t>
            </w:r>
            <w:proofErr w:type="spellStart"/>
            <w:r w:rsidR="00FD4816" w:rsidRPr="00FD4816">
              <w:rPr>
                <w:rFonts w:eastAsia="Calibri" w:cstheme="minorHAnsi"/>
                <w:sz w:val="18"/>
                <w:szCs w:val="18"/>
              </w:rPr>
              <w:t>pomoćnih</w:t>
            </w:r>
            <w:proofErr w:type="spellEnd"/>
            <w:r w:rsidR="00FD4816" w:rsidRPr="00FD4816">
              <w:rPr>
                <w:rFonts w:eastAsia="Calibri" w:cstheme="minorHAnsi"/>
                <w:sz w:val="18"/>
                <w:szCs w:val="18"/>
              </w:rPr>
              <w:t xml:space="preserve"> </w:t>
            </w:r>
            <w:proofErr w:type="spellStart"/>
            <w:r w:rsidR="00FD4816" w:rsidRPr="00FD4816">
              <w:rPr>
                <w:rFonts w:eastAsia="Calibri" w:cstheme="minorHAnsi"/>
                <w:sz w:val="18"/>
                <w:szCs w:val="18"/>
              </w:rPr>
              <w:t>usluga</w:t>
            </w:r>
            <w:proofErr w:type="spellEnd"/>
            <w:r w:rsidR="00FD4816" w:rsidRPr="00FD4816">
              <w:rPr>
                <w:rFonts w:eastAsia="Calibri" w:cstheme="minorHAnsi"/>
                <w:sz w:val="18"/>
                <w:szCs w:val="18"/>
              </w:rPr>
              <w:t xml:space="preserve"> </w:t>
            </w:r>
            <w:proofErr w:type="spellStart"/>
            <w:r w:rsidR="00FD4816" w:rsidRPr="00FD4816">
              <w:rPr>
                <w:rFonts w:eastAsia="Calibri" w:cstheme="minorHAnsi"/>
                <w:sz w:val="18"/>
                <w:szCs w:val="18"/>
              </w:rPr>
              <w:t>ili</w:t>
            </w:r>
            <w:proofErr w:type="spellEnd"/>
            <w:r w:rsidR="00FD4816" w:rsidRPr="00FD4816">
              <w:rPr>
                <w:rFonts w:eastAsia="Calibri" w:cstheme="minorHAnsi"/>
                <w:sz w:val="18"/>
                <w:szCs w:val="18"/>
              </w:rPr>
              <w:t xml:space="preserve"> </w:t>
            </w:r>
            <w:proofErr w:type="spellStart"/>
            <w:r w:rsidR="00FD4816" w:rsidRPr="00FD4816">
              <w:rPr>
                <w:rFonts w:eastAsia="Calibri" w:cstheme="minorHAnsi"/>
                <w:sz w:val="18"/>
                <w:szCs w:val="18"/>
              </w:rPr>
              <w:t>aktivnosti</w:t>
            </w:r>
            <w:proofErr w:type="spellEnd"/>
            <w:r w:rsidR="00FD4816" w:rsidRPr="00FD4816">
              <w:rPr>
                <w:rFonts w:eastAsia="Calibri" w:cstheme="minorHAnsi"/>
                <w:sz w:val="18"/>
                <w:szCs w:val="18"/>
              </w:rPr>
              <w:t xml:space="preserve"> </w:t>
            </w:r>
            <w:proofErr w:type="spellStart"/>
            <w:r w:rsidR="00FD4816" w:rsidRPr="00FD4816">
              <w:rPr>
                <w:rFonts w:eastAsia="Calibri" w:cstheme="minorHAnsi"/>
                <w:sz w:val="18"/>
                <w:szCs w:val="18"/>
              </w:rPr>
              <w:t>i</w:t>
            </w:r>
            <w:proofErr w:type="spellEnd"/>
            <w:r w:rsidR="00FD4816" w:rsidRPr="00FD4816">
              <w:rPr>
                <w:rFonts w:eastAsia="Calibri" w:cstheme="minorHAnsi"/>
                <w:sz w:val="18"/>
                <w:szCs w:val="18"/>
              </w:rPr>
              <w:t xml:space="preserve"> to </w:t>
            </w:r>
            <w:proofErr w:type="spellStart"/>
            <w:r w:rsidR="00FD4816" w:rsidRPr="00FD4816">
              <w:rPr>
                <w:rFonts w:eastAsia="Calibri" w:cstheme="minorHAnsi"/>
                <w:sz w:val="18"/>
                <w:szCs w:val="18"/>
              </w:rPr>
              <w:t>na</w:t>
            </w:r>
            <w:proofErr w:type="spellEnd"/>
            <w:r w:rsidR="00FD4816" w:rsidRPr="00FD4816">
              <w:rPr>
                <w:rFonts w:eastAsia="Calibri" w:cstheme="minorHAnsi"/>
                <w:sz w:val="18"/>
                <w:szCs w:val="18"/>
              </w:rPr>
              <w:t xml:space="preserve"> </w:t>
            </w:r>
            <w:proofErr w:type="spellStart"/>
            <w:r w:rsidR="00FD4816" w:rsidRPr="00FD4816">
              <w:rPr>
                <w:rFonts w:eastAsia="Calibri" w:cstheme="minorHAnsi"/>
                <w:sz w:val="18"/>
                <w:szCs w:val="18"/>
              </w:rPr>
              <w:t>način</w:t>
            </w:r>
            <w:proofErr w:type="spellEnd"/>
            <w:r w:rsidR="00FD4816" w:rsidRPr="00FD4816">
              <w:rPr>
                <w:rFonts w:eastAsia="Calibri" w:cstheme="minorHAnsi"/>
                <w:sz w:val="18"/>
                <w:szCs w:val="18"/>
              </w:rPr>
              <w:t xml:space="preserve"> da se </w:t>
            </w:r>
            <w:proofErr w:type="spellStart"/>
            <w:r w:rsidR="00FD4816" w:rsidRPr="00FD4816">
              <w:rPr>
                <w:rFonts w:eastAsia="Calibri" w:cstheme="minorHAnsi"/>
                <w:sz w:val="18"/>
                <w:szCs w:val="18"/>
              </w:rPr>
              <w:t>kontroliše</w:t>
            </w:r>
            <w:proofErr w:type="spellEnd"/>
            <w:r w:rsidR="00FD4816" w:rsidRPr="00FD4816">
              <w:rPr>
                <w:rFonts w:eastAsia="Calibri" w:cstheme="minorHAnsi"/>
                <w:sz w:val="18"/>
                <w:szCs w:val="18"/>
              </w:rPr>
              <w:t xml:space="preserve"> </w:t>
            </w:r>
            <w:proofErr w:type="spellStart"/>
            <w:r w:rsidR="00FD4816" w:rsidRPr="00FD4816">
              <w:rPr>
                <w:rFonts w:eastAsia="Calibri" w:cstheme="minorHAnsi"/>
                <w:sz w:val="18"/>
                <w:szCs w:val="18"/>
              </w:rPr>
              <w:t>sprovođenje</w:t>
            </w:r>
            <w:proofErr w:type="spellEnd"/>
            <w:r w:rsidR="00FD4816" w:rsidRPr="00FD4816">
              <w:rPr>
                <w:rFonts w:eastAsia="Calibri" w:cstheme="minorHAnsi"/>
                <w:sz w:val="18"/>
                <w:szCs w:val="18"/>
              </w:rPr>
              <w:t xml:space="preserve"> </w:t>
            </w:r>
            <w:proofErr w:type="spellStart"/>
            <w:r w:rsidR="00FD4816" w:rsidRPr="00FD4816">
              <w:rPr>
                <w:rFonts w:eastAsia="Calibri" w:cstheme="minorHAnsi"/>
                <w:sz w:val="18"/>
                <w:szCs w:val="18"/>
              </w:rPr>
              <w:t>spomenutih</w:t>
            </w:r>
            <w:proofErr w:type="spellEnd"/>
            <w:r w:rsidR="00FD4816" w:rsidRPr="00FD4816">
              <w:rPr>
                <w:rFonts w:eastAsia="Calibri" w:cstheme="minorHAnsi"/>
                <w:sz w:val="18"/>
                <w:szCs w:val="18"/>
              </w:rPr>
              <w:t xml:space="preserve"> </w:t>
            </w:r>
            <w:proofErr w:type="spellStart"/>
            <w:r w:rsidR="00FD4816" w:rsidRPr="00FD4816">
              <w:rPr>
                <w:rFonts w:eastAsia="Calibri" w:cstheme="minorHAnsi"/>
                <w:sz w:val="18"/>
                <w:szCs w:val="18"/>
              </w:rPr>
              <w:t>poslovnih</w:t>
            </w:r>
            <w:proofErr w:type="spellEnd"/>
            <w:r w:rsidR="00FD4816" w:rsidRPr="00FD4816">
              <w:rPr>
                <w:rFonts w:eastAsia="Calibri" w:cstheme="minorHAnsi"/>
                <w:sz w:val="18"/>
                <w:szCs w:val="18"/>
              </w:rPr>
              <w:t xml:space="preserve"> </w:t>
            </w:r>
            <w:proofErr w:type="spellStart"/>
            <w:r w:rsidR="00FD4816" w:rsidRPr="00FD4816">
              <w:rPr>
                <w:rFonts w:eastAsia="Calibri" w:cstheme="minorHAnsi"/>
                <w:sz w:val="18"/>
                <w:szCs w:val="18"/>
              </w:rPr>
              <w:t>procesa</w:t>
            </w:r>
            <w:proofErr w:type="spellEnd"/>
            <w:r w:rsidR="00FD4816" w:rsidRPr="00FD4816">
              <w:rPr>
                <w:rFonts w:eastAsia="Calibri" w:cstheme="minorHAnsi"/>
                <w:sz w:val="18"/>
                <w:szCs w:val="18"/>
              </w:rPr>
              <w:t xml:space="preserve"> </w:t>
            </w:r>
            <w:proofErr w:type="spellStart"/>
            <w:r w:rsidR="00FD4816" w:rsidRPr="00FD4816">
              <w:rPr>
                <w:rFonts w:eastAsia="Calibri" w:cstheme="minorHAnsi"/>
                <w:sz w:val="18"/>
                <w:szCs w:val="18"/>
              </w:rPr>
              <w:t>kako</w:t>
            </w:r>
            <w:proofErr w:type="spellEnd"/>
            <w:r w:rsidR="00FD4816" w:rsidRPr="00FD4816">
              <w:rPr>
                <w:rFonts w:eastAsia="Calibri" w:cstheme="minorHAnsi"/>
                <w:sz w:val="18"/>
                <w:szCs w:val="18"/>
              </w:rPr>
              <w:t xml:space="preserve"> bi se </w:t>
            </w:r>
            <w:proofErr w:type="spellStart"/>
            <w:r w:rsidR="00FD4816" w:rsidRPr="00FD4816">
              <w:rPr>
                <w:rFonts w:eastAsia="Calibri" w:cstheme="minorHAnsi"/>
                <w:sz w:val="18"/>
                <w:szCs w:val="18"/>
              </w:rPr>
              <w:t>utvrdilo</w:t>
            </w:r>
            <w:proofErr w:type="spellEnd"/>
            <w:r w:rsidR="00FD4816" w:rsidRPr="00FD4816">
              <w:rPr>
                <w:rFonts w:eastAsia="Calibri" w:cstheme="minorHAnsi"/>
                <w:sz w:val="18"/>
                <w:szCs w:val="18"/>
              </w:rPr>
              <w:t xml:space="preserve"> da li je </w:t>
            </w:r>
            <w:proofErr w:type="spellStart"/>
            <w:r w:rsidR="00FD4816" w:rsidRPr="00FD4816">
              <w:rPr>
                <w:rFonts w:eastAsia="Calibri" w:cstheme="minorHAnsi"/>
                <w:sz w:val="18"/>
                <w:szCs w:val="18"/>
              </w:rPr>
              <w:t>došlo</w:t>
            </w:r>
            <w:proofErr w:type="spellEnd"/>
            <w:r w:rsidR="00FD4816" w:rsidRPr="00FD4816">
              <w:rPr>
                <w:rFonts w:eastAsia="Calibri" w:cstheme="minorHAnsi"/>
                <w:sz w:val="18"/>
                <w:szCs w:val="18"/>
              </w:rPr>
              <w:t xml:space="preserve"> do </w:t>
            </w:r>
            <w:proofErr w:type="spellStart"/>
            <w:r w:rsidR="00FD4816" w:rsidRPr="00FD4816">
              <w:rPr>
                <w:rFonts w:eastAsia="Calibri" w:cstheme="minorHAnsi"/>
                <w:sz w:val="18"/>
                <w:szCs w:val="18"/>
              </w:rPr>
              <w:t>sukoba</w:t>
            </w:r>
            <w:proofErr w:type="spellEnd"/>
            <w:r w:rsidR="00FD4816" w:rsidRPr="00FD4816">
              <w:rPr>
                <w:rFonts w:eastAsia="Calibri" w:cstheme="minorHAnsi"/>
                <w:sz w:val="18"/>
                <w:szCs w:val="18"/>
              </w:rPr>
              <w:t xml:space="preserve"> </w:t>
            </w:r>
            <w:proofErr w:type="spellStart"/>
            <w:r w:rsidR="00FD4816" w:rsidRPr="00FD4816">
              <w:rPr>
                <w:rFonts w:eastAsia="Calibri" w:cstheme="minorHAnsi"/>
                <w:sz w:val="18"/>
                <w:szCs w:val="18"/>
              </w:rPr>
              <w:t>interesa</w:t>
            </w:r>
            <w:proofErr w:type="spellEnd"/>
            <w:r w:rsidR="00FD4816" w:rsidRPr="00FD4816">
              <w:rPr>
                <w:rFonts w:eastAsia="Calibri" w:cstheme="minorHAnsi"/>
                <w:sz w:val="18"/>
                <w:szCs w:val="18"/>
              </w:rPr>
              <w:t>;</w:t>
            </w:r>
          </w:p>
          <w:p w14:paraId="40E8A823" w14:textId="77777777" w:rsidR="00FD4816" w:rsidRPr="00FD4816" w:rsidRDefault="00FD4816" w:rsidP="00B84BA4">
            <w:pPr>
              <w:pStyle w:val="BodyText"/>
              <w:numPr>
                <w:ilvl w:val="0"/>
                <w:numId w:val="5"/>
              </w:numPr>
              <w:spacing w:after="0"/>
              <w:rPr>
                <w:rFonts w:eastAsia="Calibri" w:cstheme="minorHAnsi"/>
                <w:sz w:val="18"/>
                <w:szCs w:val="18"/>
              </w:rPr>
            </w:pPr>
            <w:proofErr w:type="spellStart"/>
            <w:r w:rsidRPr="00FD4816">
              <w:rPr>
                <w:rFonts w:eastAsia="Calibri" w:cstheme="minorHAnsi"/>
                <w:sz w:val="18"/>
                <w:szCs w:val="18"/>
              </w:rPr>
              <w:t>primanja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relevantnih</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lica</w:t>
            </w:r>
            <w:proofErr w:type="spellEnd"/>
            <w:r w:rsidRPr="00FD4816">
              <w:rPr>
                <w:rFonts w:eastAsia="Calibri" w:cstheme="minorHAnsi"/>
                <w:sz w:val="18"/>
                <w:szCs w:val="18"/>
              </w:rPr>
              <w:t xml:space="preserve"> ne </w:t>
            </w:r>
            <w:proofErr w:type="spellStart"/>
            <w:r w:rsidRPr="00FD4816">
              <w:rPr>
                <w:rFonts w:eastAsia="Calibri" w:cstheme="minorHAnsi"/>
                <w:sz w:val="18"/>
                <w:szCs w:val="18"/>
              </w:rPr>
              <w:t>smeju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biti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povezana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primanjima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drugih</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relevantnih</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lica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koje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obavljaju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neku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drugu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poslovnu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aktivnost</w:t>
            </w:r>
            <w:proofErr w:type="spellEnd"/>
            <w:r w:rsidRPr="00FD4816">
              <w:rPr>
                <w:rFonts w:eastAsia="Calibri" w:cstheme="minorHAnsi"/>
                <w:sz w:val="18"/>
                <w:szCs w:val="18"/>
              </w:rPr>
              <w:t xml:space="preserve">, a </w:t>
            </w:r>
            <w:proofErr w:type="spellStart"/>
            <w:r w:rsidRPr="00FD4816">
              <w:rPr>
                <w:rFonts w:eastAsia="Calibri" w:cstheme="minorHAnsi"/>
                <w:sz w:val="18"/>
                <w:szCs w:val="18"/>
              </w:rPr>
              <w:t>koje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mogu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prouzrokovati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postojanje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sukoba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interesa</w:t>
            </w:r>
            <w:proofErr w:type="spellEnd"/>
            <w:r w:rsidRPr="00FD4816">
              <w:rPr>
                <w:rFonts w:eastAsia="Calibri" w:cstheme="minorHAnsi"/>
                <w:sz w:val="18"/>
                <w:szCs w:val="18"/>
              </w:rPr>
              <w:t>;</w:t>
            </w:r>
          </w:p>
          <w:p w14:paraId="38871371" w14:textId="77777777" w:rsidR="00FD4816" w:rsidRPr="00FD4816" w:rsidRDefault="00FD4816" w:rsidP="00B84BA4">
            <w:pPr>
              <w:pStyle w:val="BodyText"/>
              <w:numPr>
                <w:ilvl w:val="0"/>
                <w:numId w:val="5"/>
              </w:numPr>
              <w:spacing w:after="0"/>
              <w:rPr>
                <w:rFonts w:eastAsia="Calibri" w:cstheme="minorHAnsi"/>
                <w:sz w:val="18"/>
                <w:szCs w:val="18"/>
              </w:rPr>
            </w:pPr>
            <w:proofErr w:type="spellStart"/>
            <w:r w:rsidRPr="00FD4816">
              <w:rPr>
                <w:rFonts w:eastAsia="Calibri" w:cstheme="minorHAnsi"/>
                <w:sz w:val="18"/>
                <w:szCs w:val="18"/>
              </w:rPr>
              <w:t>svi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dokumenti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prikupljeni</w:t>
            </w:r>
            <w:proofErr w:type="spellEnd"/>
            <w:r w:rsidRPr="00FD4816">
              <w:rPr>
                <w:rFonts w:eastAsia="Calibri" w:cstheme="minorHAnsi"/>
                <w:sz w:val="18"/>
                <w:szCs w:val="18"/>
              </w:rPr>
              <w:t xml:space="preserve"> u </w:t>
            </w:r>
            <w:proofErr w:type="spellStart"/>
            <w:r w:rsidRPr="00FD4816">
              <w:rPr>
                <w:rFonts w:eastAsia="Calibri" w:cstheme="minorHAnsi"/>
                <w:sz w:val="18"/>
                <w:szCs w:val="18"/>
              </w:rPr>
              <w:t>radu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klijentima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Društva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čuvaju</w:t>
            </w:r>
            <w:proofErr w:type="spellEnd"/>
            <w:r w:rsidRPr="00FD4816">
              <w:rPr>
                <w:rFonts w:eastAsia="Calibri" w:cstheme="minorHAnsi"/>
                <w:sz w:val="18"/>
                <w:szCs w:val="18"/>
              </w:rPr>
              <w:t xml:space="preserve"> se u </w:t>
            </w:r>
            <w:proofErr w:type="spellStart"/>
            <w:r w:rsidRPr="00FD4816">
              <w:rPr>
                <w:rFonts w:eastAsia="Calibri" w:cstheme="minorHAnsi"/>
                <w:sz w:val="18"/>
                <w:szCs w:val="18"/>
              </w:rPr>
              <w:t>elektronskom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obliku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kojima</w:t>
            </w:r>
            <w:proofErr w:type="spellEnd"/>
            <w:r w:rsidRPr="00FD4816">
              <w:rPr>
                <w:rFonts w:eastAsia="Calibri" w:cstheme="minorHAnsi"/>
                <w:sz w:val="18"/>
                <w:szCs w:val="18"/>
              </w:rPr>
              <w:t xml:space="preserve"> je </w:t>
            </w:r>
            <w:proofErr w:type="spellStart"/>
            <w:r w:rsidRPr="00FD4816">
              <w:rPr>
                <w:rFonts w:eastAsia="Calibri" w:cstheme="minorHAnsi"/>
                <w:sz w:val="18"/>
                <w:szCs w:val="18"/>
              </w:rPr>
              <w:t>pristup</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ograničen</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samo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određene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zaposlene</w:t>
            </w:r>
            <w:proofErr w:type="spellEnd"/>
            <w:r w:rsidRPr="00FD4816">
              <w:rPr>
                <w:rFonts w:eastAsia="Calibri" w:cstheme="minorHAnsi"/>
                <w:sz w:val="18"/>
                <w:szCs w:val="18"/>
              </w:rPr>
              <w:t xml:space="preserve"> u </w:t>
            </w:r>
            <w:proofErr w:type="spellStart"/>
            <w:r w:rsidRPr="00FD4816">
              <w:rPr>
                <w:rFonts w:eastAsia="Calibri" w:cstheme="minorHAnsi"/>
                <w:sz w:val="18"/>
                <w:szCs w:val="18"/>
              </w:rPr>
              <w:t>zavisnosti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od</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prirode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posla</w:t>
            </w:r>
            <w:proofErr w:type="spellEnd"/>
            <w:r w:rsidRPr="00FD4816">
              <w:rPr>
                <w:rFonts w:eastAsia="Calibri" w:cstheme="minorHAnsi"/>
                <w:sz w:val="18"/>
                <w:szCs w:val="18"/>
              </w:rPr>
              <w:t xml:space="preserve"> koji </w:t>
            </w:r>
            <w:proofErr w:type="spellStart"/>
            <w:r w:rsidRPr="00FD4816">
              <w:rPr>
                <w:rFonts w:eastAsia="Calibri" w:cstheme="minorHAnsi"/>
                <w:sz w:val="18"/>
                <w:szCs w:val="18"/>
              </w:rPr>
              <w:t>obavljaju</w:t>
            </w:r>
            <w:proofErr w:type="spellEnd"/>
            <w:r w:rsidRPr="00FD4816">
              <w:rPr>
                <w:rFonts w:eastAsia="Calibri" w:cstheme="minorHAnsi"/>
                <w:sz w:val="18"/>
                <w:szCs w:val="18"/>
              </w:rPr>
              <w:t xml:space="preserve"> u </w:t>
            </w:r>
            <w:proofErr w:type="spellStart"/>
            <w:r w:rsidRPr="00FD4816">
              <w:rPr>
                <w:rFonts w:eastAsia="Calibri" w:cstheme="minorHAnsi"/>
                <w:sz w:val="18"/>
                <w:szCs w:val="18"/>
              </w:rPr>
              <w:t>Društvu</w:t>
            </w:r>
            <w:proofErr w:type="spellEnd"/>
            <w:r w:rsidRPr="00FD4816">
              <w:rPr>
                <w:rFonts w:eastAsia="Calibri" w:cstheme="minorHAnsi"/>
                <w:sz w:val="18"/>
                <w:szCs w:val="18"/>
              </w:rPr>
              <w:t>;</w:t>
            </w:r>
            <w:bookmarkStart w:id="3" w:name="page7"/>
            <w:bookmarkEnd w:id="3"/>
          </w:p>
          <w:p w14:paraId="3101AFE4" w14:textId="77777777" w:rsidR="00FD4816" w:rsidRPr="00FD4816" w:rsidRDefault="00FD4816" w:rsidP="00B84BA4">
            <w:pPr>
              <w:pStyle w:val="BodyText"/>
              <w:numPr>
                <w:ilvl w:val="0"/>
                <w:numId w:val="5"/>
              </w:numPr>
              <w:spacing w:after="0"/>
              <w:rPr>
                <w:rFonts w:eastAsia="Calibri" w:cstheme="minorHAnsi"/>
                <w:sz w:val="18"/>
                <w:szCs w:val="18"/>
              </w:rPr>
            </w:pPr>
            <w:r w:rsidRPr="00FD4816">
              <w:rPr>
                <w:rFonts w:eastAsia="Calibri" w:cstheme="minorHAnsi"/>
                <w:sz w:val="18"/>
                <w:szCs w:val="18"/>
              </w:rPr>
              <w:t xml:space="preserve">u </w:t>
            </w:r>
            <w:proofErr w:type="spellStart"/>
            <w:r w:rsidRPr="00FD4816">
              <w:rPr>
                <w:rFonts w:eastAsia="Calibri" w:cstheme="minorHAnsi"/>
                <w:sz w:val="18"/>
                <w:szCs w:val="18"/>
              </w:rPr>
              <w:t>situaciji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kada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klijent</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svojim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postupkom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davanjem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naloga</w:t>
            </w:r>
            <w:proofErr w:type="spellEnd"/>
            <w:r w:rsidRPr="00FD4816">
              <w:rPr>
                <w:rFonts w:eastAsia="Calibri" w:cstheme="minorHAnsi"/>
                <w:sz w:val="18"/>
                <w:szCs w:val="18"/>
              </w:rPr>
              <w:t xml:space="preserve"> za </w:t>
            </w:r>
            <w:proofErr w:type="spellStart"/>
            <w:r w:rsidRPr="00FD4816">
              <w:rPr>
                <w:rFonts w:eastAsia="Calibri" w:cstheme="minorHAnsi"/>
                <w:sz w:val="18"/>
                <w:szCs w:val="18"/>
              </w:rPr>
              <w:t>kupovinu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w:t>
            </w:r>
            <w:proofErr w:type="spellStart"/>
            <w:r w:rsidRPr="00FD4816">
              <w:rPr>
                <w:rFonts w:eastAsia="Calibri" w:cstheme="minorHAnsi"/>
                <w:sz w:val="18"/>
                <w:szCs w:val="18"/>
              </w:rPr>
              <w:t>ili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prodaju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finansijskog</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instrumenta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sl.) </w:t>
            </w:r>
            <w:proofErr w:type="spellStart"/>
            <w:r w:rsidRPr="00FD4816">
              <w:rPr>
                <w:rFonts w:eastAsia="Calibri" w:cstheme="minorHAnsi"/>
                <w:sz w:val="18"/>
                <w:szCs w:val="18"/>
              </w:rPr>
              <w:t>želi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uticati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cijenu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finansijskih</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instrumenata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tržištu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time </w:t>
            </w:r>
            <w:proofErr w:type="spellStart"/>
            <w:r w:rsidRPr="00FD4816">
              <w:rPr>
                <w:rFonts w:eastAsia="Calibri" w:cstheme="minorHAnsi"/>
                <w:sz w:val="18"/>
                <w:szCs w:val="18"/>
              </w:rPr>
              <w:t>slučajno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ili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namjerno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manipulisati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tržištem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zaposleni</w:t>
            </w:r>
            <w:proofErr w:type="spellEnd"/>
            <w:r w:rsidRPr="00FD4816">
              <w:rPr>
                <w:rFonts w:eastAsia="Calibri" w:cstheme="minorHAnsi"/>
                <w:sz w:val="18"/>
                <w:szCs w:val="18"/>
              </w:rPr>
              <w:t xml:space="preserve"> je </w:t>
            </w:r>
            <w:proofErr w:type="spellStart"/>
            <w:r w:rsidRPr="00FD4816">
              <w:rPr>
                <w:rFonts w:eastAsia="Calibri" w:cstheme="minorHAnsi"/>
                <w:sz w:val="18"/>
                <w:szCs w:val="18"/>
              </w:rPr>
              <w:t>dužan</w:t>
            </w:r>
            <w:proofErr w:type="spellEnd"/>
            <w:r w:rsidRPr="00FD4816">
              <w:rPr>
                <w:rFonts w:eastAsia="Calibri" w:cstheme="minorHAnsi"/>
                <w:sz w:val="18"/>
                <w:szCs w:val="18"/>
              </w:rPr>
              <w:t xml:space="preserve"> da </w:t>
            </w:r>
            <w:proofErr w:type="spellStart"/>
            <w:r w:rsidRPr="00FD4816">
              <w:rPr>
                <w:rFonts w:eastAsia="Calibri" w:cstheme="minorHAnsi"/>
                <w:sz w:val="18"/>
                <w:szCs w:val="18"/>
              </w:rPr>
              <w:t>postupi</w:t>
            </w:r>
            <w:proofErr w:type="spellEnd"/>
            <w:r w:rsidRPr="00FD4816">
              <w:rPr>
                <w:rFonts w:eastAsia="Calibri" w:cstheme="minorHAnsi"/>
                <w:sz w:val="18"/>
                <w:szCs w:val="18"/>
              </w:rPr>
              <w:t xml:space="preserve"> u </w:t>
            </w:r>
            <w:proofErr w:type="spellStart"/>
            <w:r w:rsidRPr="00FD4816">
              <w:rPr>
                <w:rFonts w:eastAsia="Calibri" w:cstheme="minorHAnsi"/>
                <w:sz w:val="18"/>
                <w:szCs w:val="18"/>
              </w:rPr>
              <w:t>skladu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odredbama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Zakona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kao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w:t>
            </w:r>
            <w:proofErr w:type="spellStart"/>
            <w:r w:rsidR="007260CF">
              <w:rPr>
                <w:rFonts w:eastAsia="Calibri" w:cstheme="minorHAnsi"/>
                <w:sz w:val="18"/>
                <w:szCs w:val="18"/>
              </w:rPr>
              <w:t>politikama</w:t>
            </w:r>
            <w:proofErr w:type="spellEnd"/>
            <w:r w:rsidR="007260CF">
              <w:rPr>
                <w:rFonts w:eastAsia="Calibri" w:cstheme="minorHAnsi"/>
                <w:sz w:val="18"/>
                <w:szCs w:val="18"/>
              </w:rPr>
              <w:t xml:space="preserve"> </w:t>
            </w:r>
            <w:r w:rsidRPr="00FD4816">
              <w:rPr>
                <w:rFonts w:eastAsia="Calibri" w:cstheme="minorHAnsi"/>
                <w:sz w:val="18"/>
                <w:szCs w:val="18"/>
              </w:rPr>
              <w:t xml:space="preserve">koji </w:t>
            </w:r>
            <w:proofErr w:type="spellStart"/>
            <w:r w:rsidRPr="00FD4816">
              <w:rPr>
                <w:rFonts w:eastAsia="Calibri" w:cstheme="minorHAnsi"/>
                <w:sz w:val="18"/>
                <w:szCs w:val="18"/>
              </w:rPr>
              <w:t>regulišu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zabranu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sprječavanje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manipulacija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tržištu</w:t>
            </w:r>
            <w:proofErr w:type="spellEnd"/>
            <w:r w:rsidRPr="00FD4816">
              <w:rPr>
                <w:rFonts w:eastAsia="Calibri" w:cstheme="minorHAnsi"/>
                <w:sz w:val="18"/>
                <w:szCs w:val="18"/>
              </w:rPr>
              <w:t>;</w:t>
            </w:r>
          </w:p>
          <w:p w14:paraId="28C58F80" w14:textId="77777777" w:rsidR="00FD4816" w:rsidRPr="00FD4816" w:rsidRDefault="00FD4816" w:rsidP="00B84BA4">
            <w:pPr>
              <w:pStyle w:val="BodyText"/>
              <w:numPr>
                <w:ilvl w:val="0"/>
                <w:numId w:val="5"/>
              </w:numPr>
              <w:spacing w:after="0"/>
              <w:rPr>
                <w:rFonts w:eastAsia="Calibri" w:cstheme="minorHAnsi"/>
                <w:sz w:val="18"/>
                <w:szCs w:val="18"/>
              </w:rPr>
            </w:pPr>
            <w:proofErr w:type="spellStart"/>
            <w:r w:rsidRPr="00FD4816">
              <w:rPr>
                <w:rFonts w:eastAsia="Calibri" w:cstheme="minorHAnsi"/>
                <w:sz w:val="18"/>
                <w:szCs w:val="18"/>
              </w:rPr>
              <w:t>kako</w:t>
            </w:r>
            <w:proofErr w:type="spellEnd"/>
            <w:r w:rsidRPr="00FD4816">
              <w:rPr>
                <w:rFonts w:eastAsia="Calibri" w:cstheme="minorHAnsi"/>
                <w:sz w:val="18"/>
                <w:szCs w:val="18"/>
              </w:rPr>
              <w:t xml:space="preserve"> bi se </w:t>
            </w:r>
            <w:proofErr w:type="spellStart"/>
            <w:r w:rsidRPr="00FD4816">
              <w:rPr>
                <w:rFonts w:eastAsia="Calibri" w:cstheme="minorHAnsi"/>
                <w:sz w:val="18"/>
                <w:szCs w:val="18"/>
              </w:rPr>
              <w:t>spriječio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sukob</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interesa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između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spoljn</w:t>
            </w:r>
            <w:r w:rsidR="007260CF">
              <w:rPr>
                <w:rFonts w:eastAsia="Calibri" w:cstheme="minorHAnsi"/>
                <w:sz w:val="18"/>
                <w:szCs w:val="18"/>
              </w:rPr>
              <w:t>je</w:t>
            </w:r>
            <w:r w:rsidRPr="00FD4816">
              <w:rPr>
                <w:rFonts w:eastAsia="Calibri" w:cstheme="minorHAnsi"/>
                <w:sz w:val="18"/>
                <w:szCs w:val="18"/>
              </w:rPr>
              <w:t>g</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saradnika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Društva</w:t>
            </w:r>
            <w:proofErr w:type="spellEnd"/>
            <w:r w:rsidRPr="00FD4816">
              <w:rPr>
                <w:rFonts w:eastAsia="Calibri" w:cstheme="minorHAnsi"/>
                <w:sz w:val="18"/>
                <w:szCs w:val="18"/>
              </w:rPr>
              <w:t xml:space="preserve"> koji </w:t>
            </w:r>
            <w:proofErr w:type="spellStart"/>
            <w:r w:rsidRPr="00FD4816">
              <w:rPr>
                <w:rFonts w:eastAsia="Calibri" w:cstheme="minorHAnsi"/>
                <w:sz w:val="18"/>
                <w:szCs w:val="18"/>
              </w:rPr>
              <w:t>pruža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usluge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Društvu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koji </w:t>
            </w:r>
            <w:proofErr w:type="spellStart"/>
            <w:r w:rsidRPr="00FD4816">
              <w:rPr>
                <w:rFonts w:eastAsia="Calibri" w:cstheme="minorHAnsi"/>
                <w:sz w:val="18"/>
                <w:szCs w:val="18"/>
              </w:rPr>
              <w:t>pri</w:t>
            </w:r>
            <w:proofErr w:type="spellEnd"/>
            <w:r w:rsidRPr="00FD4816">
              <w:rPr>
                <w:rFonts w:eastAsia="Calibri" w:cstheme="minorHAnsi"/>
                <w:sz w:val="18"/>
                <w:szCs w:val="18"/>
              </w:rPr>
              <w:t xml:space="preserve"> tome </w:t>
            </w:r>
            <w:proofErr w:type="spellStart"/>
            <w:r w:rsidRPr="00FD4816">
              <w:rPr>
                <w:rFonts w:eastAsia="Calibri" w:cstheme="minorHAnsi"/>
                <w:sz w:val="18"/>
                <w:szCs w:val="18"/>
              </w:rPr>
              <w:t>može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doći</w:t>
            </w:r>
            <w:proofErr w:type="spellEnd"/>
            <w:r w:rsidRPr="00FD4816">
              <w:rPr>
                <w:rFonts w:eastAsia="Calibri" w:cstheme="minorHAnsi"/>
                <w:sz w:val="18"/>
                <w:szCs w:val="18"/>
              </w:rPr>
              <w:t xml:space="preserve"> do </w:t>
            </w:r>
            <w:proofErr w:type="spellStart"/>
            <w:r w:rsidRPr="00FD4816">
              <w:rPr>
                <w:rFonts w:eastAsia="Calibri" w:cstheme="minorHAnsi"/>
                <w:sz w:val="18"/>
                <w:szCs w:val="18"/>
              </w:rPr>
              <w:t>povjerljivih</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povlašćenih</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podataka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informacija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svaki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ugovor</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između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Društva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spoljnjeg</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saradnika</w:t>
            </w:r>
            <w:proofErr w:type="spellEnd"/>
            <w:r w:rsidRPr="00FD4816">
              <w:rPr>
                <w:rFonts w:eastAsia="Calibri" w:cstheme="minorHAnsi"/>
                <w:sz w:val="18"/>
                <w:szCs w:val="18"/>
              </w:rPr>
              <w:t xml:space="preserve"> mora </w:t>
            </w:r>
            <w:proofErr w:type="spellStart"/>
            <w:r w:rsidRPr="00FD4816">
              <w:rPr>
                <w:rFonts w:eastAsia="Calibri" w:cstheme="minorHAnsi"/>
                <w:sz w:val="18"/>
                <w:szCs w:val="18"/>
              </w:rPr>
              <w:t>sadržati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odredbu</w:t>
            </w:r>
            <w:proofErr w:type="spellEnd"/>
            <w:r w:rsidRPr="00FD4816">
              <w:rPr>
                <w:rFonts w:eastAsia="Calibri" w:cstheme="minorHAnsi"/>
                <w:sz w:val="18"/>
                <w:szCs w:val="18"/>
              </w:rPr>
              <w:t xml:space="preserve"> o </w:t>
            </w:r>
            <w:proofErr w:type="spellStart"/>
            <w:r w:rsidRPr="00FD4816">
              <w:rPr>
                <w:rFonts w:eastAsia="Calibri" w:cstheme="minorHAnsi"/>
                <w:sz w:val="18"/>
                <w:szCs w:val="18"/>
              </w:rPr>
              <w:t>obavezi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čuvanja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poslovne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lastRenderedPageBreak/>
              <w:t>tajne</w:t>
            </w:r>
            <w:proofErr w:type="spellEnd"/>
            <w:r w:rsidRPr="00FD4816">
              <w:rPr>
                <w:rFonts w:eastAsia="Calibri" w:cstheme="minorHAnsi"/>
                <w:sz w:val="18"/>
                <w:szCs w:val="18"/>
              </w:rPr>
              <w:t>.</w:t>
            </w:r>
          </w:p>
          <w:p w14:paraId="3E1EFAE4" w14:textId="77777777" w:rsidR="00B21F32" w:rsidRPr="00FD4816" w:rsidRDefault="00B21F32" w:rsidP="0015317E">
            <w:pPr>
              <w:pStyle w:val="BodyText"/>
              <w:spacing w:after="0"/>
              <w:rPr>
                <w:rFonts w:eastAsia="Calibri" w:cstheme="minorHAnsi"/>
                <w:sz w:val="18"/>
                <w:szCs w:val="18"/>
              </w:rPr>
            </w:pPr>
          </w:p>
          <w:p w14:paraId="458BCB0E" w14:textId="77777777" w:rsidR="00FD4816" w:rsidRDefault="00FD4816" w:rsidP="0015317E">
            <w:pPr>
              <w:pStyle w:val="BodyText"/>
              <w:spacing w:after="0"/>
              <w:rPr>
                <w:rFonts w:eastAsia="Calibri" w:cstheme="minorHAnsi"/>
                <w:b/>
                <w:sz w:val="18"/>
                <w:szCs w:val="18"/>
              </w:rPr>
            </w:pPr>
            <w:r w:rsidRPr="00FD4816">
              <w:rPr>
                <w:rFonts w:eastAsia="Calibri" w:cstheme="minorHAnsi"/>
                <w:b/>
                <w:sz w:val="18"/>
                <w:szCs w:val="18"/>
              </w:rPr>
              <w:t>VI</w:t>
            </w:r>
            <w:r w:rsidRPr="00FD4816">
              <w:rPr>
                <w:rFonts w:eastAsia="Calibri" w:cstheme="minorHAnsi"/>
                <w:b/>
                <w:sz w:val="18"/>
                <w:szCs w:val="18"/>
              </w:rPr>
              <w:tab/>
            </w:r>
            <w:proofErr w:type="spellStart"/>
            <w:r w:rsidRPr="00FD4816">
              <w:rPr>
                <w:rFonts w:eastAsia="Calibri" w:cstheme="minorHAnsi"/>
                <w:b/>
                <w:sz w:val="18"/>
                <w:szCs w:val="18"/>
              </w:rPr>
              <w:t>Sopstvene</w:t>
            </w:r>
            <w:proofErr w:type="spellEnd"/>
            <w:r w:rsidRPr="00FD4816">
              <w:rPr>
                <w:rFonts w:eastAsia="Calibri" w:cstheme="minorHAnsi"/>
                <w:b/>
                <w:sz w:val="18"/>
                <w:szCs w:val="18"/>
              </w:rPr>
              <w:t xml:space="preserve"> </w:t>
            </w:r>
            <w:proofErr w:type="spellStart"/>
            <w:r w:rsidRPr="00FD4816">
              <w:rPr>
                <w:rFonts w:eastAsia="Calibri" w:cstheme="minorHAnsi"/>
                <w:b/>
                <w:sz w:val="18"/>
                <w:szCs w:val="18"/>
              </w:rPr>
              <w:t>transakcije</w:t>
            </w:r>
            <w:proofErr w:type="spellEnd"/>
          </w:p>
          <w:p w14:paraId="1EF9A3D7" w14:textId="77777777" w:rsidR="009D1553" w:rsidRPr="00FD4816" w:rsidRDefault="009D1553" w:rsidP="0015317E">
            <w:pPr>
              <w:pStyle w:val="BodyText"/>
              <w:spacing w:after="0"/>
              <w:rPr>
                <w:rFonts w:eastAsia="Calibri" w:cstheme="minorHAnsi"/>
                <w:sz w:val="18"/>
                <w:szCs w:val="18"/>
              </w:rPr>
            </w:pPr>
          </w:p>
          <w:p w14:paraId="6A0F3B15" w14:textId="77777777" w:rsidR="00FD4816" w:rsidRDefault="00FD4816" w:rsidP="009D1553">
            <w:pPr>
              <w:pStyle w:val="BodyText"/>
              <w:spacing w:after="0"/>
              <w:jc w:val="center"/>
              <w:rPr>
                <w:rFonts w:eastAsia="Calibri" w:cstheme="minorHAnsi"/>
                <w:sz w:val="18"/>
                <w:szCs w:val="18"/>
              </w:rPr>
            </w:pPr>
            <w:proofErr w:type="spellStart"/>
            <w:r w:rsidRPr="00FD4816">
              <w:rPr>
                <w:rFonts w:eastAsia="Calibri" w:cstheme="minorHAnsi"/>
                <w:sz w:val="18"/>
                <w:szCs w:val="18"/>
              </w:rPr>
              <w:t>Član</w:t>
            </w:r>
            <w:proofErr w:type="spellEnd"/>
            <w:r w:rsidRPr="00FD4816">
              <w:rPr>
                <w:rFonts w:eastAsia="Calibri" w:cstheme="minorHAnsi"/>
                <w:sz w:val="18"/>
                <w:szCs w:val="18"/>
              </w:rPr>
              <w:t xml:space="preserve"> 1</w:t>
            </w:r>
            <w:r w:rsidR="009D1553">
              <w:rPr>
                <w:rFonts w:eastAsia="Calibri" w:cstheme="minorHAnsi"/>
                <w:sz w:val="18"/>
                <w:szCs w:val="18"/>
              </w:rPr>
              <w:t>8</w:t>
            </w:r>
          </w:p>
          <w:p w14:paraId="655A7582" w14:textId="77777777" w:rsidR="00FD4816" w:rsidRPr="00FD4816" w:rsidRDefault="00FD4816" w:rsidP="0015317E">
            <w:pPr>
              <w:pStyle w:val="BodyText"/>
              <w:spacing w:after="0"/>
              <w:jc w:val="both"/>
              <w:rPr>
                <w:rFonts w:eastAsia="Calibri" w:cstheme="minorHAnsi"/>
                <w:sz w:val="18"/>
                <w:szCs w:val="18"/>
              </w:rPr>
            </w:pPr>
            <w:proofErr w:type="spellStart"/>
            <w:r w:rsidRPr="00FD4816">
              <w:rPr>
                <w:rFonts w:eastAsia="Calibri" w:cstheme="minorHAnsi"/>
                <w:sz w:val="18"/>
                <w:szCs w:val="18"/>
              </w:rPr>
              <w:t>Relevantnim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licima</w:t>
            </w:r>
            <w:proofErr w:type="spellEnd"/>
            <w:r w:rsidRPr="00FD4816">
              <w:rPr>
                <w:rFonts w:eastAsia="Calibri" w:cstheme="minorHAnsi"/>
                <w:sz w:val="18"/>
                <w:szCs w:val="18"/>
              </w:rPr>
              <w:t xml:space="preserve"> je </w:t>
            </w:r>
            <w:proofErr w:type="spellStart"/>
            <w:r w:rsidRPr="00FD4816">
              <w:rPr>
                <w:rFonts w:eastAsia="Calibri" w:cstheme="minorHAnsi"/>
                <w:sz w:val="18"/>
                <w:szCs w:val="18"/>
              </w:rPr>
              <w:t>zabranjeno</w:t>
            </w:r>
            <w:proofErr w:type="spellEnd"/>
            <w:r w:rsidRPr="00FD4816">
              <w:rPr>
                <w:rFonts w:eastAsia="Calibri" w:cstheme="minorHAnsi"/>
                <w:sz w:val="18"/>
                <w:szCs w:val="18"/>
              </w:rPr>
              <w:t xml:space="preserve"> da </w:t>
            </w:r>
            <w:proofErr w:type="spellStart"/>
            <w:r w:rsidRPr="00FD4816">
              <w:rPr>
                <w:rFonts w:eastAsia="Calibri" w:cstheme="minorHAnsi"/>
                <w:sz w:val="18"/>
                <w:szCs w:val="18"/>
              </w:rPr>
              <w:t>obavljaju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sljedeće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aktivnosti</w:t>
            </w:r>
            <w:proofErr w:type="spellEnd"/>
            <w:r w:rsidRPr="00FD4816">
              <w:rPr>
                <w:rFonts w:eastAsia="Calibri" w:cstheme="minorHAnsi"/>
                <w:sz w:val="18"/>
                <w:szCs w:val="18"/>
              </w:rPr>
              <w:t>:</w:t>
            </w:r>
          </w:p>
          <w:p w14:paraId="5A5AF71C" w14:textId="77777777" w:rsidR="00FD4816" w:rsidRDefault="00FD4816" w:rsidP="00B84BA4">
            <w:pPr>
              <w:pStyle w:val="BodyText"/>
              <w:numPr>
                <w:ilvl w:val="0"/>
                <w:numId w:val="11"/>
              </w:numPr>
              <w:spacing w:after="0"/>
              <w:jc w:val="both"/>
              <w:rPr>
                <w:rFonts w:eastAsia="Calibri" w:cstheme="minorHAnsi"/>
                <w:sz w:val="18"/>
                <w:szCs w:val="18"/>
              </w:rPr>
            </w:pPr>
            <w:r w:rsidRPr="00FD4816">
              <w:rPr>
                <w:rFonts w:eastAsia="Calibri" w:cstheme="minorHAnsi"/>
                <w:sz w:val="18"/>
                <w:szCs w:val="18"/>
              </w:rPr>
              <w:t xml:space="preserve">da </w:t>
            </w:r>
            <w:proofErr w:type="spellStart"/>
            <w:r w:rsidRPr="00FD4816">
              <w:rPr>
                <w:rFonts w:eastAsia="Calibri" w:cstheme="minorHAnsi"/>
                <w:sz w:val="18"/>
                <w:szCs w:val="18"/>
              </w:rPr>
              <w:t>zaključuju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sopstvene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transakcije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ukoliko</w:t>
            </w:r>
            <w:proofErr w:type="spellEnd"/>
            <w:r w:rsidRPr="00FD4816">
              <w:rPr>
                <w:rFonts w:eastAsia="Calibri" w:cstheme="minorHAnsi"/>
                <w:sz w:val="18"/>
                <w:szCs w:val="18"/>
              </w:rPr>
              <w:t>:</w:t>
            </w:r>
          </w:p>
          <w:p w14:paraId="6EC6C2D0" w14:textId="77777777" w:rsidR="00FD4816" w:rsidRPr="009D1553" w:rsidRDefault="00FD4816" w:rsidP="00B84BA4">
            <w:pPr>
              <w:pStyle w:val="ListParagraph"/>
              <w:numPr>
                <w:ilvl w:val="0"/>
                <w:numId w:val="24"/>
              </w:numPr>
              <w:jc w:val="both"/>
              <w:rPr>
                <w:rFonts w:asciiTheme="minorHAnsi" w:hAnsiTheme="minorHAnsi" w:cstheme="minorHAnsi"/>
                <w:sz w:val="18"/>
                <w:szCs w:val="18"/>
              </w:rPr>
            </w:pPr>
            <w:r w:rsidRPr="009D1553">
              <w:rPr>
                <w:rFonts w:asciiTheme="minorHAnsi" w:hAnsiTheme="minorHAnsi" w:cstheme="minorHAnsi"/>
                <w:sz w:val="18"/>
                <w:szCs w:val="18"/>
              </w:rPr>
              <w:t xml:space="preserve">to </w:t>
            </w:r>
            <w:proofErr w:type="spellStart"/>
            <w:r w:rsidRPr="009D1553">
              <w:rPr>
                <w:rFonts w:asciiTheme="minorHAnsi" w:hAnsiTheme="minorHAnsi" w:cstheme="minorHAnsi"/>
                <w:sz w:val="18"/>
                <w:szCs w:val="18"/>
              </w:rPr>
              <w:t>uključuje</w:t>
            </w:r>
            <w:proofErr w:type="spellEnd"/>
            <w:r w:rsidRPr="009D1553">
              <w:rPr>
                <w:rFonts w:asciiTheme="minorHAnsi" w:hAnsiTheme="minorHAnsi" w:cstheme="minorHAnsi"/>
                <w:sz w:val="18"/>
                <w:szCs w:val="18"/>
              </w:rPr>
              <w:t xml:space="preserve"> </w:t>
            </w:r>
            <w:proofErr w:type="spellStart"/>
            <w:r w:rsidRPr="009D1553">
              <w:rPr>
                <w:rFonts w:asciiTheme="minorHAnsi" w:hAnsiTheme="minorHAnsi" w:cstheme="minorHAnsi"/>
                <w:sz w:val="18"/>
                <w:szCs w:val="18"/>
              </w:rPr>
              <w:t>zloupotrebu</w:t>
            </w:r>
            <w:proofErr w:type="spellEnd"/>
            <w:r w:rsidRPr="009D1553">
              <w:rPr>
                <w:rFonts w:asciiTheme="minorHAnsi" w:hAnsiTheme="minorHAnsi" w:cstheme="minorHAnsi"/>
                <w:sz w:val="18"/>
                <w:szCs w:val="18"/>
              </w:rPr>
              <w:t xml:space="preserve"> </w:t>
            </w:r>
            <w:proofErr w:type="spellStart"/>
            <w:r w:rsidRPr="009D1553">
              <w:rPr>
                <w:rFonts w:asciiTheme="minorHAnsi" w:hAnsiTheme="minorHAnsi" w:cstheme="minorHAnsi"/>
                <w:sz w:val="18"/>
                <w:szCs w:val="18"/>
              </w:rPr>
              <w:t>ili</w:t>
            </w:r>
            <w:proofErr w:type="spellEnd"/>
            <w:r w:rsidRPr="009D1553">
              <w:rPr>
                <w:rFonts w:asciiTheme="minorHAnsi" w:hAnsiTheme="minorHAnsi" w:cstheme="minorHAnsi"/>
                <w:sz w:val="18"/>
                <w:szCs w:val="18"/>
              </w:rPr>
              <w:t xml:space="preserve"> </w:t>
            </w:r>
            <w:proofErr w:type="spellStart"/>
            <w:r w:rsidRPr="009D1553">
              <w:rPr>
                <w:rFonts w:asciiTheme="minorHAnsi" w:hAnsiTheme="minorHAnsi" w:cstheme="minorHAnsi"/>
                <w:sz w:val="18"/>
                <w:szCs w:val="18"/>
              </w:rPr>
              <w:t>otkrivanje</w:t>
            </w:r>
            <w:proofErr w:type="spellEnd"/>
            <w:r w:rsidRPr="009D1553">
              <w:rPr>
                <w:rFonts w:asciiTheme="minorHAnsi" w:hAnsiTheme="minorHAnsi" w:cstheme="minorHAnsi"/>
                <w:sz w:val="18"/>
                <w:szCs w:val="18"/>
              </w:rPr>
              <w:t xml:space="preserve"> </w:t>
            </w:r>
            <w:proofErr w:type="spellStart"/>
            <w:r w:rsidRPr="009D1553">
              <w:rPr>
                <w:rFonts w:asciiTheme="minorHAnsi" w:hAnsiTheme="minorHAnsi" w:cstheme="minorHAnsi"/>
                <w:sz w:val="18"/>
                <w:szCs w:val="18"/>
              </w:rPr>
              <w:t>insajderskih</w:t>
            </w:r>
            <w:proofErr w:type="spellEnd"/>
            <w:r w:rsidRPr="009D1553">
              <w:rPr>
                <w:rFonts w:asciiTheme="minorHAnsi" w:hAnsiTheme="minorHAnsi" w:cstheme="minorHAnsi"/>
                <w:sz w:val="18"/>
                <w:szCs w:val="18"/>
              </w:rPr>
              <w:t xml:space="preserve"> </w:t>
            </w:r>
            <w:proofErr w:type="spellStart"/>
            <w:r w:rsidRPr="009D1553">
              <w:rPr>
                <w:rFonts w:asciiTheme="minorHAnsi" w:hAnsiTheme="minorHAnsi" w:cstheme="minorHAnsi"/>
                <w:sz w:val="18"/>
                <w:szCs w:val="18"/>
              </w:rPr>
              <w:t>ili</w:t>
            </w:r>
            <w:proofErr w:type="spellEnd"/>
            <w:r w:rsidRPr="009D1553">
              <w:rPr>
                <w:rFonts w:asciiTheme="minorHAnsi" w:hAnsiTheme="minorHAnsi" w:cstheme="minorHAnsi"/>
                <w:sz w:val="18"/>
                <w:szCs w:val="18"/>
              </w:rPr>
              <w:t xml:space="preserve"> </w:t>
            </w:r>
            <w:proofErr w:type="spellStart"/>
            <w:r w:rsidRPr="009D1553">
              <w:rPr>
                <w:rFonts w:asciiTheme="minorHAnsi" w:hAnsiTheme="minorHAnsi" w:cstheme="minorHAnsi"/>
                <w:sz w:val="18"/>
                <w:szCs w:val="18"/>
              </w:rPr>
              <w:t>drugih</w:t>
            </w:r>
            <w:proofErr w:type="spellEnd"/>
            <w:r w:rsidRPr="009D1553">
              <w:rPr>
                <w:rFonts w:asciiTheme="minorHAnsi" w:hAnsiTheme="minorHAnsi" w:cstheme="minorHAnsi"/>
                <w:sz w:val="18"/>
                <w:szCs w:val="18"/>
              </w:rPr>
              <w:t xml:space="preserve"> </w:t>
            </w:r>
            <w:proofErr w:type="spellStart"/>
            <w:r w:rsidRPr="009D1553">
              <w:rPr>
                <w:rFonts w:asciiTheme="minorHAnsi" w:hAnsiTheme="minorHAnsi" w:cstheme="minorHAnsi"/>
                <w:sz w:val="18"/>
                <w:szCs w:val="18"/>
              </w:rPr>
              <w:t>povjerljivih</w:t>
            </w:r>
            <w:proofErr w:type="spellEnd"/>
            <w:r w:rsidRPr="009D1553">
              <w:rPr>
                <w:rFonts w:asciiTheme="minorHAnsi" w:hAnsiTheme="minorHAnsi" w:cstheme="minorHAnsi"/>
                <w:sz w:val="18"/>
                <w:szCs w:val="18"/>
              </w:rPr>
              <w:t xml:space="preserve"> </w:t>
            </w:r>
            <w:proofErr w:type="spellStart"/>
            <w:r w:rsidRPr="009D1553">
              <w:rPr>
                <w:rFonts w:asciiTheme="minorHAnsi" w:hAnsiTheme="minorHAnsi" w:cstheme="minorHAnsi"/>
                <w:sz w:val="18"/>
                <w:szCs w:val="18"/>
              </w:rPr>
              <w:t>informacija</w:t>
            </w:r>
            <w:proofErr w:type="spellEnd"/>
            <w:r w:rsidRPr="009D1553">
              <w:rPr>
                <w:rFonts w:asciiTheme="minorHAnsi" w:hAnsiTheme="minorHAnsi" w:cstheme="minorHAnsi"/>
                <w:sz w:val="18"/>
                <w:szCs w:val="18"/>
              </w:rPr>
              <w:t xml:space="preserve"> </w:t>
            </w:r>
            <w:proofErr w:type="spellStart"/>
            <w:r w:rsidRPr="009D1553">
              <w:rPr>
                <w:rFonts w:asciiTheme="minorHAnsi" w:hAnsiTheme="minorHAnsi" w:cstheme="minorHAnsi"/>
                <w:sz w:val="18"/>
                <w:szCs w:val="18"/>
              </w:rPr>
              <w:t>koje</w:t>
            </w:r>
            <w:proofErr w:type="spellEnd"/>
            <w:r w:rsidRPr="009D1553">
              <w:rPr>
                <w:rFonts w:asciiTheme="minorHAnsi" w:hAnsiTheme="minorHAnsi" w:cstheme="minorHAnsi"/>
                <w:sz w:val="18"/>
                <w:szCs w:val="18"/>
              </w:rPr>
              <w:t xml:space="preserve"> se </w:t>
            </w:r>
            <w:proofErr w:type="spellStart"/>
            <w:r w:rsidRPr="009D1553">
              <w:rPr>
                <w:rFonts w:asciiTheme="minorHAnsi" w:hAnsiTheme="minorHAnsi" w:cstheme="minorHAnsi"/>
                <w:sz w:val="18"/>
                <w:szCs w:val="18"/>
              </w:rPr>
              <w:t>odnose</w:t>
            </w:r>
            <w:proofErr w:type="spellEnd"/>
            <w:r w:rsidRPr="009D1553">
              <w:rPr>
                <w:rFonts w:asciiTheme="minorHAnsi" w:hAnsiTheme="minorHAnsi" w:cstheme="minorHAnsi"/>
                <w:sz w:val="18"/>
                <w:szCs w:val="18"/>
              </w:rPr>
              <w:t xml:space="preserve"> </w:t>
            </w:r>
            <w:proofErr w:type="spellStart"/>
            <w:r w:rsidRPr="009D1553">
              <w:rPr>
                <w:rFonts w:asciiTheme="minorHAnsi" w:hAnsiTheme="minorHAnsi" w:cstheme="minorHAnsi"/>
                <w:sz w:val="18"/>
                <w:szCs w:val="18"/>
              </w:rPr>
              <w:t>na</w:t>
            </w:r>
            <w:proofErr w:type="spellEnd"/>
            <w:r w:rsidRPr="009D1553">
              <w:rPr>
                <w:rFonts w:asciiTheme="minorHAnsi" w:hAnsiTheme="minorHAnsi" w:cstheme="minorHAnsi"/>
                <w:sz w:val="18"/>
                <w:szCs w:val="18"/>
              </w:rPr>
              <w:t xml:space="preserve"> </w:t>
            </w:r>
            <w:proofErr w:type="spellStart"/>
            <w:r w:rsidRPr="009D1553">
              <w:rPr>
                <w:rFonts w:asciiTheme="minorHAnsi" w:hAnsiTheme="minorHAnsi" w:cstheme="minorHAnsi"/>
                <w:sz w:val="18"/>
                <w:szCs w:val="18"/>
              </w:rPr>
              <w:t>klijenta</w:t>
            </w:r>
            <w:proofErr w:type="spellEnd"/>
            <w:r w:rsidRPr="009D1553">
              <w:rPr>
                <w:rFonts w:asciiTheme="minorHAnsi" w:hAnsiTheme="minorHAnsi" w:cstheme="minorHAnsi"/>
                <w:sz w:val="18"/>
                <w:szCs w:val="18"/>
              </w:rPr>
              <w:t xml:space="preserve"> </w:t>
            </w:r>
            <w:proofErr w:type="spellStart"/>
            <w:r w:rsidRPr="009D1553">
              <w:rPr>
                <w:rFonts w:asciiTheme="minorHAnsi" w:hAnsiTheme="minorHAnsi" w:cstheme="minorHAnsi"/>
                <w:sz w:val="18"/>
                <w:szCs w:val="18"/>
              </w:rPr>
              <w:t>ili</w:t>
            </w:r>
            <w:proofErr w:type="spellEnd"/>
            <w:r w:rsidRPr="009D1553">
              <w:rPr>
                <w:rFonts w:asciiTheme="minorHAnsi" w:hAnsiTheme="minorHAnsi" w:cstheme="minorHAnsi"/>
                <w:sz w:val="18"/>
                <w:szCs w:val="18"/>
              </w:rPr>
              <w:t xml:space="preserve"> </w:t>
            </w:r>
            <w:proofErr w:type="spellStart"/>
            <w:r w:rsidRPr="009D1553">
              <w:rPr>
                <w:rFonts w:asciiTheme="minorHAnsi" w:hAnsiTheme="minorHAnsi" w:cstheme="minorHAnsi"/>
                <w:sz w:val="18"/>
                <w:szCs w:val="18"/>
              </w:rPr>
              <w:t>transakcije</w:t>
            </w:r>
            <w:proofErr w:type="spellEnd"/>
            <w:r w:rsidRPr="009D1553">
              <w:rPr>
                <w:rFonts w:asciiTheme="minorHAnsi" w:hAnsiTheme="minorHAnsi" w:cstheme="minorHAnsi"/>
                <w:sz w:val="18"/>
                <w:szCs w:val="18"/>
              </w:rPr>
              <w:t xml:space="preserve"> </w:t>
            </w:r>
            <w:proofErr w:type="spellStart"/>
            <w:r w:rsidRPr="009D1553">
              <w:rPr>
                <w:rFonts w:asciiTheme="minorHAnsi" w:hAnsiTheme="minorHAnsi" w:cstheme="minorHAnsi"/>
                <w:sz w:val="18"/>
                <w:szCs w:val="18"/>
              </w:rPr>
              <w:t>sa</w:t>
            </w:r>
            <w:proofErr w:type="spellEnd"/>
            <w:r w:rsidRPr="009D1553">
              <w:rPr>
                <w:rFonts w:asciiTheme="minorHAnsi" w:hAnsiTheme="minorHAnsi" w:cstheme="minorHAnsi"/>
                <w:sz w:val="18"/>
                <w:szCs w:val="18"/>
              </w:rPr>
              <w:t xml:space="preserve"> </w:t>
            </w:r>
            <w:proofErr w:type="spellStart"/>
            <w:r w:rsidRPr="009D1553">
              <w:rPr>
                <w:rFonts w:asciiTheme="minorHAnsi" w:hAnsiTheme="minorHAnsi" w:cstheme="minorHAnsi"/>
                <w:sz w:val="18"/>
                <w:szCs w:val="18"/>
              </w:rPr>
              <w:t>klijentom</w:t>
            </w:r>
            <w:proofErr w:type="spellEnd"/>
            <w:r w:rsidRPr="009D1553">
              <w:rPr>
                <w:rFonts w:asciiTheme="minorHAnsi" w:hAnsiTheme="minorHAnsi" w:cstheme="minorHAnsi"/>
                <w:sz w:val="18"/>
                <w:szCs w:val="18"/>
              </w:rPr>
              <w:t xml:space="preserve"> </w:t>
            </w:r>
            <w:proofErr w:type="spellStart"/>
            <w:r w:rsidRPr="009D1553">
              <w:rPr>
                <w:rFonts w:asciiTheme="minorHAnsi" w:hAnsiTheme="minorHAnsi" w:cstheme="minorHAnsi"/>
                <w:sz w:val="18"/>
                <w:szCs w:val="18"/>
              </w:rPr>
              <w:t>ili</w:t>
            </w:r>
            <w:proofErr w:type="spellEnd"/>
            <w:r w:rsidRPr="009D1553">
              <w:rPr>
                <w:rFonts w:asciiTheme="minorHAnsi" w:hAnsiTheme="minorHAnsi" w:cstheme="minorHAnsi"/>
                <w:sz w:val="18"/>
                <w:szCs w:val="18"/>
              </w:rPr>
              <w:t xml:space="preserve"> za </w:t>
            </w:r>
            <w:proofErr w:type="spellStart"/>
            <w:r w:rsidRPr="009D1553">
              <w:rPr>
                <w:rFonts w:asciiTheme="minorHAnsi" w:hAnsiTheme="minorHAnsi" w:cstheme="minorHAnsi"/>
                <w:sz w:val="18"/>
                <w:szCs w:val="18"/>
              </w:rPr>
              <w:t>račun</w:t>
            </w:r>
            <w:proofErr w:type="spellEnd"/>
            <w:r w:rsidRPr="009D1553">
              <w:rPr>
                <w:rFonts w:asciiTheme="minorHAnsi" w:hAnsiTheme="minorHAnsi" w:cstheme="minorHAnsi"/>
                <w:sz w:val="18"/>
                <w:szCs w:val="18"/>
              </w:rPr>
              <w:t xml:space="preserve"> </w:t>
            </w:r>
            <w:proofErr w:type="spellStart"/>
            <w:r w:rsidRPr="009D1553">
              <w:rPr>
                <w:rFonts w:asciiTheme="minorHAnsi" w:hAnsiTheme="minorHAnsi" w:cstheme="minorHAnsi"/>
                <w:sz w:val="18"/>
                <w:szCs w:val="18"/>
              </w:rPr>
              <w:t>klijenta</w:t>
            </w:r>
            <w:proofErr w:type="spellEnd"/>
          </w:p>
          <w:p w14:paraId="5A2C9701" w14:textId="77777777" w:rsidR="009D1553" w:rsidRDefault="00FD4816" w:rsidP="00B84BA4">
            <w:pPr>
              <w:pStyle w:val="ListParagraph"/>
              <w:numPr>
                <w:ilvl w:val="0"/>
                <w:numId w:val="24"/>
              </w:numPr>
              <w:jc w:val="both"/>
              <w:rPr>
                <w:rFonts w:asciiTheme="minorHAnsi" w:hAnsiTheme="minorHAnsi" w:cstheme="minorHAnsi"/>
                <w:sz w:val="18"/>
                <w:szCs w:val="18"/>
              </w:rPr>
            </w:pPr>
            <w:r w:rsidRPr="009D1553">
              <w:rPr>
                <w:rFonts w:asciiTheme="minorHAnsi" w:hAnsiTheme="minorHAnsi" w:cstheme="minorHAnsi"/>
                <w:sz w:val="18"/>
                <w:szCs w:val="18"/>
              </w:rPr>
              <w:t xml:space="preserve">je </w:t>
            </w:r>
            <w:proofErr w:type="spellStart"/>
            <w:r w:rsidRPr="009D1553">
              <w:rPr>
                <w:rFonts w:asciiTheme="minorHAnsi" w:hAnsiTheme="minorHAnsi" w:cstheme="minorHAnsi"/>
                <w:sz w:val="18"/>
                <w:szCs w:val="18"/>
              </w:rPr>
              <w:t>zaključivanje</w:t>
            </w:r>
            <w:proofErr w:type="spellEnd"/>
            <w:r w:rsidRPr="009D1553">
              <w:rPr>
                <w:rFonts w:asciiTheme="minorHAnsi" w:hAnsiTheme="minorHAnsi" w:cstheme="minorHAnsi"/>
                <w:sz w:val="18"/>
                <w:szCs w:val="18"/>
              </w:rPr>
              <w:t xml:space="preserve"> </w:t>
            </w:r>
            <w:proofErr w:type="spellStart"/>
            <w:r w:rsidRPr="009D1553">
              <w:rPr>
                <w:rFonts w:asciiTheme="minorHAnsi" w:hAnsiTheme="minorHAnsi" w:cstheme="minorHAnsi"/>
                <w:sz w:val="18"/>
                <w:szCs w:val="18"/>
              </w:rPr>
              <w:t>takve</w:t>
            </w:r>
            <w:proofErr w:type="spellEnd"/>
            <w:r w:rsidRPr="009D1553">
              <w:rPr>
                <w:rFonts w:asciiTheme="minorHAnsi" w:hAnsiTheme="minorHAnsi" w:cstheme="minorHAnsi"/>
                <w:sz w:val="18"/>
                <w:szCs w:val="18"/>
              </w:rPr>
              <w:t xml:space="preserve"> </w:t>
            </w:r>
            <w:proofErr w:type="spellStart"/>
            <w:r w:rsidRPr="009D1553">
              <w:rPr>
                <w:rFonts w:asciiTheme="minorHAnsi" w:hAnsiTheme="minorHAnsi" w:cstheme="minorHAnsi"/>
                <w:sz w:val="18"/>
                <w:szCs w:val="18"/>
              </w:rPr>
              <w:t>transakcije</w:t>
            </w:r>
            <w:proofErr w:type="spellEnd"/>
            <w:r w:rsidRPr="009D1553">
              <w:rPr>
                <w:rFonts w:asciiTheme="minorHAnsi" w:hAnsiTheme="minorHAnsi" w:cstheme="minorHAnsi"/>
                <w:sz w:val="18"/>
                <w:szCs w:val="18"/>
              </w:rPr>
              <w:t xml:space="preserve"> u </w:t>
            </w:r>
            <w:proofErr w:type="spellStart"/>
            <w:r w:rsidRPr="009D1553">
              <w:rPr>
                <w:rFonts w:asciiTheme="minorHAnsi" w:hAnsiTheme="minorHAnsi" w:cstheme="minorHAnsi"/>
                <w:sz w:val="18"/>
                <w:szCs w:val="18"/>
              </w:rPr>
              <w:t>sukobu</w:t>
            </w:r>
            <w:proofErr w:type="spellEnd"/>
            <w:r w:rsidRPr="009D1553">
              <w:rPr>
                <w:rFonts w:asciiTheme="minorHAnsi" w:hAnsiTheme="minorHAnsi" w:cstheme="minorHAnsi"/>
                <w:sz w:val="18"/>
                <w:szCs w:val="18"/>
              </w:rPr>
              <w:t xml:space="preserve"> </w:t>
            </w:r>
            <w:proofErr w:type="spellStart"/>
            <w:r w:rsidRPr="009D1553">
              <w:rPr>
                <w:rFonts w:asciiTheme="minorHAnsi" w:hAnsiTheme="minorHAnsi" w:cstheme="minorHAnsi"/>
                <w:sz w:val="18"/>
                <w:szCs w:val="18"/>
              </w:rPr>
              <w:t>ili</w:t>
            </w:r>
            <w:proofErr w:type="spellEnd"/>
            <w:r w:rsidRPr="009D1553">
              <w:rPr>
                <w:rFonts w:asciiTheme="minorHAnsi" w:hAnsiTheme="minorHAnsi" w:cstheme="minorHAnsi"/>
                <w:sz w:val="18"/>
                <w:szCs w:val="18"/>
              </w:rPr>
              <w:t xml:space="preserve"> je </w:t>
            </w:r>
            <w:proofErr w:type="spellStart"/>
            <w:r w:rsidRPr="009D1553">
              <w:rPr>
                <w:rFonts w:asciiTheme="minorHAnsi" w:hAnsiTheme="minorHAnsi" w:cstheme="minorHAnsi"/>
                <w:sz w:val="18"/>
                <w:szCs w:val="18"/>
              </w:rPr>
              <w:t>vjerovatno</w:t>
            </w:r>
            <w:proofErr w:type="spellEnd"/>
            <w:r w:rsidRPr="009D1553">
              <w:rPr>
                <w:rFonts w:asciiTheme="minorHAnsi" w:hAnsiTheme="minorHAnsi" w:cstheme="minorHAnsi"/>
                <w:sz w:val="18"/>
                <w:szCs w:val="18"/>
              </w:rPr>
              <w:t xml:space="preserve"> da </w:t>
            </w:r>
            <w:proofErr w:type="spellStart"/>
            <w:r w:rsidRPr="009D1553">
              <w:rPr>
                <w:rFonts w:asciiTheme="minorHAnsi" w:hAnsiTheme="minorHAnsi" w:cstheme="minorHAnsi"/>
                <w:sz w:val="18"/>
                <w:szCs w:val="18"/>
              </w:rPr>
              <w:t>će</w:t>
            </w:r>
            <w:proofErr w:type="spellEnd"/>
            <w:r w:rsidRPr="009D1553">
              <w:rPr>
                <w:rFonts w:asciiTheme="minorHAnsi" w:hAnsiTheme="minorHAnsi" w:cstheme="minorHAnsi"/>
                <w:sz w:val="18"/>
                <w:szCs w:val="18"/>
              </w:rPr>
              <w:t xml:space="preserve"> </w:t>
            </w:r>
            <w:proofErr w:type="spellStart"/>
            <w:r w:rsidRPr="009D1553">
              <w:rPr>
                <w:rFonts w:asciiTheme="minorHAnsi" w:hAnsiTheme="minorHAnsi" w:cstheme="minorHAnsi"/>
                <w:sz w:val="18"/>
                <w:szCs w:val="18"/>
              </w:rPr>
              <w:t>doći</w:t>
            </w:r>
            <w:proofErr w:type="spellEnd"/>
            <w:r w:rsidRPr="009D1553">
              <w:rPr>
                <w:rFonts w:asciiTheme="minorHAnsi" w:hAnsiTheme="minorHAnsi" w:cstheme="minorHAnsi"/>
                <w:sz w:val="18"/>
                <w:szCs w:val="18"/>
              </w:rPr>
              <w:t xml:space="preserve"> u </w:t>
            </w:r>
            <w:proofErr w:type="spellStart"/>
            <w:r w:rsidRPr="009D1553">
              <w:rPr>
                <w:rFonts w:asciiTheme="minorHAnsi" w:hAnsiTheme="minorHAnsi" w:cstheme="minorHAnsi"/>
                <w:sz w:val="18"/>
                <w:szCs w:val="18"/>
              </w:rPr>
              <w:t>sukob</w:t>
            </w:r>
            <w:proofErr w:type="spellEnd"/>
            <w:r w:rsidRPr="009D1553">
              <w:rPr>
                <w:rFonts w:asciiTheme="minorHAnsi" w:hAnsiTheme="minorHAnsi" w:cstheme="minorHAnsi"/>
                <w:sz w:val="18"/>
                <w:szCs w:val="18"/>
              </w:rPr>
              <w:t xml:space="preserve"> </w:t>
            </w:r>
            <w:proofErr w:type="spellStart"/>
            <w:r w:rsidRPr="009D1553">
              <w:rPr>
                <w:rFonts w:asciiTheme="minorHAnsi" w:hAnsiTheme="minorHAnsi" w:cstheme="minorHAnsi"/>
                <w:sz w:val="18"/>
                <w:szCs w:val="18"/>
              </w:rPr>
              <w:t>sa</w:t>
            </w:r>
            <w:proofErr w:type="spellEnd"/>
            <w:r w:rsidRPr="009D1553">
              <w:rPr>
                <w:rFonts w:asciiTheme="minorHAnsi" w:hAnsiTheme="minorHAnsi" w:cstheme="minorHAnsi"/>
                <w:sz w:val="18"/>
                <w:szCs w:val="18"/>
              </w:rPr>
              <w:t xml:space="preserve"> </w:t>
            </w:r>
            <w:proofErr w:type="spellStart"/>
            <w:r w:rsidRPr="009D1553">
              <w:rPr>
                <w:rFonts w:asciiTheme="minorHAnsi" w:hAnsiTheme="minorHAnsi" w:cstheme="minorHAnsi"/>
                <w:sz w:val="18"/>
                <w:szCs w:val="18"/>
              </w:rPr>
              <w:t>obavezama</w:t>
            </w:r>
            <w:proofErr w:type="spellEnd"/>
            <w:r w:rsidRPr="009D1553">
              <w:rPr>
                <w:rFonts w:asciiTheme="minorHAnsi" w:hAnsiTheme="minorHAnsi" w:cstheme="minorHAnsi"/>
                <w:sz w:val="18"/>
                <w:szCs w:val="18"/>
              </w:rPr>
              <w:t xml:space="preserve"> </w:t>
            </w:r>
            <w:proofErr w:type="spellStart"/>
            <w:r w:rsidRPr="009D1553">
              <w:rPr>
                <w:rFonts w:asciiTheme="minorHAnsi" w:hAnsiTheme="minorHAnsi" w:cstheme="minorHAnsi"/>
                <w:sz w:val="18"/>
                <w:szCs w:val="18"/>
              </w:rPr>
              <w:t>Društva</w:t>
            </w:r>
            <w:proofErr w:type="spellEnd"/>
            <w:r w:rsidRPr="009D1553">
              <w:rPr>
                <w:rFonts w:asciiTheme="minorHAnsi" w:hAnsiTheme="minorHAnsi" w:cstheme="minorHAnsi"/>
                <w:sz w:val="18"/>
                <w:szCs w:val="18"/>
              </w:rPr>
              <w:t>;</w:t>
            </w:r>
          </w:p>
          <w:p w14:paraId="7BA9DB80" w14:textId="77777777" w:rsidR="00FD4816" w:rsidRPr="009D1553" w:rsidRDefault="00FD4816" w:rsidP="00B84BA4">
            <w:pPr>
              <w:pStyle w:val="ListParagraph"/>
              <w:numPr>
                <w:ilvl w:val="0"/>
                <w:numId w:val="34"/>
              </w:numPr>
              <w:spacing w:after="0"/>
              <w:jc w:val="both"/>
              <w:rPr>
                <w:rFonts w:asciiTheme="minorHAnsi" w:hAnsiTheme="minorHAnsi" w:cstheme="minorHAnsi"/>
                <w:sz w:val="18"/>
                <w:szCs w:val="18"/>
              </w:rPr>
            </w:pPr>
            <w:r w:rsidRPr="009D1553">
              <w:rPr>
                <w:rFonts w:asciiTheme="minorHAnsi" w:hAnsiTheme="minorHAnsi" w:cstheme="minorHAnsi"/>
                <w:sz w:val="18"/>
                <w:szCs w:val="18"/>
              </w:rPr>
              <w:t xml:space="preserve">da </w:t>
            </w:r>
            <w:proofErr w:type="spellStart"/>
            <w:r w:rsidRPr="009D1553">
              <w:rPr>
                <w:rFonts w:asciiTheme="minorHAnsi" w:hAnsiTheme="minorHAnsi" w:cstheme="minorHAnsi"/>
                <w:sz w:val="18"/>
                <w:szCs w:val="18"/>
              </w:rPr>
              <w:t>savjetuju</w:t>
            </w:r>
            <w:proofErr w:type="spellEnd"/>
            <w:r w:rsidRPr="009D1553">
              <w:rPr>
                <w:rFonts w:asciiTheme="minorHAnsi" w:hAnsiTheme="minorHAnsi" w:cstheme="minorHAnsi"/>
                <w:sz w:val="18"/>
                <w:szCs w:val="18"/>
              </w:rPr>
              <w:t xml:space="preserve"> </w:t>
            </w:r>
            <w:proofErr w:type="spellStart"/>
            <w:r w:rsidRPr="009D1553">
              <w:rPr>
                <w:rFonts w:asciiTheme="minorHAnsi" w:hAnsiTheme="minorHAnsi" w:cstheme="minorHAnsi"/>
                <w:sz w:val="18"/>
                <w:szCs w:val="18"/>
              </w:rPr>
              <w:t>ili</w:t>
            </w:r>
            <w:proofErr w:type="spellEnd"/>
            <w:r w:rsidRPr="009D1553">
              <w:rPr>
                <w:rFonts w:asciiTheme="minorHAnsi" w:hAnsiTheme="minorHAnsi" w:cstheme="minorHAnsi"/>
                <w:sz w:val="18"/>
                <w:szCs w:val="18"/>
              </w:rPr>
              <w:t xml:space="preserve"> </w:t>
            </w:r>
            <w:proofErr w:type="spellStart"/>
            <w:r w:rsidRPr="009D1553">
              <w:rPr>
                <w:rFonts w:asciiTheme="minorHAnsi" w:hAnsiTheme="minorHAnsi" w:cstheme="minorHAnsi"/>
                <w:sz w:val="18"/>
                <w:szCs w:val="18"/>
              </w:rPr>
              <w:t>nagovaraju</w:t>
            </w:r>
            <w:proofErr w:type="spellEnd"/>
            <w:r w:rsidRPr="009D1553">
              <w:rPr>
                <w:rFonts w:asciiTheme="minorHAnsi" w:hAnsiTheme="minorHAnsi" w:cstheme="minorHAnsi"/>
                <w:sz w:val="18"/>
                <w:szCs w:val="18"/>
              </w:rPr>
              <w:t xml:space="preserve"> </w:t>
            </w:r>
            <w:proofErr w:type="spellStart"/>
            <w:r w:rsidRPr="009D1553">
              <w:rPr>
                <w:rFonts w:asciiTheme="minorHAnsi" w:hAnsiTheme="minorHAnsi" w:cstheme="minorHAnsi"/>
                <w:sz w:val="18"/>
                <w:szCs w:val="18"/>
              </w:rPr>
              <w:t>drugo</w:t>
            </w:r>
            <w:proofErr w:type="spellEnd"/>
            <w:r w:rsidRPr="009D1553">
              <w:rPr>
                <w:rFonts w:asciiTheme="minorHAnsi" w:hAnsiTheme="minorHAnsi" w:cstheme="minorHAnsi"/>
                <w:sz w:val="18"/>
                <w:szCs w:val="18"/>
              </w:rPr>
              <w:t xml:space="preserve"> lice </w:t>
            </w:r>
            <w:proofErr w:type="spellStart"/>
            <w:r w:rsidRPr="009D1553">
              <w:rPr>
                <w:rFonts w:asciiTheme="minorHAnsi" w:hAnsiTheme="minorHAnsi" w:cstheme="minorHAnsi"/>
                <w:sz w:val="18"/>
                <w:szCs w:val="18"/>
              </w:rPr>
              <w:t>na</w:t>
            </w:r>
            <w:proofErr w:type="spellEnd"/>
            <w:r w:rsidRPr="009D1553">
              <w:rPr>
                <w:rFonts w:asciiTheme="minorHAnsi" w:hAnsiTheme="minorHAnsi" w:cstheme="minorHAnsi"/>
                <w:sz w:val="18"/>
                <w:szCs w:val="18"/>
              </w:rPr>
              <w:t xml:space="preserve"> </w:t>
            </w:r>
            <w:proofErr w:type="spellStart"/>
            <w:r w:rsidRPr="009D1553">
              <w:rPr>
                <w:rFonts w:asciiTheme="minorHAnsi" w:hAnsiTheme="minorHAnsi" w:cstheme="minorHAnsi"/>
                <w:sz w:val="18"/>
                <w:szCs w:val="18"/>
              </w:rPr>
              <w:t>zaključivanje</w:t>
            </w:r>
            <w:proofErr w:type="spellEnd"/>
            <w:r w:rsidRPr="009D1553">
              <w:rPr>
                <w:rFonts w:asciiTheme="minorHAnsi" w:hAnsiTheme="minorHAnsi" w:cstheme="minorHAnsi"/>
                <w:sz w:val="18"/>
                <w:szCs w:val="18"/>
              </w:rPr>
              <w:t xml:space="preserve"> </w:t>
            </w:r>
            <w:proofErr w:type="spellStart"/>
            <w:r w:rsidRPr="009D1553">
              <w:rPr>
                <w:rFonts w:asciiTheme="minorHAnsi" w:hAnsiTheme="minorHAnsi" w:cstheme="minorHAnsi"/>
                <w:sz w:val="18"/>
                <w:szCs w:val="18"/>
              </w:rPr>
              <w:t>transakcija</w:t>
            </w:r>
            <w:proofErr w:type="spellEnd"/>
            <w:r w:rsidRPr="009D1553">
              <w:rPr>
                <w:rFonts w:eastAsia="Calibri" w:cstheme="minorHAnsi"/>
                <w:sz w:val="18"/>
                <w:szCs w:val="18"/>
              </w:rPr>
              <w:t xml:space="preserve"> </w:t>
            </w:r>
            <w:proofErr w:type="spellStart"/>
            <w:r w:rsidRPr="009D1553">
              <w:rPr>
                <w:rFonts w:eastAsia="Calibri" w:cstheme="minorHAnsi"/>
                <w:sz w:val="18"/>
                <w:szCs w:val="18"/>
              </w:rPr>
              <w:t>sa</w:t>
            </w:r>
            <w:proofErr w:type="spellEnd"/>
            <w:r w:rsidRPr="009D1553">
              <w:rPr>
                <w:rFonts w:eastAsia="Calibri" w:cstheme="minorHAnsi"/>
                <w:sz w:val="18"/>
                <w:szCs w:val="18"/>
              </w:rPr>
              <w:t xml:space="preserve"> </w:t>
            </w:r>
            <w:proofErr w:type="spellStart"/>
            <w:r w:rsidRPr="009D1553">
              <w:rPr>
                <w:rFonts w:eastAsia="Calibri" w:cstheme="minorHAnsi"/>
                <w:sz w:val="18"/>
                <w:szCs w:val="18"/>
              </w:rPr>
              <w:t>finansijskim</w:t>
            </w:r>
            <w:proofErr w:type="spellEnd"/>
            <w:r w:rsidRPr="009D1553">
              <w:rPr>
                <w:rFonts w:eastAsia="Calibri" w:cstheme="minorHAnsi"/>
                <w:sz w:val="18"/>
                <w:szCs w:val="18"/>
              </w:rPr>
              <w:t xml:space="preserve"> </w:t>
            </w:r>
            <w:proofErr w:type="spellStart"/>
            <w:r w:rsidRPr="009D1553">
              <w:rPr>
                <w:rFonts w:eastAsia="Calibri" w:cstheme="minorHAnsi"/>
                <w:sz w:val="18"/>
                <w:szCs w:val="18"/>
              </w:rPr>
              <w:t>instrumentima</w:t>
            </w:r>
            <w:proofErr w:type="spellEnd"/>
            <w:r w:rsidRPr="009D1553">
              <w:rPr>
                <w:rFonts w:eastAsia="Calibri" w:cstheme="minorHAnsi"/>
                <w:sz w:val="18"/>
                <w:szCs w:val="18"/>
              </w:rPr>
              <w:t xml:space="preserve"> </w:t>
            </w:r>
            <w:proofErr w:type="spellStart"/>
            <w:r w:rsidRPr="009D1553">
              <w:rPr>
                <w:rFonts w:eastAsia="Calibri" w:cstheme="minorHAnsi"/>
                <w:sz w:val="18"/>
                <w:szCs w:val="18"/>
              </w:rPr>
              <w:t>na</w:t>
            </w:r>
            <w:proofErr w:type="spellEnd"/>
            <w:r w:rsidRPr="009D1553">
              <w:rPr>
                <w:rFonts w:eastAsia="Calibri" w:cstheme="minorHAnsi"/>
                <w:sz w:val="18"/>
                <w:szCs w:val="18"/>
              </w:rPr>
              <w:t xml:space="preserve"> </w:t>
            </w:r>
            <w:proofErr w:type="spellStart"/>
            <w:r w:rsidRPr="009D1553">
              <w:rPr>
                <w:rFonts w:eastAsia="Calibri" w:cstheme="minorHAnsi"/>
                <w:sz w:val="18"/>
                <w:szCs w:val="18"/>
              </w:rPr>
              <w:t>način</w:t>
            </w:r>
            <w:proofErr w:type="spellEnd"/>
            <w:r w:rsidRPr="009D1553">
              <w:rPr>
                <w:rFonts w:eastAsia="Calibri" w:cstheme="minorHAnsi"/>
                <w:sz w:val="18"/>
                <w:szCs w:val="18"/>
              </w:rPr>
              <w:t xml:space="preserve"> koji </w:t>
            </w:r>
            <w:proofErr w:type="spellStart"/>
            <w:r w:rsidRPr="009D1553">
              <w:rPr>
                <w:rFonts w:eastAsia="Calibri" w:cstheme="minorHAnsi"/>
                <w:sz w:val="18"/>
                <w:szCs w:val="18"/>
              </w:rPr>
              <w:t>prelazi</w:t>
            </w:r>
            <w:proofErr w:type="spellEnd"/>
            <w:r w:rsidRPr="009D1553">
              <w:rPr>
                <w:rFonts w:eastAsia="Calibri" w:cstheme="minorHAnsi"/>
                <w:sz w:val="18"/>
                <w:szCs w:val="18"/>
              </w:rPr>
              <w:t xml:space="preserve"> </w:t>
            </w:r>
            <w:proofErr w:type="spellStart"/>
            <w:r w:rsidRPr="009D1553">
              <w:rPr>
                <w:rFonts w:eastAsia="Calibri" w:cstheme="minorHAnsi"/>
                <w:sz w:val="18"/>
                <w:szCs w:val="18"/>
              </w:rPr>
              <w:t>ovlašćenja</w:t>
            </w:r>
            <w:proofErr w:type="spellEnd"/>
            <w:r w:rsidRPr="009D1553">
              <w:rPr>
                <w:rFonts w:eastAsia="Calibri" w:cstheme="minorHAnsi"/>
                <w:sz w:val="18"/>
                <w:szCs w:val="18"/>
              </w:rPr>
              <w:t xml:space="preserve"> </w:t>
            </w:r>
            <w:proofErr w:type="spellStart"/>
            <w:r w:rsidRPr="009D1553">
              <w:rPr>
                <w:rFonts w:eastAsia="Calibri" w:cstheme="minorHAnsi"/>
                <w:sz w:val="18"/>
                <w:szCs w:val="18"/>
              </w:rPr>
              <w:t>relevantnog</w:t>
            </w:r>
            <w:proofErr w:type="spellEnd"/>
            <w:r w:rsidRPr="009D1553">
              <w:rPr>
                <w:rFonts w:eastAsia="Calibri" w:cstheme="minorHAnsi"/>
                <w:sz w:val="18"/>
                <w:szCs w:val="18"/>
              </w:rPr>
              <w:t xml:space="preserve"> </w:t>
            </w:r>
            <w:proofErr w:type="spellStart"/>
            <w:r w:rsidRPr="009D1553">
              <w:rPr>
                <w:rFonts w:eastAsia="Calibri" w:cstheme="minorHAnsi"/>
                <w:sz w:val="18"/>
                <w:szCs w:val="18"/>
              </w:rPr>
              <w:t>lica</w:t>
            </w:r>
            <w:proofErr w:type="spellEnd"/>
            <w:r w:rsidRPr="009D1553">
              <w:rPr>
                <w:rFonts w:eastAsia="Calibri" w:cstheme="minorHAnsi"/>
                <w:sz w:val="18"/>
                <w:szCs w:val="18"/>
              </w:rPr>
              <w:t xml:space="preserve"> </w:t>
            </w:r>
            <w:proofErr w:type="spellStart"/>
            <w:r w:rsidRPr="009D1553">
              <w:rPr>
                <w:rFonts w:eastAsia="Calibri" w:cstheme="minorHAnsi"/>
                <w:sz w:val="18"/>
                <w:szCs w:val="18"/>
              </w:rPr>
              <w:t>ili</w:t>
            </w:r>
            <w:proofErr w:type="spellEnd"/>
            <w:r w:rsidRPr="009D1553">
              <w:rPr>
                <w:rFonts w:eastAsia="Calibri" w:cstheme="minorHAnsi"/>
                <w:sz w:val="18"/>
                <w:szCs w:val="18"/>
              </w:rPr>
              <w:t xml:space="preserve"> </w:t>
            </w:r>
            <w:proofErr w:type="spellStart"/>
            <w:r w:rsidRPr="009D1553">
              <w:rPr>
                <w:rFonts w:eastAsia="Calibri" w:cstheme="minorHAnsi"/>
                <w:sz w:val="18"/>
                <w:szCs w:val="18"/>
              </w:rPr>
              <w:t>nije</w:t>
            </w:r>
            <w:proofErr w:type="spellEnd"/>
            <w:r w:rsidRPr="009D1553">
              <w:rPr>
                <w:rFonts w:eastAsia="Calibri" w:cstheme="minorHAnsi"/>
                <w:sz w:val="18"/>
                <w:szCs w:val="18"/>
              </w:rPr>
              <w:t xml:space="preserve"> </w:t>
            </w:r>
            <w:proofErr w:type="spellStart"/>
            <w:r w:rsidRPr="009D1553">
              <w:rPr>
                <w:rFonts w:eastAsia="Calibri" w:cstheme="minorHAnsi"/>
                <w:sz w:val="18"/>
                <w:szCs w:val="18"/>
              </w:rPr>
              <w:t>propisan</w:t>
            </w:r>
            <w:proofErr w:type="spellEnd"/>
            <w:r w:rsidRPr="009D1553">
              <w:rPr>
                <w:rFonts w:eastAsia="Calibri" w:cstheme="minorHAnsi"/>
                <w:sz w:val="18"/>
                <w:szCs w:val="18"/>
              </w:rPr>
              <w:t xml:space="preserve"> </w:t>
            </w:r>
            <w:proofErr w:type="spellStart"/>
            <w:r w:rsidRPr="009D1553">
              <w:rPr>
                <w:rFonts w:eastAsia="Calibri" w:cstheme="minorHAnsi"/>
                <w:sz w:val="18"/>
                <w:szCs w:val="18"/>
              </w:rPr>
              <w:t>ugovorom</w:t>
            </w:r>
            <w:proofErr w:type="spellEnd"/>
            <w:r w:rsidRPr="009D1553">
              <w:rPr>
                <w:rFonts w:eastAsia="Calibri" w:cstheme="minorHAnsi"/>
                <w:sz w:val="18"/>
                <w:szCs w:val="18"/>
              </w:rPr>
              <w:t xml:space="preserve"> o </w:t>
            </w:r>
            <w:proofErr w:type="spellStart"/>
            <w:r w:rsidRPr="009D1553">
              <w:rPr>
                <w:rFonts w:eastAsia="Calibri" w:cstheme="minorHAnsi"/>
                <w:sz w:val="18"/>
                <w:szCs w:val="18"/>
              </w:rPr>
              <w:t>pružanju</w:t>
            </w:r>
            <w:proofErr w:type="spellEnd"/>
            <w:r w:rsidRPr="009D1553">
              <w:rPr>
                <w:rFonts w:eastAsia="Calibri" w:cstheme="minorHAnsi"/>
                <w:sz w:val="18"/>
                <w:szCs w:val="18"/>
              </w:rPr>
              <w:t xml:space="preserve"> </w:t>
            </w:r>
            <w:proofErr w:type="spellStart"/>
            <w:r w:rsidRPr="009D1553">
              <w:rPr>
                <w:rFonts w:eastAsia="Calibri" w:cstheme="minorHAnsi"/>
                <w:sz w:val="18"/>
                <w:szCs w:val="18"/>
              </w:rPr>
              <w:t>usluga</w:t>
            </w:r>
            <w:proofErr w:type="spellEnd"/>
            <w:r w:rsidRPr="009D1553">
              <w:rPr>
                <w:rFonts w:eastAsia="Calibri" w:cstheme="minorHAnsi"/>
                <w:sz w:val="18"/>
                <w:szCs w:val="18"/>
              </w:rPr>
              <w:t>;</w:t>
            </w:r>
          </w:p>
          <w:p w14:paraId="3E56AB0C" w14:textId="77777777" w:rsidR="00FD4816" w:rsidRPr="00FD4816" w:rsidRDefault="00FD4816" w:rsidP="00B84BA4">
            <w:pPr>
              <w:pStyle w:val="BodyText"/>
              <w:numPr>
                <w:ilvl w:val="0"/>
                <w:numId w:val="35"/>
              </w:numPr>
              <w:spacing w:after="0"/>
              <w:rPr>
                <w:rFonts w:eastAsia="Calibri" w:cstheme="minorHAnsi"/>
                <w:sz w:val="18"/>
                <w:szCs w:val="18"/>
              </w:rPr>
            </w:pPr>
            <w:r w:rsidRPr="00FD4816">
              <w:rPr>
                <w:rFonts w:eastAsia="Calibri" w:cstheme="minorHAnsi"/>
                <w:sz w:val="18"/>
                <w:szCs w:val="18"/>
              </w:rPr>
              <w:t xml:space="preserve">da </w:t>
            </w:r>
            <w:proofErr w:type="spellStart"/>
            <w:r w:rsidRPr="00FD4816">
              <w:rPr>
                <w:rFonts w:eastAsia="Calibri" w:cstheme="minorHAnsi"/>
                <w:sz w:val="18"/>
                <w:szCs w:val="18"/>
              </w:rPr>
              <w:t>otkrivaju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drugom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licu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bilo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koje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informacije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ili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mišljenja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osim</w:t>
            </w:r>
            <w:proofErr w:type="spellEnd"/>
            <w:r w:rsidRPr="00FD4816">
              <w:rPr>
                <w:rFonts w:eastAsia="Calibri" w:cstheme="minorHAnsi"/>
                <w:sz w:val="18"/>
                <w:szCs w:val="18"/>
              </w:rPr>
              <w:t xml:space="preserve"> u </w:t>
            </w:r>
            <w:proofErr w:type="spellStart"/>
            <w:r w:rsidRPr="00FD4816">
              <w:rPr>
                <w:rFonts w:eastAsia="Calibri" w:cstheme="minorHAnsi"/>
                <w:sz w:val="18"/>
                <w:szCs w:val="18"/>
              </w:rPr>
              <w:t>okviru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redovnog</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ovlašćenja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ili</w:t>
            </w:r>
            <w:proofErr w:type="spellEnd"/>
            <w:r w:rsidRPr="00FD4816">
              <w:rPr>
                <w:rFonts w:eastAsia="Calibri" w:cstheme="minorHAnsi"/>
                <w:sz w:val="18"/>
                <w:szCs w:val="18"/>
              </w:rPr>
              <w:t xml:space="preserve"> u </w:t>
            </w:r>
            <w:proofErr w:type="spellStart"/>
            <w:r w:rsidRPr="00FD4816">
              <w:rPr>
                <w:rFonts w:eastAsia="Calibri" w:cstheme="minorHAnsi"/>
                <w:sz w:val="18"/>
                <w:szCs w:val="18"/>
              </w:rPr>
              <w:t>okviru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ugovora</w:t>
            </w:r>
            <w:proofErr w:type="spellEnd"/>
            <w:r w:rsidRPr="00FD4816">
              <w:rPr>
                <w:rFonts w:eastAsia="Calibri" w:cstheme="minorHAnsi"/>
                <w:sz w:val="18"/>
                <w:szCs w:val="18"/>
              </w:rPr>
              <w:t xml:space="preserve"> o </w:t>
            </w:r>
            <w:proofErr w:type="spellStart"/>
            <w:r w:rsidRPr="00FD4816">
              <w:rPr>
                <w:rFonts w:eastAsia="Calibri" w:cstheme="minorHAnsi"/>
                <w:sz w:val="18"/>
                <w:szCs w:val="18"/>
              </w:rPr>
              <w:t>pružanju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usluga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ako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relevantno</w:t>
            </w:r>
            <w:proofErr w:type="spellEnd"/>
            <w:r w:rsidRPr="00FD4816">
              <w:rPr>
                <w:rFonts w:eastAsia="Calibri" w:cstheme="minorHAnsi"/>
                <w:sz w:val="18"/>
                <w:szCs w:val="18"/>
              </w:rPr>
              <w:t xml:space="preserve"> lice </w:t>
            </w:r>
            <w:proofErr w:type="spellStart"/>
            <w:r w:rsidRPr="00FD4816">
              <w:rPr>
                <w:rFonts w:eastAsia="Calibri" w:cstheme="minorHAnsi"/>
                <w:sz w:val="18"/>
                <w:szCs w:val="18"/>
              </w:rPr>
              <w:t>zna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ili</w:t>
            </w:r>
            <w:proofErr w:type="spellEnd"/>
            <w:r w:rsidRPr="00FD4816">
              <w:rPr>
                <w:rFonts w:eastAsia="Calibri" w:cstheme="minorHAnsi"/>
                <w:sz w:val="18"/>
                <w:szCs w:val="18"/>
              </w:rPr>
              <w:t xml:space="preserve"> bi </w:t>
            </w:r>
            <w:proofErr w:type="spellStart"/>
            <w:r w:rsidRPr="00FD4816">
              <w:rPr>
                <w:rFonts w:eastAsia="Calibri" w:cstheme="minorHAnsi"/>
                <w:sz w:val="18"/>
                <w:szCs w:val="18"/>
              </w:rPr>
              <w:t>trebalo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znati</w:t>
            </w:r>
            <w:proofErr w:type="spellEnd"/>
            <w:r w:rsidRPr="00FD4816">
              <w:rPr>
                <w:rFonts w:eastAsia="Calibri" w:cstheme="minorHAnsi"/>
                <w:sz w:val="18"/>
                <w:szCs w:val="18"/>
              </w:rPr>
              <w:t xml:space="preserve">, da </w:t>
            </w:r>
            <w:proofErr w:type="spellStart"/>
            <w:r w:rsidRPr="00FD4816">
              <w:rPr>
                <w:rFonts w:eastAsia="Calibri" w:cstheme="minorHAnsi"/>
                <w:sz w:val="18"/>
                <w:szCs w:val="18"/>
              </w:rPr>
              <w:t>će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takvo</w:t>
            </w:r>
            <w:proofErr w:type="spellEnd"/>
            <w:r w:rsidRPr="00FD4816">
              <w:rPr>
                <w:rFonts w:eastAsia="Calibri" w:cstheme="minorHAnsi"/>
                <w:sz w:val="18"/>
                <w:szCs w:val="18"/>
              </w:rPr>
              <w:t xml:space="preserve"> </w:t>
            </w:r>
            <w:proofErr w:type="spellStart"/>
            <w:r w:rsidR="00F266C9">
              <w:rPr>
                <w:rFonts w:eastAsia="Calibri" w:cstheme="minorHAnsi"/>
                <w:sz w:val="18"/>
                <w:szCs w:val="18"/>
              </w:rPr>
              <w:t>p</w:t>
            </w:r>
            <w:r w:rsidRPr="00FD4816">
              <w:rPr>
                <w:rFonts w:eastAsia="Calibri" w:cstheme="minorHAnsi"/>
                <w:sz w:val="18"/>
                <w:szCs w:val="18"/>
              </w:rPr>
              <w:t>ostupanje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uticati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w:t>
            </w:r>
            <w:proofErr w:type="spellEnd"/>
            <w:r w:rsidRPr="00FD4816">
              <w:rPr>
                <w:rFonts w:eastAsia="Calibri" w:cstheme="minorHAnsi"/>
                <w:sz w:val="18"/>
                <w:szCs w:val="18"/>
              </w:rPr>
              <w:t xml:space="preserve"> to </w:t>
            </w:r>
            <w:proofErr w:type="spellStart"/>
            <w:r w:rsidRPr="00FD4816">
              <w:rPr>
                <w:rFonts w:eastAsia="Calibri" w:cstheme="minorHAnsi"/>
                <w:sz w:val="18"/>
                <w:szCs w:val="18"/>
              </w:rPr>
              <w:t>drugo</w:t>
            </w:r>
            <w:proofErr w:type="spellEnd"/>
            <w:r w:rsidRPr="00FD4816">
              <w:rPr>
                <w:rFonts w:eastAsia="Calibri" w:cstheme="minorHAnsi"/>
                <w:sz w:val="18"/>
                <w:szCs w:val="18"/>
              </w:rPr>
              <w:t xml:space="preserve"> lice da:</w:t>
            </w:r>
          </w:p>
          <w:p w14:paraId="1DECB46B" w14:textId="77777777" w:rsidR="00FD4816" w:rsidRPr="009D1553" w:rsidRDefault="00FD4816" w:rsidP="00B84BA4">
            <w:pPr>
              <w:pStyle w:val="ListParagraph"/>
              <w:numPr>
                <w:ilvl w:val="0"/>
                <w:numId w:val="25"/>
              </w:numPr>
              <w:jc w:val="both"/>
              <w:rPr>
                <w:rFonts w:asciiTheme="minorHAnsi" w:hAnsiTheme="minorHAnsi" w:cstheme="minorHAnsi"/>
                <w:sz w:val="18"/>
                <w:szCs w:val="18"/>
              </w:rPr>
            </w:pPr>
            <w:proofErr w:type="spellStart"/>
            <w:r w:rsidRPr="009D1553">
              <w:rPr>
                <w:rFonts w:asciiTheme="minorHAnsi" w:hAnsiTheme="minorHAnsi" w:cstheme="minorHAnsi"/>
                <w:sz w:val="18"/>
                <w:szCs w:val="18"/>
              </w:rPr>
              <w:t>zaključuju</w:t>
            </w:r>
            <w:proofErr w:type="spellEnd"/>
            <w:r w:rsidRPr="009D1553">
              <w:rPr>
                <w:rFonts w:asciiTheme="minorHAnsi" w:hAnsiTheme="minorHAnsi" w:cstheme="minorHAnsi"/>
                <w:sz w:val="18"/>
                <w:szCs w:val="18"/>
              </w:rPr>
              <w:t xml:space="preserve"> </w:t>
            </w:r>
            <w:proofErr w:type="spellStart"/>
            <w:r w:rsidRPr="009D1553">
              <w:rPr>
                <w:rFonts w:asciiTheme="minorHAnsi" w:hAnsiTheme="minorHAnsi" w:cstheme="minorHAnsi"/>
                <w:sz w:val="18"/>
                <w:szCs w:val="18"/>
              </w:rPr>
              <w:t>transakciju</w:t>
            </w:r>
            <w:proofErr w:type="spellEnd"/>
            <w:r w:rsidRPr="009D1553">
              <w:rPr>
                <w:rFonts w:asciiTheme="minorHAnsi" w:hAnsiTheme="minorHAnsi" w:cstheme="minorHAnsi"/>
                <w:sz w:val="18"/>
                <w:szCs w:val="18"/>
              </w:rPr>
              <w:t xml:space="preserve"> </w:t>
            </w:r>
            <w:proofErr w:type="spellStart"/>
            <w:r w:rsidRPr="009D1553">
              <w:rPr>
                <w:rFonts w:asciiTheme="minorHAnsi" w:hAnsiTheme="minorHAnsi" w:cstheme="minorHAnsi"/>
                <w:sz w:val="18"/>
                <w:szCs w:val="18"/>
              </w:rPr>
              <w:t>sa</w:t>
            </w:r>
            <w:proofErr w:type="spellEnd"/>
            <w:r w:rsidRPr="009D1553">
              <w:rPr>
                <w:rFonts w:asciiTheme="minorHAnsi" w:hAnsiTheme="minorHAnsi" w:cstheme="minorHAnsi"/>
                <w:sz w:val="18"/>
                <w:szCs w:val="18"/>
              </w:rPr>
              <w:t xml:space="preserve"> </w:t>
            </w:r>
            <w:proofErr w:type="spellStart"/>
            <w:r w:rsidRPr="009D1553">
              <w:rPr>
                <w:rFonts w:asciiTheme="minorHAnsi" w:hAnsiTheme="minorHAnsi" w:cstheme="minorHAnsi"/>
                <w:sz w:val="18"/>
                <w:szCs w:val="18"/>
              </w:rPr>
              <w:t>finansijskim</w:t>
            </w:r>
            <w:proofErr w:type="spellEnd"/>
            <w:r w:rsidRPr="009D1553">
              <w:rPr>
                <w:rFonts w:asciiTheme="minorHAnsi" w:hAnsiTheme="minorHAnsi" w:cstheme="minorHAnsi"/>
                <w:sz w:val="18"/>
                <w:szCs w:val="18"/>
              </w:rPr>
              <w:t xml:space="preserve"> </w:t>
            </w:r>
            <w:proofErr w:type="spellStart"/>
            <w:r w:rsidRPr="009D1553">
              <w:rPr>
                <w:rFonts w:asciiTheme="minorHAnsi" w:hAnsiTheme="minorHAnsi" w:cstheme="minorHAnsi"/>
                <w:sz w:val="18"/>
                <w:szCs w:val="18"/>
              </w:rPr>
              <w:t>instrumentima</w:t>
            </w:r>
            <w:proofErr w:type="spellEnd"/>
            <w:r w:rsidR="009D3273">
              <w:rPr>
                <w:rFonts w:asciiTheme="minorHAnsi" w:hAnsiTheme="minorHAnsi" w:cstheme="minorHAnsi"/>
                <w:sz w:val="18"/>
                <w:szCs w:val="18"/>
              </w:rPr>
              <w:t xml:space="preserve"> </w:t>
            </w:r>
            <w:proofErr w:type="spellStart"/>
            <w:r w:rsidR="009D3273" w:rsidRPr="005C604B">
              <w:rPr>
                <w:rFonts w:asciiTheme="minorHAnsi" w:hAnsiTheme="minorHAnsi" w:cstheme="minorHAnsi"/>
                <w:color w:val="000000" w:themeColor="text1"/>
                <w:sz w:val="18"/>
                <w:szCs w:val="18"/>
              </w:rPr>
              <w:t>koja</w:t>
            </w:r>
            <w:proofErr w:type="spellEnd"/>
            <w:r w:rsidR="009D3273" w:rsidRPr="005C604B">
              <w:rPr>
                <w:rFonts w:asciiTheme="minorHAnsi" w:hAnsiTheme="minorHAnsi" w:cstheme="minorHAnsi"/>
                <w:color w:val="000000" w:themeColor="text1"/>
                <w:sz w:val="18"/>
                <w:szCs w:val="18"/>
              </w:rPr>
              <w:t xml:space="preserve"> je</w:t>
            </w:r>
            <w:r w:rsidRPr="005C604B">
              <w:rPr>
                <w:rFonts w:asciiTheme="minorHAnsi" w:hAnsiTheme="minorHAnsi" w:cstheme="minorHAnsi"/>
                <w:color w:val="000000" w:themeColor="text1"/>
                <w:sz w:val="18"/>
                <w:szCs w:val="18"/>
              </w:rPr>
              <w:t>,</w:t>
            </w:r>
            <w:r w:rsidR="009D3273" w:rsidRPr="005C604B">
              <w:rPr>
                <w:rFonts w:asciiTheme="minorHAnsi" w:hAnsiTheme="minorHAnsi" w:cstheme="minorHAnsi"/>
                <w:color w:val="000000" w:themeColor="text1"/>
                <w:sz w:val="18"/>
                <w:szCs w:val="18"/>
              </w:rPr>
              <w:t xml:space="preserve"> u </w:t>
            </w:r>
            <w:proofErr w:type="spellStart"/>
            <w:r w:rsidR="009D3273" w:rsidRPr="005C604B">
              <w:rPr>
                <w:rFonts w:asciiTheme="minorHAnsi" w:hAnsiTheme="minorHAnsi" w:cstheme="minorHAnsi"/>
                <w:color w:val="000000" w:themeColor="text1"/>
                <w:sz w:val="18"/>
                <w:szCs w:val="18"/>
              </w:rPr>
              <w:t>slučaju</w:t>
            </w:r>
            <w:proofErr w:type="spellEnd"/>
            <w:r w:rsidR="009D3273" w:rsidRPr="005C604B">
              <w:rPr>
                <w:rFonts w:asciiTheme="minorHAnsi" w:hAnsiTheme="minorHAnsi" w:cstheme="minorHAnsi"/>
                <w:color w:val="000000" w:themeColor="text1"/>
                <w:sz w:val="18"/>
                <w:szCs w:val="18"/>
              </w:rPr>
              <w:t xml:space="preserve"> </w:t>
            </w:r>
            <w:proofErr w:type="spellStart"/>
            <w:r w:rsidR="009D3273" w:rsidRPr="005C604B">
              <w:rPr>
                <w:rFonts w:asciiTheme="minorHAnsi" w:hAnsiTheme="minorHAnsi" w:cstheme="minorHAnsi"/>
                <w:color w:val="000000" w:themeColor="text1"/>
                <w:sz w:val="18"/>
                <w:szCs w:val="18"/>
              </w:rPr>
              <w:t>sopstvene</w:t>
            </w:r>
            <w:proofErr w:type="spellEnd"/>
            <w:r w:rsidR="009D3273" w:rsidRPr="005C604B">
              <w:rPr>
                <w:rFonts w:asciiTheme="minorHAnsi" w:hAnsiTheme="minorHAnsi" w:cstheme="minorHAnsi"/>
                <w:color w:val="000000" w:themeColor="text1"/>
                <w:sz w:val="18"/>
                <w:szCs w:val="18"/>
              </w:rPr>
              <w:t xml:space="preserve"> </w:t>
            </w:r>
            <w:proofErr w:type="spellStart"/>
            <w:r w:rsidR="009D3273" w:rsidRPr="005C604B">
              <w:rPr>
                <w:rFonts w:asciiTheme="minorHAnsi" w:hAnsiTheme="minorHAnsi" w:cstheme="minorHAnsi"/>
                <w:color w:val="000000" w:themeColor="text1"/>
                <w:sz w:val="18"/>
                <w:szCs w:val="18"/>
              </w:rPr>
              <w:t>transakcije</w:t>
            </w:r>
            <w:proofErr w:type="spellEnd"/>
            <w:r w:rsidR="009D3273" w:rsidRPr="005C604B">
              <w:rPr>
                <w:rFonts w:asciiTheme="minorHAnsi" w:hAnsiTheme="minorHAnsi" w:cstheme="minorHAnsi"/>
                <w:color w:val="000000" w:themeColor="text1"/>
                <w:sz w:val="18"/>
                <w:szCs w:val="18"/>
              </w:rPr>
              <w:t xml:space="preserve"> </w:t>
            </w:r>
            <w:proofErr w:type="spellStart"/>
            <w:r w:rsidR="009D3273" w:rsidRPr="005C604B">
              <w:rPr>
                <w:rFonts w:asciiTheme="minorHAnsi" w:hAnsiTheme="minorHAnsi" w:cstheme="minorHAnsi"/>
                <w:color w:val="000000" w:themeColor="text1"/>
                <w:sz w:val="18"/>
                <w:szCs w:val="18"/>
              </w:rPr>
              <w:t>relevantnog</w:t>
            </w:r>
            <w:proofErr w:type="spellEnd"/>
            <w:r w:rsidR="009D3273" w:rsidRPr="005C604B">
              <w:rPr>
                <w:rFonts w:asciiTheme="minorHAnsi" w:hAnsiTheme="minorHAnsi" w:cstheme="minorHAnsi"/>
                <w:color w:val="000000" w:themeColor="text1"/>
                <w:sz w:val="18"/>
                <w:szCs w:val="18"/>
              </w:rPr>
              <w:t xml:space="preserve"> </w:t>
            </w:r>
            <w:proofErr w:type="spellStart"/>
            <w:r w:rsidR="009D3273" w:rsidRPr="005C604B">
              <w:rPr>
                <w:rFonts w:asciiTheme="minorHAnsi" w:hAnsiTheme="minorHAnsi" w:cstheme="minorHAnsi"/>
                <w:color w:val="000000" w:themeColor="text1"/>
                <w:sz w:val="18"/>
                <w:szCs w:val="18"/>
              </w:rPr>
              <w:t>lica</w:t>
            </w:r>
            <w:proofErr w:type="spellEnd"/>
            <w:r w:rsidR="009D3273" w:rsidRPr="005C604B">
              <w:rPr>
                <w:rFonts w:asciiTheme="minorHAnsi" w:hAnsiTheme="minorHAnsi" w:cstheme="minorHAnsi"/>
                <w:color w:val="000000" w:themeColor="text1"/>
                <w:sz w:val="18"/>
                <w:szCs w:val="18"/>
              </w:rPr>
              <w:t xml:space="preserve">, </w:t>
            </w:r>
            <w:proofErr w:type="spellStart"/>
            <w:r w:rsidR="009D3273" w:rsidRPr="005C604B">
              <w:rPr>
                <w:rFonts w:asciiTheme="minorHAnsi" w:hAnsiTheme="minorHAnsi" w:cstheme="minorHAnsi"/>
                <w:color w:val="000000" w:themeColor="text1"/>
                <w:sz w:val="18"/>
                <w:szCs w:val="18"/>
              </w:rPr>
              <w:t>shodno</w:t>
            </w:r>
            <w:proofErr w:type="spellEnd"/>
            <w:r w:rsidR="009D3273" w:rsidRPr="005C604B">
              <w:rPr>
                <w:rFonts w:asciiTheme="minorHAnsi" w:hAnsiTheme="minorHAnsi" w:cstheme="minorHAnsi"/>
                <w:color w:val="000000" w:themeColor="text1"/>
                <w:sz w:val="18"/>
                <w:szCs w:val="18"/>
              </w:rPr>
              <w:t xml:space="preserve"> </w:t>
            </w:r>
            <w:proofErr w:type="spellStart"/>
            <w:r w:rsidR="009D3273" w:rsidRPr="005C604B">
              <w:rPr>
                <w:rFonts w:asciiTheme="minorHAnsi" w:hAnsiTheme="minorHAnsi" w:cstheme="minorHAnsi"/>
                <w:color w:val="000000" w:themeColor="text1"/>
                <w:sz w:val="18"/>
                <w:szCs w:val="18"/>
              </w:rPr>
              <w:t>odredbama</w:t>
            </w:r>
            <w:proofErr w:type="spellEnd"/>
            <w:r w:rsidR="009D3273" w:rsidRPr="005C604B">
              <w:rPr>
                <w:rFonts w:asciiTheme="minorHAnsi" w:hAnsiTheme="minorHAnsi" w:cstheme="minorHAnsi"/>
                <w:color w:val="000000" w:themeColor="text1"/>
                <w:sz w:val="18"/>
                <w:szCs w:val="18"/>
              </w:rPr>
              <w:t xml:space="preserve"> </w:t>
            </w:r>
            <w:proofErr w:type="spellStart"/>
            <w:r w:rsidR="009D3273" w:rsidRPr="005C604B">
              <w:rPr>
                <w:rFonts w:asciiTheme="minorHAnsi" w:hAnsiTheme="minorHAnsi" w:cstheme="minorHAnsi"/>
                <w:color w:val="000000" w:themeColor="text1"/>
                <w:sz w:val="18"/>
                <w:szCs w:val="18"/>
              </w:rPr>
              <w:t>Zakona</w:t>
            </w:r>
            <w:proofErr w:type="spellEnd"/>
            <w:r w:rsidR="009D3273" w:rsidRPr="005C604B">
              <w:rPr>
                <w:rFonts w:asciiTheme="minorHAnsi" w:hAnsiTheme="minorHAnsi" w:cstheme="minorHAnsi"/>
                <w:color w:val="000000" w:themeColor="text1"/>
                <w:sz w:val="18"/>
                <w:szCs w:val="18"/>
              </w:rPr>
              <w:t xml:space="preserve"> </w:t>
            </w:r>
            <w:proofErr w:type="spellStart"/>
            <w:r w:rsidR="009D3273" w:rsidRPr="005C604B">
              <w:rPr>
                <w:rFonts w:asciiTheme="minorHAnsi" w:hAnsiTheme="minorHAnsi" w:cstheme="minorHAnsi"/>
                <w:color w:val="000000" w:themeColor="text1"/>
                <w:sz w:val="18"/>
                <w:szCs w:val="18"/>
              </w:rPr>
              <w:t>zabranjena</w:t>
            </w:r>
            <w:proofErr w:type="spellEnd"/>
            <w:r w:rsidR="009D3273" w:rsidRPr="005C604B">
              <w:rPr>
                <w:rFonts w:asciiTheme="minorHAnsi" w:hAnsiTheme="minorHAnsi" w:cstheme="minorHAnsi"/>
                <w:color w:val="000000" w:themeColor="text1"/>
                <w:sz w:val="18"/>
                <w:szCs w:val="18"/>
              </w:rPr>
              <w:t>.</w:t>
            </w:r>
            <w:r w:rsidR="009D3273">
              <w:rPr>
                <w:rFonts w:asciiTheme="minorHAnsi" w:hAnsiTheme="minorHAnsi" w:cstheme="minorHAnsi"/>
                <w:sz w:val="18"/>
                <w:szCs w:val="18"/>
              </w:rPr>
              <w:t xml:space="preserve"> </w:t>
            </w:r>
          </w:p>
          <w:p w14:paraId="1CD2242C" w14:textId="77777777" w:rsidR="00FD4816" w:rsidRPr="009D1553" w:rsidRDefault="00FD4816" w:rsidP="00B84BA4">
            <w:pPr>
              <w:pStyle w:val="ListParagraph"/>
              <w:numPr>
                <w:ilvl w:val="0"/>
                <w:numId w:val="25"/>
              </w:numPr>
              <w:spacing w:after="0"/>
              <w:jc w:val="both"/>
              <w:rPr>
                <w:rFonts w:asciiTheme="minorHAnsi" w:hAnsiTheme="minorHAnsi" w:cstheme="minorHAnsi"/>
                <w:sz w:val="18"/>
                <w:szCs w:val="18"/>
              </w:rPr>
            </w:pPr>
            <w:proofErr w:type="spellStart"/>
            <w:r w:rsidRPr="009D1553">
              <w:rPr>
                <w:rFonts w:asciiTheme="minorHAnsi" w:hAnsiTheme="minorHAnsi" w:cstheme="minorHAnsi"/>
                <w:sz w:val="18"/>
                <w:szCs w:val="18"/>
              </w:rPr>
              <w:t>savjetuju</w:t>
            </w:r>
            <w:proofErr w:type="spellEnd"/>
            <w:r w:rsidRPr="009D1553">
              <w:rPr>
                <w:rFonts w:asciiTheme="minorHAnsi" w:hAnsiTheme="minorHAnsi" w:cstheme="minorHAnsi"/>
                <w:sz w:val="18"/>
                <w:szCs w:val="18"/>
              </w:rPr>
              <w:t xml:space="preserve"> </w:t>
            </w:r>
            <w:proofErr w:type="spellStart"/>
            <w:r w:rsidRPr="009D1553">
              <w:rPr>
                <w:rFonts w:asciiTheme="minorHAnsi" w:hAnsiTheme="minorHAnsi" w:cstheme="minorHAnsi"/>
                <w:sz w:val="18"/>
                <w:szCs w:val="18"/>
              </w:rPr>
              <w:t>ili</w:t>
            </w:r>
            <w:proofErr w:type="spellEnd"/>
            <w:r w:rsidRPr="009D1553">
              <w:rPr>
                <w:rFonts w:asciiTheme="minorHAnsi" w:hAnsiTheme="minorHAnsi" w:cstheme="minorHAnsi"/>
                <w:sz w:val="18"/>
                <w:szCs w:val="18"/>
              </w:rPr>
              <w:t xml:space="preserve"> </w:t>
            </w:r>
            <w:proofErr w:type="spellStart"/>
            <w:r w:rsidRPr="009D1553">
              <w:rPr>
                <w:rFonts w:asciiTheme="minorHAnsi" w:hAnsiTheme="minorHAnsi" w:cstheme="minorHAnsi"/>
                <w:sz w:val="18"/>
                <w:szCs w:val="18"/>
              </w:rPr>
              <w:t>nagovaraju</w:t>
            </w:r>
            <w:proofErr w:type="spellEnd"/>
            <w:r w:rsidRPr="009D1553">
              <w:rPr>
                <w:rFonts w:asciiTheme="minorHAnsi" w:hAnsiTheme="minorHAnsi" w:cstheme="minorHAnsi"/>
                <w:sz w:val="18"/>
                <w:szCs w:val="18"/>
              </w:rPr>
              <w:t xml:space="preserve"> </w:t>
            </w:r>
            <w:proofErr w:type="spellStart"/>
            <w:r w:rsidRPr="009D1553">
              <w:rPr>
                <w:rFonts w:asciiTheme="minorHAnsi" w:hAnsiTheme="minorHAnsi" w:cstheme="minorHAnsi"/>
                <w:sz w:val="18"/>
                <w:szCs w:val="18"/>
              </w:rPr>
              <w:t>treće</w:t>
            </w:r>
            <w:proofErr w:type="spellEnd"/>
            <w:r w:rsidRPr="009D1553">
              <w:rPr>
                <w:rFonts w:asciiTheme="minorHAnsi" w:hAnsiTheme="minorHAnsi" w:cstheme="minorHAnsi"/>
                <w:sz w:val="18"/>
                <w:szCs w:val="18"/>
              </w:rPr>
              <w:t xml:space="preserve"> lice </w:t>
            </w:r>
            <w:proofErr w:type="spellStart"/>
            <w:r w:rsidRPr="009D1553">
              <w:rPr>
                <w:rFonts w:asciiTheme="minorHAnsi" w:hAnsiTheme="minorHAnsi" w:cstheme="minorHAnsi"/>
                <w:sz w:val="18"/>
                <w:szCs w:val="18"/>
              </w:rPr>
              <w:t>na</w:t>
            </w:r>
            <w:proofErr w:type="spellEnd"/>
            <w:r w:rsidRPr="009D1553">
              <w:rPr>
                <w:rFonts w:asciiTheme="minorHAnsi" w:hAnsiTheme="minorHAnsi" w:cstheme="minorHAnsi"/>
                <w:sz w:val="18"/>
                <w:szCs w:val="18"/>
              </w:rPr>
              <w:t xml:space="preserve"> </w:t>
            </w:r>
            <w:proofErr w:type="spellStart"/>
            <w:r w:rsidRPr="009D1553">
              <w:rPr>
                <w:rFonts w:asciiTheme="minorHAnsi" w:hAnsiTheme="minorHAnsi" w:cstheme="minorHAnsi"/>
                <w:sz w:val="18"/>
                <w:szCs w:val="18"/>
              </w:rPr>
              <w:t>zaključivanje</w:t>
            </w:r>
            <w:proofErr w:type="spellEnd"/>
            <w:r w:rsidRPr="009D1553">
              <w:rPr>
                <w:rFonts w:asciiTheme="minorHAnsi" w:hAnsiTheme="minorHAnsi" w:cstheme="minorHAnsi"/>
                <w:sz w:val="18"/>
                <w:szCs w:val="18"/>
              </w:rPr>
              <w:t xml:space="preserve"> </w:t>
            </w:r>
            <w:proofErr w:type="spellStart"/>
            <w:r w:rsidRPr="009D1553">
              <w:rPr>
                <w:rFonts w:asciiTheme="minorHAnsi" w:hAnsiTheme="minorHAnsi" w:cstheme="minorHAnsi"/>
                <w:sz w:val="18"/>
                <w:szCs w:val="18"/>
              </w:rPr>
              <w:t>takve</w:t>
            </w:r>
            <w:proofErr w:type="spellEnd"/>
            <w:r w:rsidRPr="009D1553">
              <w:rPr>
                <w:rFonts w:asciiTheme="minorHAnsi" w:hAnsiTheme="minorHAnsi" w:cstheme="minorHAnsi"/>
                <w:sz w:val="18"/>
                <w:szCs w:val="18"/>
              </w:rPr>
              <w:t xml:space="preserve"> </w:t>
            </w:r>
            <w:proofErr w:type="spellStart"/>
            <w:r w:rsidRPr="009D1553">
              <w:rPr>
                <w:rFonts w:asciiTheme="minorHAnsi" w:hAnsiTheme="minorHAnsi" w:cstheme="minorHAnsi"/>
                <w:sz w:val="18"/>
                <w:szCs w:val="18"/>
              </w:rPr>
              <w:t>transakcije</w:t>
            </w:r>
            <w:proofErr w:type="spellEnd"/>
            <w:r w:rsidRPr="009D1553">
              <w:rPr>
                <w:rFonts w:asciiTheme="minorHAnsi" w:hAnsiTheme="minorHAnsi" w:cstheme="minorHAnsi"/>
                <w:sz w:val="18"/>
                <w:szCs w:val="18"/>
              </w:rPr>
              <w:t>.</w:t>
            </w:r>
          </w:p>
          <w:p w14:paraId="44C26169" w14:textId="77777777" w:rsidR="0054058D" w:rsidRDefault="0054058D" w:rsidP="00432BAB">
            <w:pPr>
              <w:pStyle w:val="BodyText"/>
              <w:spacing w:after="0"/>
              <w:rPr>
                <w:rFonts w:eastAsia="Calibri" w:cstheme="minorHAnsi"/>
                <w:sz w:val="18"/>
                <w:szCs w:val="18"/>
              </w:rPr>
            </w:pPr>
          </w:p>
          <w:p w14:paraId="701FC02D" w14:textId="77777777" w:rsidR="00FD4816" w:rsidRPr="009D1553" w:rsidRDefault="00FD4816" w:rsidP="009D1553">
            <w:pPr>
              <w:pStyle w:val="BodyText"/>
              <w:spacing w:after="0"/>
              <w:jc w:val="center"/>
              <w:rPr>
                <w:rFonts w:eastAsia="Calibri" w:cstheme="minorHAnsi"/>
                <w:sz w:val="18"/>
                <w:szCs w:val="18"/>
              </w:rPr>
            </w:pPr>
            <w:proofErr w:type="spellStart"/>
            <w:r w:rsidRPr="00FD4816">
              <w:rPr>
                <w:rFonts w:eastAsia="Calibri" w:cstheme="minorHAnsi"/>
                <w:sz w:val="18"/>
                <w:szCs w:val="18"/>
              </w:rPr>
              <w:t>Član</w:t>
            </w:r>
            <w:proofErr w:type="spellEnd"/>
            <w:r w:rsidRPr="00FD4816">
              <w:rPr>
                <w:rFonts w:eastAsia="Calibri" w:cstheme="minorHAnsi"/>
                <w:sz w:val="18"/>
                <w:szCs w:val="18"/>
              </w:rPr>
              <w:t xml:space="preserve"> </w:t>
            </w:r>
            <w:r w:rsidR="009D1553">
              <w:rPr>
                <w:rFonts w:eastAsia="Calibri" w:cstheme="minorHAnsi"/>
                <w:sz w:val="18"/>
                <w:szCs w:val="18"/>
              </w:rPr>
              <w:t>19</w:t>
            </w:r>
          </w:p>
          <w:p w14:paraId="0D1C5FAF" w14:textId="77777777" w:rsidR="00FD4816" w:rsidRDefault="00FD4816" w:rsidP="009D1553">
            <w:pPr>
              <w:pStyle w:val="BodyText"/>
              <w:spacing w:after="0"/>
              <w:jc w:val="both"/>
              <w:rPr>
                <w:rFonts w:eastAsia="Calibri" w:cstheme="minorHAnsi"/>
                <w:sz w:val="18"/>
                <w:szCs w:val="18"/>
              </w:rPr>
            </w:pPr>
            <w:proofErr w:type="spellStart"/>
            <w:r w:rsidRPr="00FD4816">
              <w:rPr>
                <w:rFonts w:eastAsia="Calibri" w:cstheme="minorHAnsi"/>
                <w:sz w:val="18"/>
                <w:szCs w:val="18"/>
              </w:rPr>
              <w:t>Relevantna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lica</w:t>
            </w:r>
            <w:proofErr w:type="spellEnd"/>
            <w:r w:rsidR="002D1436">
              <w:rPr>
                <w:rFonts w:eastAsia="Calibri" w:cstheme="minorHAnsi"/>
                <w:sz w:val="18"/>
                <w:szCs w:val="18"/>
              </w:rPr>
              <w:t xml:space="preserve">, a </w:t>
            </w:r>
            <w:proofErr w:type="spellStart"/>
            <w:r w:rsidR="002D1436">
              <w:rPr>
                <w:rFonts w:eastAsia="Calibri" w:cstheme="minorHAnsi"/>
                <w:sz w:val="18"/>
                <w:szCs w:val="18"/>
              </w:rPr>
              <w:t>narocito</w:t>
            </w:r>
            <w:proofErr w:type="spellEnd"/>
            <w:r w:rsidR="002D1436">
              <w:rPr>
                <w:rFonts w:eastAsia="Calibri" w:cstheme="minorHAnsi"/>
                <w:sz w:val="18"/>
                <w:szCs w:val="18"/>
              </w:rPr>
              <w:t xml:space="preserve"> </w:t>
            </w:r>
            <w:proofErr w:type="spellStart"/>
            <w:r w:rsidR="002D1436">
              <w:rPr>
                <w:rFonts w:eastAsia="Calibri" w:cstheme="minorHAnsi"/>
                <w:sz w:val="18"/>
                <w:szCs w:val="18"/>
              </w:rPr>
              <w:t>ovla</w:t>
            </w:r>
            <w:r w:rsidR="002D1436" w:rsidRPr="00FD4816">
              <w:rPr>
                <w:rFonts w:eastAsia="Calibri" w:cstheme="minorHAnsi"/>
                <w:sz w:val="18"/>
                <w:szCs w:val="18"/>
              </w:rPr>
              <w:t>š</w:t>
            </w:r>
            <w:r w:rsidR="00F266C9">
              <w:rPr>
                <w:rFonts w:eastAsia="Calibri" w:cstheme="minorHAnsi"/>
                <w:sz w:val="18"/>
                <w:szCs w:val="18"/>
              </w:rPr>
              <w:t>ć</w:t>
            </w:r>
            <w:r w:rsidR="002D1436">
              <w:rPr>
                <w:rFonts w:eastAsia="Calibri" w:cstheme="minorHAnsi"/>
                <w:sz w:val="18"/>
                <w:szCs w:val="18"/>
              </w:rPr>
              <w:t>ena</w:t>
            </w:r>
            <w:proofErr w:type="spellEnd"/>
            <w:r w:rsidR="002D1436">
              <w:rPr>
                <w:rFonts w:eastAsia="Calibri" w:cstheme="minorHAnsi"/>
                <w:sz w:val="18"/>
                <w:szCs w:val="18"/>
              </w:rPr>
              <w:t xml:space="preserve"> </w:t>
            </w:r>
            <w:proofErr w:type="spellStart"/>
            <w:r w:rsidR="002D1436">
              <w:rPr>
                <w:rFonts w:eastAsia="Calibri" w:cstheme="minorHAnsi"/>
                <w:sz w:val="18"/>
                <w:szCs w:val="18"/>
              </w:rPr>
              <w:t>lica</w:t>
            </w:r>
            <w:proofErr w:type="spellEnd"/>
            <w:r w:rsidR="002D1436">
              <w:rPr>
                <w:rFonts w:eastAsia="Calibri" w:cstheme="minorHAnsi"/>
                <w:sz w:val="18"/>
                <w:szCs w:val="18"/>
              </w:rPr>
              <w:t xml:space="preserve"> za </w:t>
            </w:r>
            <w:proofErr w:type="spellStart"/>
            <w:r w:rsidR="002D1436">
              <w:rPr>
                <w:rFonts w:eastAsia="Calibri" w:cstheme="minorHAnsi"/>
                <w:sz w:val="18"/>
                <w:szCs w:val="18"/>
              </w:rPr>
              <w:t>brokerske</w:t>
            </w:r>
            <w:proofErr w:type="spellEnd"/>
            <w:r w:rsidR="002D1436">
              <w:rPr>
                <w:rFonts w:eastAsia="Calibri" w:cstheme="minorHAnsi"/>
                <w:sz w:val="18"/>
                <w:szCs w:val="18"/>
              </w:rPr>
              <w:t xml:space="preserve"> </w:t>
            </w:r>
            <w:proofErr w:type="spellStart"/>
            <w:r w:rsidR="002D1436">
              <w:rPr>
                <w:rFonts w:eastAsia="Calibri" w:cstheme="minorHAnsi"/>
                <w:sz w:val="18"/>
                <w:szCs w:val="18"/>
              </w:rPr>
              <w:t>poslove</w:t>
            </w:r>
            <w:proofErr w:type="spellEnd"/>
            <w:r w:rsidR="00F266C9" w:rsidRPr="005C604B">
              <w:rPr>
                <w:rFonts w:eastAsia="Calibri" w:cstheme="minorHAnsi"/>
                <w:color w:val="000000" w:themeColor="text1"/>
                <w:sz w:val="18"/>
                <w:szCs w:val="18"/>
              </w:rPr>
              <w:t>/</w:t>
            </w:r>
            <w:proofErr w:type="spellStart"/>
            <w:r w:rsidR="00F266C9" w:rsidRPr="005C604B">
              <w:rPr>
                <w:rFonts w:eastAsia="Calibri" w:cstheme="minorHAnsi"/>
                <w:color w:val="000000" w:themeColor="text1"/>
                <w:sz w:val="18"/>
                <w:szCs w:val="18"/>
              </w:rPr>
              <w:t>investicioni</w:t>
            </w:r>
            <w:proofErr w:type="spellEnd"/>
            <w:r w:rsidR="00F266C9" w:rsidRPr="005C604B">
              <w:rPr>
                <w:rFonts w:eastAsia="Calibri" w:cstheme="minorHAnsi"/>
                <w:color w:val="000000" w:themeColor="text1"/>
                <w:sz w:val="18"/>
                <w:szCs w:val="18"/>
              </w:rPr>
              <w:t xml:space="preserve"> </w:t>
            </w:r>
            <w:proofErr w:type="spellStart"/>
            <w:r w:rsidR="00F266C9" w:rsidRPr="005C604B">
              <w:rPr>
                <w:rFonts w:eastAsia="Calibri" w:cstheme="minorHAnsi"/>
                <w:color w:val="000000" w:themeColor="text1"/>
                <w:sz w:val="18"/>
                <w:szCs w:val="18"/>
              </w:rPr>
              <w:t>savjetnik</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su</w:t>
            </w:r>
            <w:proofErr w:type="spellEnd"/>
            <w:r w:rsidRPr="00FD4816">
              <w:rPr>
                <w:rFonts w:eastAsia="Calibri" w:cstheme="minorHAnsi"/>
                <w:sz w:val="18"/>
                <w:szCs w:val="18"/>
              </w:rPr>
              <w:t xml:space="preserve"> </w:t>
            </w:r>
            <w:proofErr w:type="spellStart"/>
            <w:r w:rsidR="002D1436" w:rsidRPr="00FD4816">
              <w:rPr>
                <w:rFonts w:eastAsia="Calibri" w:cstheme="minorHAnsi"/>
                <w:sz w:val="18"/>
                <w:szCs w:val="18"/>
              </w:rPr>
              <w:t>dužna</w:t>
            </w:r>
            <w:proofErr w:type="spellEnd"/>
            <w:r w:rsidR="002D1436" w:rsidRPr="00FD4816">
              <w:rPr>
                <w:rFonts w:eastAsia="Calibri" w:cstheme="minorHAnsi"/>
                <w:sz w:val="18"/>
                <w:szCs w:val="18"/>
              </w:rPr>
              <w:t xml:space="preserve"> da </w:t>
            </w:r>
            <w:proofErr w:type="spellStart"/>
            <w:r w:rsidRPr="00FD4816">
              <w:rPr>
                <w:rFonts w:eastAsia="Calibri" w:cstheme="minorHAnsi"/>
                <w:sz w:val="18"/>
                <w:szCs w:val="18"/>
              </w:rPr>
              <w:t>odmah</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obavijeste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Društvo</w:t>
            </w:r>
            <w:proofErr w:type="spellEnd"/>
            <w:r w:rsidR="002D1436">
              <w:rPr>
                <w:rFonts w:eastAsia="Calibri" w:cstheme="minorHAnsi"/>
                <w:sz w:val="18"/>
                <w:szCs w:val="18"/>
              </w:rPr>
              <w:t xml:space="preserve"> </w:t>
            </w:r>
            <w:proofErr w:type="spellStart"/>
            <w:r w:rsidR="002D1436">
              <w:rPr>
                <w:rFonts w:eastAsia="Calibri" w:cstheme="minorHAnsi"/>
                <w:sz w:val="18"/>
                <w:szCs w:val="18"/>
              </w:rPr>
              <w:t>odnosno</w:t>
            </w:r>
            <w:proofErr w:type="spellEnd"/>
            <w:r w:rsidR="002D1436">
              <w:rPr>
                <w:rFonts w:eastAsia="Calibri" w:cstheme="minorHAnsi"/>
                <w:sz w:val="18"/>
                <w:szCs w:val="18"/>
              </w:rPr>
              <w:t xml:space="preserve"> lice </w:t>
            </w:r>
            <w:proofErr w:type="spellStart"/>
            <w:r w:rsidR="002D1436">
              <w:rPr>
                <w:rFonts w:eastAsia="Calibri" w:cstheme="minorHAnsi"/>
                <w:sz w:val="18"/>
                <w:szCs w:val="18"/>
              </w:rPr>
              <w:t>odgovorno</w:t>
            </w:r>
            <w:proofErr w:type="spellEnd"/>
            <w:r w:rsidR="002D1436">
              <w:rPr>
                <w:rFonts w:eastAsia="Calibri" w:cstheme="minorHAnsi"/>
                <w:sz w:val="18"/>
                <w:szCs w:val="18"/>
              </w:rPr>
              <w:t xml:space="preserve"> za </w:t>
            </w:r>
            <w:proofErr w:type="spellStart"/>
            <w:r w:rsidR="002D1436">
              <w:rPr>
                <w:rFonts w:eastAsia="Calibri" w:cstheme="minorHAnsi"/>
                <w:sz w:val="18"/>
                <w:szCs w:val="18"/>
              </w:rPr>
              <w:t>pra</w:t>
            </w:r>
            <w:r w:rsidR="00380B09">
              <w:rPr>
                <w:rFonts w:eastAsia="Calibri" w:cstheme="minorHAnsi"/>
                <w:sz w:val="18"/>
                <w:szCs w:val="18"/>
              </w:rPr>
              <w:t>ć</w:t>
            </w:r>
            <w:r w:rsidR="002D1436">
              <w:rPr>
                <w:rFonts w:eastAsia="Calibri" w:cstheme="minorHAnsi"/>
                <w:sz w:val="18"/>
                <w:szCs w:val="18"/>
              </w:rPr>
              <w:t>enje</w:t>
            </w:r>
            <w:proofErr w:type="spellEnd"/>
            <w:r w:rsidR="002D1436">
              <w:rPr>
                <w:rFonts w:eastAsia="Calibri" w:cstheme="minorHAnsi"/>
                <w:sz w:val="18"/>
                <w:szCs w:val="18"/>
              </w:rPr>
              <w:t xml:space="preserve"> </w:t>
            </w:r>
            <w:proofErr w:type="spellStart"/>
            <w:r w:rsidR="002D1436">
              <w:rPr>
                <w:rFonts w:eastAsia="Calibri" w:cstheme="minorHAnsi"/>
                <w:sz w:val="18"/>
                <w:szCs w:val="18"/>
              </w:rPr>
              <w:t>uskladjenosti</w:t>
            </w:r>
            <w:proofErr w:type="spellEnd"/>
            <w:r w:rsidR="002D1436">
              <w:rPr>
                <w:rFonts w:eastAsia="Calibri" w:cstheme="minorHAnsi"/>
                <w:sz w:val="18"/>
                <w:szCs w:val="18"/>
              </w:rPr>
              <w:t xml:space="preserve"> </w:t>
            </w:r>
            <w:proofErr w:type="spellStart"/>
            <w:r w:rsidR="002D1436">
              <w:rPr>
                <w:rFonts w:eastAsia="Calibri" w:cstheme="minorHAnsi"/>
                <w:sz w:val="18"/>
                <w:szCs w:val="18"/>
              </w:rPr>
              <w:t>sa</w:t>
            </w:r>
            <w:proofErr w:type="spellEnd"/>
            <w:r w:rsidR="002D1436">
              <w:rPr>
                <w:rFonts w:eastAsia="Calibri" w:cstheme="minorHAnsi"/>
                <w:sz w:val="18"/>
                <w:szCs w:val="18"/>
              </w:rPr>
              <w:t xml:space="preserve"> </w:t>
            </w:r>
            <w:proofErr w:type="spellStart"/>
            <w:r w:rsidR="002D1436">
              <w:rPr>
                <w:rFonts w:eastAsia="Calibri" w:cstheme="minorHAnsi"/>
                <w:sz w:val="18"/>
                <w:szCs w:val="18"/>
              </w:rPr>
              <w:t>Zakonom</w:t>
            </w:r>
            <w:proofErr w:type="spellEnd"/>
            <w:r w:rsidR="002D1436">
              <w:rPr>
                <w:rFonts w:eastAsia="Calibri" w:cstheme="minorHAnsi"/>
                <w:sz w:val="18"/>
                <w:szCs w:val="18"/>
              </w:rPr>
              <w:t xml:space="preserve"> o </w:t>
            </w:r>
            <w:proofErr w:type="spellStart"/>
            <w:r w:rsidR="002D1436">
              <w:rPr>
                <w:rFonts w:eastAsia="Calibri" w:cstheme="minorHAnsi"/>
                <w:sz w:val="18"/>
                <w:szCs w:val="18"/>
              </w:rPr>
              <w:t>tr</w:t>
            </w:r>
            <w:r w:rsidR="002D1436" w:rsidRPr="00FD4816">
              <w:rPr>
                <w:rFonts w:eastAsia="Calibri" w:cstheme="minorHAnsi"/>
                <w:sz w:val="18"/>
                <w:szCs w:val="18"/>
              </w:rPr>
              <w:t>ž</w:t>
            </w:r>
            <w:r w:rsidR="002D1436">
              <w:rPr>
                <w:rFonts w:eastAsia="Calibri" w:cstheme="minorHAnsi"/>
                <w:sz w:val="18"/>
                <w:szCs w:val="18"/>
              </w:rPr>
              <w:t>istu</w:t>
            </w:r>
            <w:proofErr w:type="spellEnd"/>
            <w:r w:rsidR="002D1436">
              <w:rPr>
                <w:rFonts w:eastAsia="Calibri" w:cstheme="minorHAnsi"/>
                <w:sz w:val="18"/>
                <w:szCs w:val="18"/>
              </w:rPr>
              <w:t xml:space="preserve"> </w:t>
            </w:r>
            <w:proofErr w:type="spellStart"/>
            <w:r w:rsidR="002D1436">
              <w:rPr>
                <w:rFonts w:eastAsia="Calibri" w:cstheme="minorHAnsi"/>
                <w:sz w:val="18"/>
                <w:szCs w:val="18"/>
              </w:rPr>
              <w:t>Kapitala</w:t>
            </w:r>
            <w:proofErr w:type="spellEnd"/>
            <w:r w:rsidR="002D1436">
              <w:rPr>
                <w:rFonts w:eastAsia="Calibri" w:cstheme="minorHAnsi"/>
                <w:sz w:val="18"/>
                <w:szCs w:val="18"/>
              </w:rPr>
              <w:t xml:space="preserve"> </w:t>
            </w:r>
            <w:r w:rsidRPr="00FD4816">
              <w:rPr>
                <w:rFonts w:eastAsia="Calibri" w:cstheme="minorHAnsi"/>
                <w:sz w:val="18"/>
                <w:szCs w:val="18"/>
              </w:rPr>
              <w:t xml:space="preserve">u </w:t>
            </w:r>
            <w:proofErr w:type="spellStart"/>
            <w:r w:rsidRPr="00FD4816">
              <w:rPr>
                <w:rFonts w:eastAsia="Calibri" w:cstheme="minorHAnsi"/>
                <w:sz w:val="18"/>
                <w:szCs w:val="18"/>
              </w:rPr>
              <w:t>pisanoj</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formi</w:t>
            </w:r>
            <w:proofErr w:type="spellEnd"/>
            <w:r w:rsidRPr="00FD4816">
              <w:rPr>
                <w:rFonts w:eastAsia="Calibri" w:cstheme="minorHAnsi"/>
                <w:sz w:val="18"/>
                <w:szCs w:val="18"/>
              </w:rPr>
              <w:t xml:space="preserve"> o </w:t>
            </w:r>
            <w:proofErr w:type="spellStart"/>
            <w:r w:rsidRPr="00FD4816">
              <w:rPr>
                <w:rFonts w:eastAsia="Calibri" w:cstheme="minorHAnsi"/>
                <w:sz w:val="18"/>
                <w:szCs w:val="18"/>
              </w:rPr>
              <w:t>svim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ličnim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transakcijama</w:t>
            </w:r>
            <w:proofErr w:type="spellEnd"/>
            <w:r w:rsidR="002D1436">
              <w:rPr>
                <w:rFonts w:eastAsia="Calibri" w:cstheme="minorHAnsi"/>
                <w:sz w:val="18"/>
                <w:szCs w:val="18"/>
              </w:rPr>
              <w:t>.</w:t>
            </w:r>
          </w:p>
          <w:p w14:paraId="148F6E41" w14:textId="77777777" w:rsidR="009D1553" w:rsidRPr="00FD4816" w:rsidRDefault="009D1553" w:rsidP="009D1553">
            <w:pPr>
              <w:pStyle w:val="BodyText"/>
              <w:spacing w:after="0"/>
              <w:jc w:val="both"/>
              <w:rPr>
                <w:rFonts w:eastAsia="Calibri" w:cstheme="minorHAnsi"/>
                <w:sz w:val="18"/>
                <w:szCs w:val="18"/>
              </w:rPr>
            </w:pPr>
          </w:p>
          <w:p w14:paraId="5D85777F" w14:textId="77777777" w:rsidR="00FD4816" w:rsidRDefault="00FD4816" w:rsidP="009D1553">
            <w:pPr>
              <w:pStyle w:val="BodyText"/>
              <w:spacing w:after="0"/>
              <w:jc w:val="both"/>
              <w:rPr>
                <w:rFonts w:eastAsia="Calibri" w:cstheme="minorHAnsi"/>
                <w:sz w:val="18"/>
                <w:szCs w:val="18"/>
              </w:rPr>
            </w:pPr>
            <w:proofErr w:type="spellStart"/>
            <w:r w:rsidRPr="00FD4816">
              <w:rPr>
                <w:rFonts w:eastAsia="Calibri" w:cstheme="minorHAnsi"/>
                <w:sz w:val="18"/>
                <w:szCs w:val="18"/>
              </w:rPr>
              <w:t>Drugo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društvo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davalac</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usluga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koje</w:t>
            </w:r>
            <w:proofErr w:type="spellEnd"/>
            <w:r w:rsidRPr="00FD4816">
              <w:rPr>
                <w:rFonts w:eastAsia="Calibri" w:cstheme="minorHAnsi"/>
                <w:sz w:val="18"/>
                <w:szCs w:val="18"/>
              </w:rPr>
              <w:t xml:space="preserve"> za </w:t>
            </w:r>
            <w:proofErr w:type="spellStart"/>
            <w:r w:rsidRPr="00FD4816">
              <w:rPr>
                <w:rFonts w:eastAsia="Calibri" w:cstheme="minorHAnsi"/>
                <w:sz w:val="18"/>
                <w:szCs w:val="18"/>
              </w:rPr>
              <w:t>Društvo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obavlja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poslove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dužno</w:t>
            </w:r>
            <w:proofErr w:type="spellEnd"/>
            <w:r w:rsidRPr="00FD4816">
              <w:rPr>
                <w:rFonts w:eastAsia="Calibri" w:cstheme="minorHAnsi"/>
                <w:sz w:val="18"/>
                <w:szCs w:val="18"/>
              </w:rPr>
              <w:t xml:space="preserve"> je da </w:t>
            </w:r>
            <w:proofErr w:type="spellStart"/>
            <w:r w:rsidRPr="00FD4816">
              <w:rPr>
                <w:rFonts w:eastAsia="Calibri" w:cstheme="minorHAnsi"/>
                <w:sz w:val="18"/>
                <w:szCs w:val="18"/>
              </w:rPr>
              <w:t>vodi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evidenciju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ličnih</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transakcija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relevantnih</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lica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davaoca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usluga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da, </w:t>
            </w:r>
            <w:proofErr w:type="spellStart"/>
            <w:r w:rsidRPr="00FD4816">
              <w:rPr>
                <w:rFonts w:eastAsia="Calibri" w:cstheme="minorHAnsi"/>
                <w:sz w:val="18"/>
                <w:szCs w:val="18"/>
              </w:rPr>
              <w:t>na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zahtev</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odmah</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dostavi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Društvu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informacije</w:t>
            </w:r>
            <w:proofErr w:type="spellEnd"/>
            <w:r w:rsidRPr="00FD4816">
              <w:rPr>
                <w:rFonts w:eastAsia="Calibri" w:cstheme="minorHAnsi"/>
                <w:sz w:val="18"/>
                <w:szCs w:val="18"/>
              </w:rPr>
              <w:t xml:space="preserve"> o </w:t>
            </w:r>
            <w:proofErr w:type="spellStart"/>
            <w:r w:rsidRPr="00FD4816">
              <w:rPr>
                <w:rFonts w:eastAsia="Calibri" w:cstheme="minorHAnsi"/>
                <w:sz w:val="18"/>
                <w:szCs w:val="18"/>
              </w:rPr>
              <w:t>ličnim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transakcijama</w:t>
            </w:r>
            <w:proofErr w:type="spellEnd"/>
            <w:r w:rsidRPr="00FD4816">
              <w:rPr>
                <w:rFonts w:eastAsia="Calibri" w:cstheme="minorHAnsi"/>
                <w:sz w:val="18"/>
                <w:szCs w:val="18"/>
              </w:rPr>
              <w:t>.</w:t>
            </w:r>
          </w:p>
          <w:p w14:paraId="644632B4" w14:textId="77777777" w:rsidR="009D1553" w:rsidRPr="00FD4816" w:rsidRDefault="009D1553" w:rsidP="009D1553">
            <w:pPr>
              <w:pStyle w:val="BodyText"/>
              <w:spacing w:after="0"/>
              <w:jc w:val="both"/>
              <w:rPr>
                <w:rFonts w:eastAsia="Calibri" w:cstheme="minorHAnsi"/>
                <w:sz w:val="18"/>
                <w:szCs w:val="18"/>
              </w:rPr>
            </w:pPr>
          </w:p>
          <w:p w14:paraId="74140EFC" w14:textId="77777777" w:rsidR="00FD4816" w:rsidRPr="00FD4816" w:rsidRDefault="00FD4816" w:rsidP="009D1553">
            <w:pPr>
              <w:pStyle w:val="BodyText"/>
              <w:spacing w:after="0"/>
              <w:jc w:val="both"/>
              <w:rPr>
                <w:rFonts w:eastAsia="Calibri" w:cstheme="minorHAnsi"/>
                <w:sz w:val="18"/>
                <w:szCs w:val="18"/>
              </w:rPr>
            </w:pPr>
            <w:proofErr w:type="spellStart"/>
            <w:r w:rsidRPr="00FD4816">
              <w:rPr>
                <w:rFonts w:eastAsia="Calibri" w:cstheme="minorHAnsi"/>
                <w:sz w:val="18"/>
                <w:szCs w:val="18"/>
              </w:rPr>
              <w:t>Društvo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odnosno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Interni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kontrolor</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vodi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evidencije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čuva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svu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dostavljenu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dokumentaciju</w:t>
            </w:r>
            <w:proofErr w:type="spellEnd"/>
            <w:r w:rsidRPr="00FD4816">
              <w:rPr>
                <w:rFonts w:eastAsia="Calibri" w:cstheme="minorHAnsi"/>
                <w:sz w:val="18"/>
                <w:szCs w:val="18"/>
              </w:rPr>
              <w:t xml:space="preserve"> o </w:t>
            </w:r>
            <w:proofErr w:type="spellStart"/>
            <w:r w:rsidRPr="00FD4816">
              <w:rPr>
                <w:rFonts w:eastAsia="Calibri" w:cstheme="minorHAnsi"/>
                <w:sz w:val="18"/>
                <w:szCs w:val="18"/>
              </w:rPr>
              <w:t>svim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ličnim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transakcijama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relevantnih</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lica</w:t>
            </w:r>
            <w:proofErr w:type="spellEnd"/>
            <w:r w:rsidRPr="00FD4816">
              <w:rPr>
                <w:rFonts w:eastAsia="Calibri" w:cstheme="minorHAnsi"/>
                <w:sz w:val="18"/>
                <w:szCs w:val="18"/>
              </w:rPr>
              <w:t xml:space="preserve">, a one </w:t>
            </w:r>
            <w:proofErr w:type="spellStart"/>
            <w:r w:rsidRPr="00FD4816">
              <w:rPr>
                <w:rFonts w:eastAsia="Calibri" w:cstheme="minorHAnsi"/>
                <w:sz w:val="18"/>
                <w:szCs w:val="18"/>
              </w:rPr>
              <w:t>uključuju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sva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odobrenja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ili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zabrane</w:t>
            </w:r>
            <w:proofErr w:type="spellEnd"/>
            <w:r w:rsidRPr="00FD4816">
              <w:rPr>
                <w:rFonts w:eastAsia="Calibri" w:cstheme="minorHAnsi"/>
                <w:sz w:val="18"/>
                <w:szCs w:val="18"/>
              </w:rPr>
              <w:t xml:space="preserve"> u </w:t>
            </w:r>
            <w:proofErr w:type="spellStart"/>
            <w:r w:rsidRPr="00FD4816">
              <w:rPr>
                <w:rFonts w:eastAsia="Calibri" w:cstheme="minorHAnsi"/>
                <w:sz w:val="18"/>
                <w:szCs w:val="18"/>
              </w:rPr>
              <w:t>vezi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ličnim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transakcijama</w:t>
            </w:r>
            <w:proofErr w:type="spellEnd"/>
            <w:r w:rsidRPr="00FD4816">
              <w:rPr>
                <w:rFonts w:eastAsia="Calibri" w:cstheme="minorHAnsi"/>
                <w:sz w:val="18"/>
                <w:szCs w:val="18"/>
              </w:rPr>
              <w:t>.</w:t>
            </w:r>
          </w:p>
          <w:p w14:paraId="408FD375" w14:textId="77777777" w:rsidR="009D1553" w:rsidRDefault="009D1553" w:rsidP="00432BAB">
            <w:pPr>
              <w:pStyle w:val="BodyText"/>
              <w:spacing w:after="0"/>
              <w:rPr>
                <w:rFonts w:eastAsia="Calibri" w:cstheme="minorHAnsi"/>
                <w:sz w:val="18"/>
                <w:szCs w:val="18"/>
              </w:rPr>
            </w:pPr>
          </w:p>
          <w:p w14:paraId="68AFF75C" w14:textId="77777777" w:rsidR="00FD4816" w:rsidRDefault="00FD4816" w:rsidP="009D1553">
            <w:pPr>
              <w:pStyle w:val="BodyText"/>
              <w:spacing w:after="0"/>
              <w:jc w:val="center"/>
              <w:rPr>
                <w:rFonts w:eastAsia="Calibri" w:cstheme="minorHAnsi"/>
                <w:sz w:val="18"/>
                <w:szCs w:val="18"/>
              </w:rPr>
            </w:pPr>
            <w:proofErr w:type="spellStart"/>
            <w:r w:rsidRPr="00FD4816">
              <w:rPr>
                <w:rFonts w:eastAsia="Calibri" w:cstheme="minorHAnsi"/>
                <w:sz w:val="18"/>
                <w:szCs w:val="18"/>
              </w:rPr>
              <w:t>Član</w:t>
            </w:r>
            <w:proofErr w:type="spellEnd"/>
            <w:r w:rsidRPr="00FD4816">
              <w:rPr>
                <w:rFonts w:eastAsia="Calibri" w:cstheme="minorHAnsi"/>
                <w:sz w:val="18"/>
                <w:szCs w:val="18"/>
              </w:rPr>
              <w:t xml:space="preserve"> 2</w:t>
            </w:r>
            <w:r w:rsidR="009D1553">
              <w:rPr>
                <w:rFonts w:eastAsia="Calibri" w:cstheme="minorHAnsi"/>
                <w:sz w:val="18"/>
                <w:szCs w:val="18"/>
              </w:rPr>
              <w:t>0</w:t>
            </w:r>
          </w:p>
          <w:p w14:paraId="41B165AE" w14:textId="77777777" w:rsidR="00FD4816" w:rsidRPr="00FD4816" w:rsidRDefault="00FD4816" w:rsidP="009D1553">
            <w:pPr>
              <w:pStyle w:val="BodyText"/>
              <w:spacing w:after="0"/>
              <w:jc w:val="both"/>
              <w:rPr>
                <w:rFonts w:eastAsia="Calibri" w:cstheme="minorHAnsi"/>
                <w:sz w:val="18"/>
                <w:szCs w:val="18"/>
              </w:rPr>
            </w:pPr>
            <w:proofErr w:type="spellStart"/>
            <w:r w:rsidRPr="00FD4816">
              <w:rPr>
                <w:rFonts w:eastAsia="Calibri" w:cstheme="minorHAnsi"/>
                <w:sz w:val="18"/>
                <w:szCs w:val="18"/>
              </w:rPr>
              <w:t>Društvo</w:t>
            </w:r>
            <w:proofErr w:type="spellEnd"/>
            <w:r w:rsidRPr="00FD4816">
              <w:rPr>
                <w:rFonts w:eastAsia="Calibri" w:cstheme="minorHAnsi"/>
                <w:sz w:val="18"/>
                <w:szCs w:val="18"/>
              </w:rPr>
              <w:t xml:space="preserve"> je </w:t>
            </w:r>
            <w:proofErr w:type="spellStart"/>
            <w:r w:rsidRPr="00FD4816">
              <w:rPr>
                <w:rFonts w:eastAsia="Calibri" w:cstheme="minorHAnsi"/>
                <w:sz w:val="18"/>
                <w:szCs w:val="18"/>
              </w:rPr>
              <w:t>dužno</w:t>
            </w:r>
            <w:proofErr w:type="spellEnd"/>
            <w:r w:rsidRPr="00FD4816">
              <w:rPr>
                <w:rFonts w:eastAsia="Calibri" w:cstheme="minorHAnsi"/>
                <w:sz w:val="18"/>
                <w:szCs w:val="18"/>
              </w:rPr>
              <w:t xml:space="preserve"> da </w:t>
            </w:r>
            <w:proofErr w:type="spellStart"/>
            <w:r w:rsidRPr="00FD4816">
              <w:rPr>
                <w:rFonts w:eastAsia="Calibri" w:cstheme="minorHAnsi"/>
                <w:sz w:val="18"/>
                <w:szCs w:val="18"/>
              </w:rPr>
              <w:t>donese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primjenjuje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redovno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ažurira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odgovarajuće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mjere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kojima</w:t>
            </w:r>
            <w:proofErr w:type="spellEnd"/>
            <w:r w:rsidRPr="00FD4816">
              <w:rPr>
                <w:rFonts w:eastAsia="Calibri" w:cstheme="minorHAnsi"/>
                <w:sz w:val="18"/>
                <w:szCs w:val="18"/>
              </w:rPr>
              <w:t xml:space="preserve"> se </w:t>
            </w:r>
            <w:proofErr w:type="spellStart"/>
            <w:r w:rsidRPr="00FD4816">
              <w:rPr>
                <w:rFonts w:eastAsia="Calibri" w:cstheme="minorHAnsi"/>
                <w:sz w:val="18"/>
                <w:szCs w:val="18"/>
              </w:rPr>
              <w:t>sprječava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preduzimanje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zabranjenih</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a</w:t>
            </w:r>
            <w:r w:rsidR="00380B09">
              <w:rPr>
                <w:rFonts w:eastAsia="Calibri" w:cstheme="minorHAnsi"/>
                <w:sz w:val="18"/>
                <w:szCs w:val="18"/>
              </w:rPr>
              <w:t>ktivnosti</w:t>
            </w:r>
            <w:proofErr w:type="spellEnd"/>
            <w:r w:rsidR="00380B09">
              <w:rPr>
                <w:rFonts w:eastAsia="Calibri" w:cstheme="minorHAnsi"/>
                <w:sz w:val="18"/>
                <w:szCs w:val="18"/>
              </w:rPr>
              <w:t xml:space="preserve">, </w:t>
            </w:r>
            <w:proofErr w:type="spellStart"/>
            <w:r w:rsidR="00380B09">
              <w:rPr>
                <w:rFonts w:eastAsia="Calibri" w:cstheme="minorHAnsi"/>
                <w:sz w:val="18"/>
                <w:szCs w:val="18"/>
              </w:rPr>
              <w:t>koje</w:t>
            </w:r>
            <w:proofErr w:type="spellEnd"/>
            <w:r w:rsidR="00380B09">
              <w:rPr>
                <w:rFonts w:eastAsia="Calibri" w:cstheme="minorHAnsi"/>
                <w:sz w:val="18"/>
                <w:szCs w:val="18"/>
              </w:rPr>
              <w:t xml:space="preserve"> </w:t>
            </w:r>
            <w:proofErr w:type="spellStart"/>
            <w:r w:rsidR="00380B09">
              <w:rPr>
                <w:rFonts w:eastAsia="Calibri" w:cstheme="minorHAnsi"/>
                <w:sz w:val="18"/>
                <w:szCs w:val="18"/>
              </w:rPr>
              <w:t>su</w:t>
            </w:r>
            <w:proofErr w:type="spellEnd"/>
            <w:r w:rsidR="00380B09">
              <w:rPr>
                <w:rFonts w:eastAsia="Calibri" w:cstheme="minorHAnsi"/>
                <w:sz w:val="18"/>
                <w:szCs w:val="18"/>
              </w:rPr>
              <w:t xml:space="preserve"> </w:t>
            </w:r>
            <w:proofErr w:type="spellStart"/>
            <w:r w:rsidR="00380B09">
              <w:rPr>
                <w:rFonts w:eastAsia="Calibri" w:cstheme="minorHAnsi"/>
                <w:sz w:val="18"/>
                <w:szCs w:val="18"/>
              </w:rPr>
              <w:t>utvrđene</w:t>
            </w:r>
            <w:proofErr w:type="spellEnd"/>
            <w:r w:rsidR="00380B09">
              <w:rPr>
                <w:rFonts w:eastAsia="Calibri" w:cstheme="minorHAnsi"/>
                <w:sz w:val="18"/>
                <w:szCs w:val="18"/>
              </w:rPr>
              <w:t xml:space="preserve"> </w:t>
            </w:r>
            <w:proofErr w:type="spellStart"/>
            <w:r w:rsidR="00380B09">
              <w:rPr>
                <w:rFonts w:eastAsia="Calibri" w:cstheme="minorHAnsi"/>
                <w:sz w:val="18"/>
                <w:szCs w:val="18"/>
              </w:rPr>
              <w:t>ov</w:t>
            </w:r>
            <w:r w:rsidR="00294609">
              <w:rPr>
                <w:rFonts w:eastAsia="Calibri" w:cstheme="minorHAnsi"/>
                <w:sz w:val="18"/>
                <w:szCs w:val="18"/>
              </w:rPr>
              <w:t>im</w:t>
            </w:r>
            <w:proofErr w:type="spellEnd"/>
            <w:r w:rsidR="00380B09">
              <w:rPr>
                <w:rFonts w:eastAsia="Calibri" w:cstheme="minorHAnsi"/>
                <w:sz w:val="18"/>
                <w:szCs w:val="18"/>
              </w:rPr>
              <w:t xml:space="preserve"> </w:t>
            </w:r>
            <w:proofErr w:type="spellStart"/>
            <w:r w:rsidR="00380B09">
              <w:rPr>
                <w:rFonts w:eastAsia="Calibri" w:cstheme="minorHAnsi"/>
                <w:sz w:val="18"/>
                <w:szCs w:val="18"/>
              </w:rPr>
              <w:t>P</w:t>
            </w:r>
            <w:r w:rsidR="00294609">
              <w:rPr>
                <w:rFonts w:eastAsia="Calibri" w:cstheme="minorHAnsi"/>
                <w:sz w:val="18"/>
                <w:szCs w:val="18"/>
              </w:rPr>
              <w:t>ravilnikom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članom</w:t>
            </w:r>
            <w:proofErr w:type="spellEnd"/>
            <w:r w:rsidRPr="00FD4816">
              <w:rPr>
                <w:rFonts w:eastAsia="Calibri" w:cstheme="minorHAnsi"/>
                <w:sz w:val="18"/>
                <w:szCs w:val="18"/>
              </w:rPr>
              <w:t xml:space="preserve"> 292 </w:t>
            </w:r>
            <w:proofErr w:type="spellStart"/>
            <w:r w:rsidRPr="00FD4816">
              <w:rPr>
                <w:rFonts w:eastAsia="Calibri" w:cstheme="minorHAnsi"/>
                <w:sz w:val="18"/>
                <w:szCs w:val="18"/>
              </w:rPr>
              <w:t>Zakona</w:t>
            </w:r>
            <w:proofErr w:type="spellEnd"/>
            <w:r w:rsidRPr="00FD4816">
              <w:rPr>
                <w:rFonts w:eastAsia="Calibri" w:cstheme="minorHAnsi"/>
                <w:sz w:val="18"/>
                <w:szCs w:val="18"/>
              </w:rPr>
              <w:t xml:space="preserve">, od </w:t>
            </w:r>
            <w:proofErr w:type="spellStart"/>
            <w:r w:rsidRPr="00FD4816">
              <w:rPr>
                <w:rFonts w:eastAsia="Calibri" w:cstheme="minorHAnsi"/>
                <w:sz w:val="18"/>
                <w:szCs w:val="18"/>
              </w:rPr>
              <w:t>strane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relevantnog</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lica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koje</w:t>
            </w:r>
            <w:proofErr w:type="spellEnd"/>
            <w:r w:rsidRPr="00FD4816">
              <w:rPr>
                <w:rFonts w:eastAsia="Calibri" w:cstheme="minorHAnsi"/>
                <w:sz w:val="18"/>
                <w:szCs w:val="18"/>
              </w:rPr>
              <w:t>:</w:t>
            </w:r>
          </w:p>
          <w:p w14:paraId="4D969535" w14:textId="77777777" w:rsidR="00FD4816" w:rsidRPr="00FD4816" w:rsidRDefault="00FD4816" w:rsidP="0015317E">
            <w:pPr>
              <w:pStyle w:val="BodyText"/>
              <w:spacing w:after="0"/>
              <w:rPr>
                <w:rFonts w:eastAsia="Calibri" w:cstheme="minorHAnsi"/>
                <w:sz w:val="18"/>
                <w:szCs w:val="18"/>
              </w:rPr>
            </w:pPr>
          </w:p>
          <w:p w14:paraId="24E6F9A8" w14:textId="77777777" w:rsidR="00FD4816" w:rsidRPr="00FD4816" w:rsidRDefault="00FD4816" w:rsidP="00B84BA4">
            <w:pPr>
              <w:pStyle w:val="BodyText"/>
              <w:numPr>
                <w:ilvl w:val="0"/>
                <w:numId w:val="3"/>
              </w:numPr>
              <w:spacing w:after="0"/>
              <w:jc w:val="both"/>
              <w:rPr>
                <w:rFonts w:eastAsia="Calibri" w:cstheme="minorHAnsi"/>
                <w:sz w:val="18"/>
                <w:szCs w:val="18"/>
              </w:rPr>
            </w:pPr>
            <w:proofErr w:type="spellStart"/>
            <w:r w:rsidRPr="00FD4816">
              <w:rPr>
                <w:rFonts w:eastAsia="Calibri" w:cstheme="minorHAnsi"/>
                <w:sz w:val="18"/>
                <w:szCs w:val="18"/>
              </w:rPr>
              <w:t>učestvuje</w:t>
            </w:r>
            <w:proofErr w:type="spellEnd"/>
            <w:r w:rsidRPr="00FD4816">
              <w:rPr>
                <w:rFonts w:eastAsia="Calibri" w:cstheme="minorHAnsi"/>
                <w:sz w:val="18"/>
                <w:szCs w:val="18"/>
              </w:rPr>
              <w:t xml:space="preserve"> u </w:t>
            </w:r>
            <w:proofErr w:type="spellStart"/>
            <w:r w:rsidRPr="00FD4816">
              <w:rPr>
                <w:rFonts w:eastAsia="Calibri" w:cstheme="minorHAnsi"/>
                <w:sz w:val="18"/>
                <w:szCs w:val="18"/>
              </w:rPr>
              <w:t>aktivnostima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koje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mogu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dovesti</w:t>
            </w:r>
            <w:proofErr w:type="spellEnd"/>
            <w:r w:rsidRPr="00FD4816">
              <w:rPr>
                <w:rFonts w:eastAsia="Calibri" w:cstheme="minorHAnsi"/>
                <w:sz w:val="18"/>
                <w:szCs w:val="18"/>
              </w:rPr>
              <w:t xml:space="preserve"> do </w:t>
            </w:r>
            <w:proofErr w:type="spellStart"/>
            <w:r w:rsidRPr="00FD4816">
              <w:rPr>
                <w:rFonts w:eastAsia="Calibri" w:cstheme="minorHAnsi"/>
                <w:sz w:val="18"/>
                <w:szCs w:val="18"/>
              </w:rPr>
              <w:t>sukoba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interesa</w:t>
            </w:r>
            <w:proofErr w:type="spellEnd"/>
            <w:r w:rsidRPr="00FD4816">
              <w:rPr>
                <w:rFonts w:eastAsia="Calibri" w:cstheme="minorHAnsi"/>
                <w:sz w:val="18"/>
                <w:szCs w:val="18"/>
              </w:rPr>
              <w:t>,</w:t>
            </w:r>
          </w:p>
          <w:p w14:paraId="4C046EFB" w14:textId="77777777" w:rsidR="00FD4816" w:rsidRPr="00FD4816" w:rsidRDefault="00FD4816" w:rsidP="00B84BA4">
            <w:pPr>
              <w:pStyle w:val="BodyText"/>
              <w:numPr>
                <w:ilvl w:val="0"/>
                <w:numId w:val="3"/>
              </w:numPr>
              <w:spacing w:after="0"/>
              <w:jc w:val="both"/>
              <w:rPr>
                <w:rFonts w:eastAsia="Calibri" w:cstheme="minorHAnsi"/>
                <w:sz w:val="18"/>
                <w:szCs w:val="18"/>
              </w:rPr>
            </w:pPr>
            <w:proofErr w:type="spellStart"/>
            <w:r w:rsidRPr="00FD4816">
              <w:rPr>
                <w:rFonts w:eastAsia="Calibri" w:cstheme="minorHAnsi"/>
                <w:sz w:val="18"/>
                <w:szCs w:val="18"/>
              </w:rPr>
              <w:t>na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osnovu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aktivnosti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koju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obavlja</w:t>
            </w:r>
            <w:proofErr w:type="spellEnd"/>
            <w:r w:rsidRPr="00FD4816">
              <w:rPr>
                <w:rFonts w:eastAsia="Calibri" w:cstheme="minorHAnsi"/>
                <w:sz w:val="18"/>
                <w:szCs w:val="18"/>
              </w:rPr>
              <w:t xml:space="preserve"> u </w:t>
            </w:r>
            <w:proofErr w:type="spellStart"/>
            <w:r w:rsidRPr="00FD4816">
              <w:rPr>
                <w:rFonts w:eastAsia="Calibri" w:cstheme="minorHAnsi"/>
                <w:sz w:val="18"/>
                <w:szCs w:val="18"/>
              </w:rPr>
              <w:t>ime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odnosno</w:t>
            </w:r>
            <w:proofErr w:type="spellEnd"/>
            <w:r w:rsidRPr="00FD4816">
              <w:rPr>
                <w:rFonts w:eastAsia="Calibri" w:cstheme="minorHAnsi"/>
                <w:sz w:val="18"/>
                <w:szCs w:val="18"/>
              </w:rPr>
              <w:t xml:space="preserve"> za </w:t>
            </w:r>
            <w:proofErr w:type="spellStart"/>
            <w:r w:rsidRPr="00FD4816">
              <w:rPr>
                <w:rFonts w:eastAsia="Calibri" w:cstheme="minorHAnsi"/>
                <w:sz w:val="18"/>
                <w:szCs w:val="18"/>
              </w:rPr>
              <w:t>račun</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ima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pristup</w:t>
            </w:r>
            <w:proofErr w:type="spellEnd"/>
            <w:r w:rsidRPr="00FD4816">
              <w:rPr>
                <w:rFonts w:eastAsia="Calibri" w:cstheme="minorHAnsi"/>
                <w:sz w:val="18"/>
                <w:szCs w:val="18"/>
              </w:rPr>
              <w:t xml:space="preserve"> </w:t>
            </w:r>
            <w:proofErr w:type="spellStart"/>
            <w:r w:rsidRPr="00FD4816">
              <w:rPr>
                <w:rFonts w:eastAsia="Calibri" w:cstheme="minorHAnsi"/>
                <w:sz w:val="18"/>
                <w:szCs w:val="18"/>
              </w:rPr>
              <w:lastRenderedPageBreak/>
              <w:t>insajderskim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ili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drugim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povjerljivim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informacijama</w:t>
            </w:r>
            <w:proofErr w:type="spellEnd"/>
            <w:r w:rsidRPr="00FD4816">
              <w:rPr>
                <w:rFonts w:eastAsia="Calibri" w:cstheme="minorHAnsi"/>
                <w:sz w:val="18"/>
                <w:szCs w:val="18"/>
              </w:rPr>
              <w:t xml:space="preserve"> u </w:t>
            </w:r>
            <w:proofErr w:type="spellStart"/>
            <w:r w:rsidRPr="00FD4816">
              <w:rPr>
                <w:rFonts w:eastAsia="Calibri" w:cstheme="minorHAnsi"/>
                <w:sz w:val="18"/>
                <w:szCs w:val="18"/>
              </w:rPr>
              <w:t>vezi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klijentom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transakcijama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klijentom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ili</w:t>
            </w:r>
            <w:proofErr w:type="spellEnd"/>
            <w:r w:rsidRPr="00FD4816">
              <w:rPr>
                <w:rFonts w:eastAsia="Calibri" w:cstheme="minorHAnsi"/>
                <w:sz w:val="18"/>
                <w:szCs w:val="18"/>
              </w:rPr>
              <w:t xml:space="preserve"> za </w:t>
            </w:r>
            <w:proofErr w:type="spellStart"/>
            <w:r w:rsidRPr="00FD4816">
              <w:rPr>
                <w:rFonts w:eastAsia="Calibri" w:cstheme="minorHAnsi"/>
                <w:sz w:val="18"/>
                <w:szCs w:val="18"/>
              </w:rPr>
              <w:t>račun</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klijenta</w:t>
            </w:r>
            <w:proofErr w:type="spellEnd"/>
            <w:r w:rsidRPr="00FD4816">
              <w:rPr>
                <w:rFonts w:eastAsia="Calibri" w:cstheme="minorHAnsi"/>
                <w:sz w:val="18"/>
                <w:szCs w:val="18"/>
              </w:rPr>
              <w:t xml:space="preserve">. </w:t>
            </w:r>
          </w:p>
          <w:p w14:paraId="612281ED" w14:textId="77777777" w:rsidR="00FD4816" w:rsidRPr="00FD4816" w:rsidRDefault="00FD4816" w:rsidP="0015317E">
            <w:pPr>
              <w:pStyle w:val="BodyText"/>
              <w:spacing w:after="0"/>
              <w:rPr>
                <w:rFonts w:eastAsia="Calibri" w:cstheme="minorHAnsi"/>
                <w:sz w:val="18"/>
                <w:szCs w:val="18"/>
              </w:rPr>
            </w:pPr>
          </w:p>
          <w:p w14:paraId="03DF4CC6" w14:textId="77777777" w:rsidR="00FD4816" w:rsidRPr="00FD4816" w:rsidRDefault="00FD4816" w:rsidP="0015317E">
            <w:pPr>
              <w:pStyle w:val="BodyText"/>
              <w:spacing w:after="0"/>
              <w:rPr>
                <w:rFonts w:eastAsia="Calibri" w:cstheme="minorHAnsi"/>
                <w:sz w:val="18"/>
                <w:szCs w:val="18"/>
              </w:rPr>
            </w:pPr>
            <w:proofErr w:type="spellStart"/>
            <w:r w:rsidRPr="00FD4816">
              <w:rPr>
                <w:rFonts w:eastAsia="Calibri" w:cstheme="minorHAnsi"/>
                <w:sz w:val="18"/>
                <w:szCs w:val="18"/>
              </w:rPr>
              <w:t>Društvo</w:t>
            </w:r>
            <w:proofErr w:type="spellEnd"/>
            <w:r w:rsidRPr="00FD4816">
              <w:rPr>
                <w:rFonts w:eastAsia="Calibri" w:cstheme="minorHAnsi"/>
                <w:sz w:val="18"/>
                <w:szCs w:val="18"/>
              </w:rPr>
              <w:t xml:space="preserve"> je </w:t>
            </w:r>
            <w:proofErr w:type="spellStart"/>
            <w:r w:rsidRPr="00FD4816">
              <w:rPr>
                <w:rFonts w:eastAsia="Calibri" w:cstheme="minorHAnsi"/>
                <w:sz w:val="18"/>
                <w:szCs w:val="18"/>
              </w:rPr>
              <w:t>dužno</w:t>
            </w:r>
            <w:proofErr w:type="spellEnd"/>
            <w:r w:rsidRPr="00FD4816">
              <w:rPr>
                <w:rFonts w:eastAsia="Calibri" w:cstheme="minorHAnsi"/>
                <w:sz w:val="18"/>
                <w:szCs w:val="18"/>
              </w:rPr>
              <w:t xml:space="preserve"> da </w:t>
            </w:r>
            <w:proofErr w:type="spellStart"/>
            <w:r w:rsidRPr="00FD4816">
              <w:rPr>
                <w:rFonts w:eastAsia="Calibri" w:cstheme="minorHAnsi"/>
                <w:sz w:val="18"/>
                <w:szCs w:val="18"/>
              </w:rPr>
              <w:t>obezbjedi</w:t>
            </w:r>
            <w:proofErr w:type="spellEnd"/>
            <w:r w:rsidRPr="00FD4816">
              <w:rPr>
                <w:rFonts w:eastAsia="Calibri" w:cstheme="minorHAnsi"/>
                <w:sz w:val="18"/>
                <w:szCs w:val="18"/>
              </w:rPr>
              <w:t>:</w:t>
            </w:r>
          </w:p>
          <w:p w14:paraId="2890FC15" w14:textId="77777777" w:rsidR="00FD4816" w:rsidRPr="00FD4816" w:rsidRDefault="00FD4816" w:rsidP="0015317E">
            <w:pPr>
              <w:pStyle w:val="BodyText"/>
              <w:spacing w:after="0"/>
              <w:rPr>
                <w:rFonts w:eastAsia="Calibri" w:cstheme="minorHAnsi"/>
                <w:sz w:val="18"/>
                <w:szCs w:val="18"/>
              </w:rPr>
            </w:pPr>
          </w:p>
          <w:p w14:paraId="5D23754A" w14:textId="77777777" w:rsidR="00FD4816" w:rsidRPr="00FD4816" w:rsidRDefault="00FD4816" w:rsidP="00B84BA4">
            <w:pPr>
              <w:pStyle w:val="BodyText"/>
              <w:numPr>
                <w:ilvl w:val="0"/>
                <w:numId w:val="13"/>
              </w:numPr>
              <w:spacing w:after="0"/>
              <w:jc w:val="both"/>
              <w:rPr>
                <w:rFonts w:eastAsia="Calibri" w:cstheme="minorHAnsi"/>
                <w:sz w:val="18"/>
                <w:szCs w:val="18"/>
              </w:rPr>
            </w:pPr>
            <w:r w:rsidRPr="00FD4816">
              <w:rPr>
                <w:rFonts w:eastAsia="Calibri" w:cstheme="minorHAnsi"/>
                <w:sz w:val="18"/>
                <w:szCs w:val="18"/>
              </w:rPr>
              <w:t xml:space="preserve">da </w:t>
            </w:r>
            <w:proofErr w:type="spellStart"/>
            <w:r w:rsidRPr="00FD4816">
              <w:rPr>
                <w:rFonts w:eastAsia="Calibri" w:cstheme="minorHAnsi"/>
                <w:sz w:val="18"/>
                <w:szCs w:val="18"/>
              </w:rPr>
              <w:t>su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sva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relevantna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lica</w:t>
            </w:r>
            <w:proofErr w:type="spellEnd"/>
            <w:r w:rsidRPr="00FD4816">
              <w:rPr>
                <w:rFonts w:eastAsia="Calibri" w:cstheme="minorHAnsi"/>
                <w:sz w:val="18"/>
                <w:szCs w:val="18"/>
              </w:rPr>
              <w:t xml:space="preserve"> u </w:t>
            </w:r>
            <w:proofErr w:type="spellStart"/>
            <w:r w:rsidRPr="00FD4816">
              <w:rPr>
                <w:rFonts w:eastAsia="Calibri" w:cstheme="minorHAnsi"/>
                <w:sz w:val="18"/>
                <w:szCs w:val="18"/>
              </w:rPr>
              <w:t>Društvu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upoznata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politikama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mjerama</w:t>
            </w:r>
            <w:proofErr w:type="spellEnd"/>
            <w:r w:rsidRPr="00FD4816">
              <w:rPr>
                <w:rFonts w:eastAsia="Calibri" w:cstheme="minorHAnsi"/>
                <w:sz w:val="18"/>
                <w:szCs w:val="18"/>
              </w:rPr>
              <w:t xml:space="preserve"> o </w:t>
            </w:r>
            <w:proofErr w:type="spellStart"/>
            <w:r w:rsidRPr="00FD4816">
              <w:rPr>
                <w:rFonts w:eastAsia="Calibri" w:cstheme="minorHAnsi"/>
                <w:sz w:val="18"/>
                <w:szCs w:val="18"/>
              </w:rPr>
              <w:t>zabranjenim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aktivnostima</w:t>
            </w:r>
            <w:proofErr w:type="spellEnd"/>
            <w:r w:rsidRPr="00FD4816">
              <w:rPr>
                <w:rFonts w:eastAsia="Calibri" w:cstheme="minorHAnsi"/>
                <w:sz w:val="18"/>
                <w:szCs w:val="18"/>
              </w:rPr>
              <w:t xml:space="preserve"> u </w:t>
            </w:r>
            <w:proofErr w:type="spellStart"/>
            <w:r w:rsidRPr="00FD4816">
              <w:rPr>
                <w:rFonts w:eastAsia="Calibri" w:cstheme="minorHAnsi"/>
                <w:sz w:val="18"/>
                <w:szCs w:val="18"/>
              </w:rPr>
              <w:t>vezi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ličnim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transakcijama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odgovarajućim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obavještenjima</w:t>
            </w:r>
            <w:proofErr w:type="spellEnd"/>
            <w:r w:rsidRPr="00FD4816">
              <w:rPr>
                <w:rFonts w:eastAsia="Calibri" w:cstheme="minorHAnsi"/>
                <w:sz w:val="18"/>
                <w:szCs w:val="18"/>
              </w:rPr>
              <w:t>;</w:t>
            </w:r>
          </w:p>
          <w:p w14:paraId="3457728C" w14:textId="77777777" w:rsidR="00FD4816" w:rsidRPr="00FD4816" w:rsidRDefault="00FD4816" w:rsidP="00B84BA4">
            <w:pPr>
              <w:pStyle w:val="BodyText"/>
              <w:numPr>
                <w:ilvl w:val="0"/>
                <w:numId w:val="13"/>
              </w:numPr>
              <w:spacing w:after="0"/>
              <w:jc w:val="both"/>
              <w:rPr>
                <w:rFonts w:eastAsia="Calibri" w:cstheme="minorHAnsi"/>
                <w:sz w:val="18"/>
                <w:szCs w:val="18"/>
              </w:rPr>
            </w:pPr>
            <w:r w:rsidRPr="00FD4816">
              <w:rPr>
                <w:rFonts w:eastAsia="Calibri" w:cstheme="minorHAnsi"/>
                <w:sz w:val="18"/>
                <w:szCs w:val="18"/>
              </w:rPr>
              <w:t xml:space="preserve">da </w:t>
            </w:r>
            <w:proofErr w:type="spellStart"/>
            <w:r w:rsidRPr="00FD4816">
              <w:rPr>
                <w:rFonts w:eastAsia="Calibri" w:cstheme="minorHAnsi"/>
                <w:sz w:val="18"/>
                <w:szCs w:val="18"/>
              </w:rPr>
              <w:t>ga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relevantno</w:t>
            </w:r>
            <w:proofErr w:type="spellEnd"/>
            <w:r w:rsidRPr="00FD4816">
              <w:rPr>
                <w:rFonts w:eastAsia="Calibri" w:cstheme="minorHAnsi"/>
                <w:sz w:val="18"/>
                <w:szCs w:val="18"/>
              </w:rPr>
              <w:t xml:space="preserve"> lice </w:t>
            </w:r>
            <w:proofErr w:type="spellStart"/>
            <w:r w:rsidRPr="00FD4816">
              <w:rPr>
                <w:rFonts w:eastAsia="Calibri" w:cstheme="minorHAnsi"/>
                <w:sz w:val="18"/>
                <w:szCs w:val="18"/>
              </w:rPr>
              <w:t>odmah</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obavijesti</w:t>
            </w:r>
            <w:proofErr w:type="spellEnd"/>
            <w:r w:rsidRPr="00FD4816">
              <w:rPr>
                <w:rFonts w:eastAsia="Calibri" w:cstheme="minorHAnsi"/>
                <w:sz w:val="18"/>
                <w:szCs w:val="18"/>
              </w:rPr>
              <w:t xml:space="preserve"> o </w:t>
            </w:r>
            <w:proofErr w:type="spellStart"/>
            <w:r w:rsidRPr="00FD4816">
              <w:rPr>
                <w:rFonts w:eastAsia="Calibri" w:cstheme="minorHAnsi"/>
                <w:sz w:val="18"/>
                <w:szCs w:val="18"/>
              </w:rPr>
              <w:t>svim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ličnim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transakcijama</w:t>
            </w:r>
            <w:proofErr w:type="spellEnd"/>
            <w:r w:rsidRPr="00FD4816">
              <w:rPr>
                <w:rFonts w:eastAsia="Calibri" w:cstheme="minorHAnsi"/>
                <w:sz w:val="18"/>
                <w:szCs w:val="18"/>
              </w:rPr>
              <w:t>,</w:t>
            </w:r>
          </w:p>
          <w:p w14:paraId="19D23675" w14:textId="77777777" w:rsidR="00FD4816" w:rsidRPr="00FD4816" w:rsidRDefault="00FD4816" w:rsidP="00B84BA4">
            <w:pPr>
              <w:pStyle w:val="BodyText"/>
              <w:numPr>
                <w:ilvl w:val="0"/>
                <w:numId w:val="13"/>
              </w:numPr>
              <w:spacing w:after="0"/>
              <w:jc w:val="both"/>
              <w:rPr>
                <w:rFonts w:eastAsia="Calibri" w:cstheme="minorHAnsi"/>
                <w:sz w:val="18"/>
                <w:szCs w:val="18"/>
              </w:rPr>
            </w:pPr>
            <w:r w:rsidRPr="00FD4816">
              <w:rPr>
                <w:rFonts w:eastAsia="Calibri" w:cstheme="minorHAnsi"/>
                <w:sz w:val="18"/>
                <w:szCs w:val="18"/>
              </w:rPr>
              <w:t xml:space="preserve">da se </w:t>
            </w:r>
            <w:proofErr w:type="spellStart"/>
            <w:r w:rsidRPr="00FD4816">
              <w:rPr>
                <w:rFonts w:eastAsia="Calibri" w:cstheme="minorHAnsi"/>
                <w:sz w:val="18"/>
                <w:szCs w:val="18"/>
              </w:rPr>
              <w:t>vode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evidencije</w:t>
            </w:r>
            <w:proofErr w:type="spellEnd"/>
            <w:r w:rsidRPr="00FD4816">
              <w:rPr>
                <w:rFonts w:eastAsia="Calibri" w:cstheme="minorHAnsi"/>
                <w:sz w:val="18"/>
                <w:szCs w:val="18"/>
              </w:rPr>
              <w:t xml:space="preserve"> o </w:t>
            </w:r>
            <w:proofErr w:type="spellStart"/>
            <w:r w:rsidRPr="00FD4816">
              <w:rPr>
                <w:rFonts w:eastAsia="Calibri" w:cstheme="minorHAnsi"/>
                <w:sz w:val="18"/>
                <w:szCs w:val="18"/>
              </w:rPr>
              <w:t>svim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ličnim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transakcijama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koje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uključuju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sva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odobrenja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ili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zabrane</w:t>
            </w:r>
            <w:proofErr w:type="spellEnd"/>
            <w:r w:rsidRPr="00FD4816">
              <w:rPr>
                <w:rFonts w:eastAsia="Calibri" w:cstheme="minorHAnsi"/>
                <w:sz w:val="18"/>
                <w:szCs w:val="18"/>
              </w:rPr>
              <w:t xml:space="preserve"> u </w:t>
            </w:r>
            <w:proofErr w:type="spellStart"/>
            <w:r w:rsidRPr="00FD4816">
              <w:rPr>
                <w:rFonts w:eastAsia="Calibri" w:cstheme="minorHAnsi"/>
                <w:sz w:val="18"/>
                <w:szCs w:val="18"/>
              </w:rPr>
              <w:t>vezi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ličnim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transakcijama</w:t>
            </w:r>
            <w:proofErr w:type="spellEnd"/>
            <w:r w:rsidRPr="00FD4816">
              <w:rPr>
                <w:rFonts w:eastAsia="Calibri" w:cstheme="minorHAnsi"/>
                <w:sz w:val="18"/>
                <w:szCs w:val="18"/>
              </w:rPr>
              <w:t>,</w:t>
            </w:r>
          </w:p>
          <w:p w14:paraId="307FF8ED" w14:textId="77777777" w:rsidR="00FD4816" w:rsidRPr="00FD4816" w:rsidRDefault="00FD4816" w:rsidP="00B84BA4">
            <w:pPr>
              <w:pStyle w:val="BodyText"/>
              <w:numPr>
                <w:ilvl w:val="0"/>
                <w:numId w:val="13"/>
              </w:numPr>
              <w:spacing w:after="0"/>
              <w:jc w:val="both"/>
              <w:rPr>
                <w:rFonts w:eastAsia="Calibri" w:cstheme="minorHAnsi"/>
                <w:sz w:val="18"/>
                <w:szCs w:val="18"/>
              </w:rPr>
            </w:pPr>
            <w:r w:rsidRPr="00FD4816">
              <w:rPr>
                <w:rFonts w:eastAsia="Calibri" w:cstheme="minorHAnsi"/>
                <w:sz w:val="18"/>
                <w:szCs w:val="18"/>
              </w:rPr>
              <w:t xml:space="preserve">da, </w:t>
            </w:r>
            <w:proofErr w:type="spellStart"/>
            <w:r w:rsidRPr="00FD4816">
              <w:rPr>
                <w:rFonts w:eastAsia="Calibri" w:cstheme="minorHAnsi"/>
                <w:sz w:val="18"/>
                <w:szCs w:val="18"/>
              </w:rPr>
              <w:t>ukoliko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povjerava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poslove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drugom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licu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evidenciju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ličnih</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transakcija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relevantnih</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lica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vodi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pružalac</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usluga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Pružalac</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usluga</w:t>
            </w:r>
            <w:proofErr w:type="spellEnd"/>
            <w:r w:rsidRPr="00FD4816">
              <w:rPr>
                <w:rFonts w:eastAsia="Calibri" w:cstheme="minorHAnsi"/>
                <w:sz w:val="18"/>
                <w:szCs w:val="18"/>
              </w:rPr>
              <w:t xml:space="preserve"> je </w:t>
            </w:r>
            <w:proofErr w:type="spellStart"/>
            <w:r w:rsidRPr="00FD4816">
              <w:rPr>
                <w:rFonts w:eastAsia="Calibri" w:cstheme="minorHAnsi"/>
                <w:sz w:val="18"/>
                <w:szCs w:val="18"/>
              </w:rPr>
              <w:t>dužan</w:t>
            </w:r>
            <w:proofErr w:type="spellEnd"/>
            <w:r w:rsidRPr="00FD4816">
              <w:rPr>
                <w:rFonts w:eastAsia="Calibri" w:cstheme="minorHAnsi"/>
                <w:sz w:val="18"/>
                <w:szCs w:val="18"/>
              </w:rPr>
              <w:t xml:space="preserve"> da </w:t>
            </w:r>
            <w:proofErr w:type="spellStart"/>
            <w:r w:rsidRPr="00FD4816">
              <w:rPr>
                <w:rFonts w:eastAsia="Calibri" w:cstheme="minorHAnsi"/>
                <w:sz w:val="18"/>
                <w:szCs w:val="18"/>
              </w:rPr>
              <w:t>na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zahtjev</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Društva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odmah</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dostavi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informacije</w:t>
            </w:r>
            <w:proofErr w:type="spellEnd"/>
            <w:r w:rsidRPr="00FD4816">
              <w:rPr>
                <w:rFonts w:eastAsia="Calibri" w:cstheme="minorHAnsi"/>
                <w:sz w:val="18"/>
                <w:szCs w:val="18"/>
              </w:rPr>
              <w:t xml:space="preserve"> o </w:t>
            </w:r>
            <w:proofErr w:type="spellStart"/>
            <w:r w:rsidRPr="00FD4816">
              <w:rPr>
                <w:rFonts w:eastAsia="Calibri" w:cstheme="minorHAnsi"/>
                <w:sz w:val="18"/>
                <w:szCs w:val="18"/>
              </w:rPr>
              <w:t>ličnim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transakcijama</w:t>
            </w:r>
            <w:proofErr w:type="spellEnd"/>
            <w:r w:rsidRPr="00FD4816">
              <w:rPr>
                <w:rFonts w:eastAsia="Calibri" w:cstheme="minorHAnsi"/>
                <w:sz w:val="18"/>
                <w:szCs w:val="18"/>
              </w:rPr>
              <w:t>.</w:t>
            </w:r>
          </w:p>
          <w:p w14:paraId="387D6E72" w14:textId="77777777" w:rsidR="00C9687F" w:rsidRDefault="00C9687F" w:rsidP="0015317E">
            <w:pPr>
              <w:pStyle w:val="BodyText"/>
              <w:spacing w:after="0"/>
              <w:jc w:val="both"/>
              <w:rPr>
                <w:rFonts w:eastAsia="Calibri" w:cstheme="minorHAnsi"/>
                <w:sz w:val="18"/>
                <w:szCs w:val="18"/>
              </w:rPr>
            </w:pPr>
          </w:p>
          <w:p w14:paraId="3F02D6CB" w14:textId="77777777" w:rsidR="00380B09" w:rsidRPr="005C604B" w:rsidRDefault="00380B09" w:rsidP="0015317E">
            <w:pPr>
              <w:pStyle w:val="BodyText"/>
              <w:spacing w:after="0"/>
              <w:jc w:val="both"/>
              <w:rPr>
                <w:rFonts w:eastAsia="Calibri" w:cstheme="minorHAnsi"/>
                <w:color w:val="000000" w:themeColor="text1"/>
                <w:sz w:val="18"/>
                <w:szCs w:val="18"/>
              </w:rPr>
            </w:pPr>
            <w:proofErr w:type="spellStart"/>
            <w:r w:rsidRPr="005C604B">
              <w:rPr>
                <w:rFonts w:eastAsia="Calibri" w:cstheme="minorHAnsi"/>
                <w:color w:val="000000" w:themeColor="text1"/>
                <w:sz w:val="18"/>
                <w:szCs w:val="18"/>
              </w:rPr>
              <w:t>Odredbe</w:t>
            </w:r>
            <w:proofErr w:type="spellEnd"/>
            <w:r w:rsidRPr="005C604B">
              <w:rPr>
                <w:rFonts w:eastAsia="Calibri" w:cstheme="minorHAnsi"/>
                <w:color w:val="000000" w:themeColor="text1"/>
                <w:sz w:val="18"/>
                <w:szCs w:val="18"/>
              </w:rPr>
              <w:t xml:space="preserve"> </w:t>
            </w:r>
            <w:proofErr w:type="spellStart"/>
            <w:r w:rsidRPr="005C604B">
              <w:rPr>
                <w:rFonts w:eastAsia="Calibri" w:cstheme="minorHAnsi"/>
                <w:color w:val="000000" w:themeColor="text1"/>
                <w:sz w:val="18"/>
                <w:szCs w:val="18"/>
              </w:rPr>
              <w:t>stava</w:t>
            </w:r>
            <w:proofErr w:type="spellEnd"/>
            <w:r w:rsidRPr="005C604B">
              <w:rPr>
                <w:rFonts w:eastAsia="Calibri" w:cstheme="minorHAnsi"/>
                <w:color w:val="000000" w:themeColor="text1"/>
                <w:sz w:val="18"/>
                <w:szCs w:val="18"/>
              </w:rPr>
              <w:t xml:space="preserve"> 1 </w:t>
            </w:r>
            <w:proofErr w:type="spellStart"/>
            <w:r w:rsidRPr="005C604B">
              <w:rPr>
                <w:rFonts w:eastAsia="Calibri" w:cstheme="minorHAnsi"/>
                <w:color w:val="000000" w:themeColor="text1"/>
                <w:sz w:val="18"/>
                <w:szCs w:val="18"/>
              </w:rPr>
              <w:t>i</w:t>
            </w:r>
            <w:proofErr w:type="spellEnd"/>
            <w:r w:rsidRPr="005C604B">
              <w:rPr>
                <w:rFonts w:eastAsia="Calibri" w:cstheme="minorHAnsi"/>
                <w:color w:val="000000" w:themeColor="text1"/>
                <w:sz w:val="18"/>
                <w:szCs w:val="18"/>
              </w:rPr>
              <w:t xml:space="preserve"> 2 </w:t>
            </w:r>
            <w:proofErr w:type="spellStart"/>
            <w:r w:rsidRPr="005C604B">
              <w:rPr>
                <w:rFonts w:eastAsia="Calibri" w:cstheme="minorHAnsi"/>
                <w:color w:val="000000" w:themeColor="text1"/>
                <w:sz w:val="18"/>
                <w:szCs w:val="18"/>
              </w:rPr>
              <w:t>ovog</w:t>
            </w:r>
            <w:proofErr w:type="spellEnd"/>
            <w:r w:rsidRPr="005C604B">
              <w:rPr>
                <w:rFonts w:eastAsia="Calibri" w:cstheme="minorHAnsi"/>
                <w:color w:val="000000" w:themeColor="text1"/>
                <w:sz w:val="18"/>
                <w:szCs w:val="18"/>
              </w:rPr>
              <w:t xml:space="preserve"> </w:t>
            </w:r>
            <w:proofErr w:type="spellStart"/>
            <w:r w:rsidRPr="005C604B">
              <w:rPr>
                <w:rFonts w:eastAsia="Calibri" w:cstheme="minorHAnsi"/>
                <w:color w:val="000000" w:themeColor="text1"/>
                <w:sz w:val="18"/>
                <w:szCs w:val="18"/>
              </w:rPr>
              <w:t>člana</w:t>
            </w:r>
            <w:proofErr w:type="spellEnd"/>
            <w:r w:rsidRPr="005C604B">
              <w:rPr>
                <w:rFonts w:eastAsia="Calibri" w:cstheme="minorHAnsi"/>
                <w:color w:val="000000" w:themeColor="text1"/>
                <w:sz w:val="18"/>
                <w:szCs w:val="18"/>
              </w:rPr>
              <w:t xml:space="preserve"> ne </w:t>
            </w:r>
            <w:proofErr w:type="spellStart"/>
            <w:r w:rsidRPr="005C604B">
              <w:rPr>
                <w:rFonts w:eastAsia="Calibri" w:cstheme="minorHAnsi"/>
                <w:color w:val="000000" w:themeColor="text1"/>
                <w:sz w:val="18"/>
                <w:szCs w:val="18"/>
              </w:rPr>
              <w:t>primjenjuju</w:t>
            </w:r>
            <w:proofErr w:type="spellEnd"/>
            <w:r w:rsidRPr="005C604B">
              <w:rPr>
                <w:rFonts w:eastAsia="Calibri" w:cstheme="minorHAnsi"/>
                <w:color w:val="000000" w:themeColor="text1"/>
                <w:sz w:val="18"/>
                <w:szCs w:val="18"/>
              </w:rPr>
              <w:t xml:space="preserve"> se </w:t>
            </w:r>
            <w:proofErr w:type="spellStart"/>
            <w:r w:rsidRPr="005C604B">
              <w:rPr>
                <w:rFonts w:eastAsia="Calibri" w:cstheme="minorHAnsi"/>
                <w:color w:val="000000" w:themeColor="text1"/>
                <w:sz w:val="18"/>
                <w:szCs w:val="18"/>
              </w:rPr>
              <w:t>na</w:t>
            </w:r>
            <w:proofErr w:type="spellEnd"/>
            <w:r w:rsidRPr="005C604B">
              <w:rPr>
                <w:rFonts w:eastAsia="Calibri" w:cstheme="minorHAnsi"/>
                <w:color w:val="000000" w:themeColor="text1"/>
                <w:sz w:val="18"/>
                <w:szCs w:val="18"/>
              </w:rPr>
              <w:t xml:space="preserve"> </w:t>
            </w:r>
            <w:proofErr w:type="spellStart"/>
            <w:r w:rsidRPr="005C604B">
              <w:rPr>
                <w:rFonts w:eastAsia="Calibri" w:cstheme="minorHAnsi"/>
                <w:color w:val="000000" w:themeColor="text1"/>
                <w:sz w:val="18"/>
                <w:szCs w:val="18"/>
              </w:rPr>
              <w:t>sopstvene</w:t>
            </w:r>
            <w:proofErr w:type="spellEnd"/>
            <w:r w:rsidRPr="005C604B">
              <w:rPr>
                <w:rFonts w:eastAsia="Calibri" w:cstheme="minorHAnsi"/>
                <w:color w:val="000000" w:themeColor="text1"/>
                <w:sz w:val="18"/>
                <w:szCs w:val="18"/>
              </w:rPr>
              <w:t xml:space="preserve"> </w:t>
            </w:r>
            <w:proofErr w:type="spellStart"/>
            <w:r w:rsidRPr="005C604B">
              <w:rPr>
                <w:rFonts w:eastAsia="Calibri" w:cstheme="minorHAnsi"/>
                <w:color w:val="000000" w:themeColor="text1"/>
                <w:sz w:val="18"/>
                <w:szCs w:val="18"/>
              </w:rPr>
              <w:t>transakcije</w:t>
            </w:r>
            <w:proofErr w:type="spellEnd"/>
            <w:r w:rsidRPr="005C604B">
              <w:rPr>
                <w:rFonts w:eastAsia="Calibri" w:cstheme="minorHAnsi"/>
                <w:color w:val="000000" w:themeColor="text1"/>
                <w:sz w:val="18"/>
                <w:szCs w:val="18"/>
              </w:rPr>
              <w:t xml:space="preserve"> </w:t>
            </w:r>
            <w:proofErr w:type="spellStart"/>
            <w:r w:rsidRPr="005C604B">
              <w:rPr>
                <w:rFonts w:eastAsia="Calibri" w:cstheme="minorHAnsi"/>
                <w:color w:val="000000" w:themeColor="text1"/>
                <w:sz w:val="18"/>
                <w:szCs w:val="18"/>
              </w:rPr>
              <w:t>izvršene</w:t>
            </w:r>
            <w:proofErr w:type="spellEnd"/>
            <w:r w:rsidRPr="005C604B">
              <w:rPr>
                <w:rFonts w:eastAsia="Calibri" w:cstheme="minorHAnsi"/>
                <w:color w:val="000000" w:themeColor="text1"/>
                <w:sz w:val="18"/>
                <w:szCs w:val="18"/>
              </w:rPr>
              <w:t xml:space="preserve"> </w:t>
            </w:r>
            <w:proofErr w:type="spellStart"/>
            <w:r w:rsidRPr="005C604B">
              <w:rPr>
                <w:rFonts w:eastAsia="Calibri" w:cstheme="minorHAnsi"/>
                <w:color w:val="000000" w:themeColor="text1"/>
                <w:sz w:val="18"/>
                <w:szCs w:val="18"/>
              </w:rPr>
              <w:t>na</w:t>
            </w:r>
            <w:proofErr w:type="spellEnd"/>
            <w:r w:rsidRPr="005C604B">
              <w:rPr>
                <w:rFonts w:eastAsia="Calibri" w:cstheme="minorHAnsi"/>
                <w:color w:val="000000" w:themeColor="text1"/>
                <w:sz w:val="18"/>
                <w:szCs w:val="18"/>
              </w:rPr>
              <w:t xml:space="preserve"> </w:t>
            </w:r>
            <w:proofErr w:type="spellStart"/>
            <w:r w:rsidRPr="005C604B">
              <w:rPr>
                <w:rFonts w:eastAsia="Calibri" w:cstheme="minorHAnsi"/>
                <w:color w:val="000000" w:themeColor="text1"/>
                <w:sz w:val="18"/>
                <w:szCs w:val="18"/>
              </w:rPr>
              <w:t>osnovu</w:t>
            </w:r>
            <w:proofErr w:type="spellEnd"/>
            <w:r w:rsidRPr="005C604B">
              <w:rPr>
                <w:rFonts w:eastAsia="Calibri" w:cstheme="minorHAnsi"/>
                <w:color w:val="000000" w:themeColor="text1"/>
                <w:sz w:val="18"/>
                <w:szCs w:val="18"/>
              </w:rPr>
              <w:t xml:space="preserve"> </w:t>
            </w:r>
            <w:proofErr w:type="spellStart"/>
            <w:r w:rsidRPr="005C604B">
              <w:rPr>
                <w:rFonts w:eastAsia="Calibri" w:cstheme="minorHAnsi"/>
                <w:color w:val="000000" w:themeColor="text1"/>
                <w:sz w:val="18"/>
                <w:szCs w:val="18"/>
              </w:rPr>
              <w:t>usluge</w:t>
            </w:r>
            <w:proofErr w:type="spellEnd"/>
            <w:r w:rsidRPr="005C604B">
              <w:rPr>
                <w:rFonts w:eastAsia="Calibri" w:cstheme="minorHAnsi"/>
                <w:color w:val="000000" w:themeColor="text1"/>
                <w:sz w:val="18"/>
                <w:szCs w:val="18"/>
              </w:rPr>
              <w:t xml:space="preserve"> </w:t>
            </w:r>
            <w:proofErr w:type="spellStart"/>
            <w:r w:rsidRPr="005C604B">
              <w:rPr>
                <w:rFonts w:eastAsia="Calibri" w:cstheme="minorHAnsi"/>
                <w:color w:val="000000" w:themeColor="text1"/>
                <w:sz w:val="18"/>
                <w:szCs w:val="18"/>
              </w:rPr>
              <w:t>upravljanja</w:t>
            </w:r>
            <w:proofErr w:type="spellEnd"/>
            <w:r w:rsidRPr="005C604B">
              <w:rPr>
                <w:rFonts w:eastAsia="Calibri" w:cstheme="minorHAnsi"/>
                <w:color w:val="000000" w:themeColor="text1"/>
                <w:sz w:val="18"/>
                <w:szCs w:val="18"/>
              </w:rPr>
              <w:t xml:space="preserve"> </w:t>
            </w:r>
            <w:proofErr w:type="spellStart"/>
            <w:r w:rsidRPr="005C604B">
              <w:rPr>
                <w:rFonts w:eastAsia="Calibri" w:cstheme="minorHAnsi"/>
                <w:color w:val="000000" w:themeColor="text1"/>
                <w:sz w:val="18"/>
                <w:szCs w:val="18"/>
              </w:rPr>
              <w:t>portfeljem</w:t>
            </w:r>
            <w:proofErr w:type="spellEnd"/>
            <w:r w:rsidRPr="005C604B">
              <w:rPr>
                <w:rFonts w:eastAsia="Calibri" w:cstheme="minorHAnsi"/>
                <w:color w:val="000000" w:themeColor="text1"/>
                <w:sz w:val="18"/>
                <w:szCs w:val="18"/>
              </w:rPr>
              <w:t xml:space="preserve"> </w:t>
            </w:r>
            <w:proofErr w:type="spellStart"/>
            <w:r w:rsidRPr="005C604B">
              <w:rPr>
                <w:rFonts w:eastAsia="Calibri" w:cstheme="minorHAnsi"/>
                <w:color w:val="000000" w:themeColor="text1"/>
                <w:sz w:val="18"/>
                <w:szCs w:val="18"/>
              </w:rPr>
              <w:t>na</w:t>
            </w:r>
            <w:proofErr w:type="spellEnd"/>
            <w:r w:rsidRPr="005C604B">
              <w:rPr>
                <w:rFonts w:eastAsia="Calibri" w:cstheme="minorHAnsi"/>
                <w:color w:val="000000" w:themeColor="text1"/>
                <w:sz w:val="18"/>
                <w:szCs w:val="18"/>
              </w:rPr>
              <w:t xml:space="preserve"> </w:t>
            </w:r>
            <w:proofErr w:type="spellStart"/>
            <w:r w:rsidRPr="005C604B">
              <w:rPr>
                <w:rFonts w:eastAsia="Calibri" w:cstheme="minorHAnsi"/>
                <w:color w:val="000000" w:themeColor="text1"/>
                <w:sz w:val="18"/>
                <w:szCs w:val="18"/>
              </w:rPr>
              <w:t>diskrecionoj</w:t>
            </w:r>
            <w:proofErr w:type="spellEnd"/>
            <w:r w:rsidRPr="005C604B">
              <w:rPr>
                <w:rFonts w:eastAsia="Calibri" w:cstheme="minorHAnsi"/>
                <w:color w:val="000000" w:themeColor="text1"/>
                <w:sz w:val="18"/>
                <w:szCs w:val="18"/>
              </w:rPr>
              <w:t xml:space="preserve"> </w:t>
            </w:r>
            <w:proofErr w:type="spellStart"/>
            <w:r w:rsidRPr="005C604B">
              <w:rPr>
                <w:rFonts w:eastAsia="Calibri" w:cstheme="minorHAnsi"/>
                <w:color w:val="000000" w:themeColor="text1"/>
                <w:sz w:val="18"/>
                <w:szCs w:val="18"/>
              </w:rPr>
              <w:t>osnovi</w:t>
            </w:r>
            <w:proofErr w:type="spellEnd"/>
            <w:r w:rsidRPr="005C604B">
              <w:rPr>
                <w:rFonts w:eastAsia="Calibri" w:cstheme="minorHAnsi"/>
                <w:color w:val="000000" w:themeColor="text1"/>
                <w:sz w:val="18"/>
                <w:szCs w:val="18"/>
              </w:rPr>
              <w:t xml:space="preserve">, u </w:t>
            </w:r>
            <w:proofErr w:type="spellStart"/>
            <w:r w:rsidRPr="005C604B">
              <w:rPr>
                <w:rFonts w:eastAsia="Calibri" w:cstheme="minorHAnsi"/>
                <w:color w:val="000000" w:themeColor="text1"/>
                <w:sz w:val="18"/>
                <w:szCs w:val="18"/>
              </w:rPr>
              <w:t>okviru</w:t>
            </w:r>
            <w:proofErr w:type="spellEnd"/>
            <w:r w:rsidRPr="005C604B">
              <w:rPr>
                <w:rFonts w:eastAsia="Calibri" w:cstheme="minorHAnsi"/>
                <w:color w:val="000000" w:themeColor="text1"/>
                <w:sz w:val="18"/>
                <w:szCs w:val="18"/>
              </w:rPr>
              <w:t xml:space="preserve"> </w:t>
            </w:r>
            <w:proofErr w:type="spellStart"/>
            <w:r w:rsidRPr="005C604B">
              <w:rPr>
                <w:rFonts w:eastAsia="Calibri" w:cstheme="minorHAnsi"/>
                <w:color w:val="000000" w:themeColor="text1"/>
                <w:sz w:val="18"/>
                <w:szCs w:val="18"/>
              </w:rPr>
              <w:t>koje</w:t>
            </w:r>
            <w:proofErr w:type="spellEnd"/>
            <w:r w:rsidRPr="005C604B">
              <w:rPr>
                <w:rFonts w:eastAsia="Calibri" w:cstheme="minorHAnsi"/>
                <w:color w:val="000000" w:themeColor="text1"/>
                <w:sz w:val="18"/>
                <w:szCs w:val="18"/>
              </w:rPr>
              <w:t xml:space="preserve"> ne </w:t>
            </w:r>
            <w:proofErr w:type="spellStart"/>
            <w:r w:rsidRPr="005C604B">
              <w:rPr>
                <w:rFonts w:eastAsia="Calibri" w:cstheme="minorHAnsi"/>
                <w:color w:val="000000" w:themeColor="text1"/>
                <w:sz w:val="18"/>
                <w:szCs w:val="18"/>
              </w:rPr>
              <w:t>postoji</w:t>
            </w:r>
            <w:proofErr w:type="spellEnd"/>
            <w:r w:rsidRPr="005C604B">
              <w:rPr>
                <w:rFonts w:eastAsia="Calibri" w:cstheme="minorHAnsi"/>
                <w:color w:val="000000" w:themeColor="text1"/>
                <w:sz w:val="18"/>
                <w:szCs w:val="18"/>
              </w:rPr>
              <w:t xml:space="preserve"> </w:t>
            </w:r>
            <w:proofErr w:type="spellStart"/>
            <w:r w:rsidRPr="005C604B">
              <w:rPr>
                <w:rFonts w:eastAsia="Calibri" w:cstheme="minorHAnsi"/>
                <w:color w:val="000000" w:themeColor="text1"/>
                <w:sz w:val="18"/>
                <w:szCs w:val="18"/>
              </w:rPr>
              <w:t>prethodna</w:t>
            </w:r>
            <w:proofErr w:type="spellEnd"/>
            <w:r w:rsidRPr="005C604B">
              <w:rPr>
                <w:rFonts w:eastAsia="Calibri" w:cstheme="minorHAnsi"/>
                <w:color w:val="000000" w:themeColor="text1"/>
                <w:sz w:val="18"/>
                <w:szCs w:val="18"/>
              </w:rPr>
              <w:t xml:space="preserve"> </w:t>
            </w:r>
            <w:proofErr w:type="spellStart"/>
            <w:r w:rsidRPr="005C604B">
              <w:rPr>
                <w:rFonts w:eastAsia="Calibri" w:cstheme="minorHAnsi"/>
                <w:color w:val="000000" w:themeColor="text1"/>
                <w:sz w:val="18"/>
                <w:szCs w:val="18"/>
              </w:rPr>
              <w:t>komunikacija</w:t>
            </w:r>
            <w:proofErr w:type="spellEnd"/>
            <w:r w:rsidRPr="005C604B">
              <w:rPr>
                <w:rFonts w:eastAsia="Calibri" w:cstheme="minorHAnsi"/>
                <w:color w:val="000000" w:themeColor="text1"/>
                <w:sz w:val="18"/>
                <w:szCs w:val="18"/>
              </w:rPr>
              <w:t xml:space="preserve"> u </w:t>
            </w:r>
            <w:proofErr w:type="spellStart"/>
            <w:r w:rsidRPr="005C604B">
              <w:rPr>
                <w:rFonts w:eastAsia="Calibri" w:cstheme="minorHAnsi"/>
                <w:color w:val="000000" w:themeColor="text1"/>
                <w:sz w:val="18"/>
                <w:szCs w:val="18"/>
              </w:rPr>
              <w:t>vezi</w:t>
            </w:r>
            <w:proofErr w:type="spellEnd"/>
            <w:r w:rsidRPr="005C604B">
              <w:rPr>
                <w:rFonts w:eastAsia="Calibri" w:cstheme="minorHAnsi"/>
                <w:color w:val="000000" w:themeColor="text1"/>
                <w:sz w:val="18"/>
                <w:szCs w:val="18"/>
              </w:rPr>
              <w:t xml:space="preserve"> </w:t>
            </w:r>
            <w:proofErr w:type="spellStart"/>
            <w:r w:rsidRPr="005C604B">
              <w:rPr>
                <w:rFonts w:eastAsia="Calibri" w:cstheme="minorHAnsi"/>
                <w:color w:val="000000" w:themeColor="text1"/>
                <w:sz w:val="18"/>
                <w:szCs w:val="18"/>
              </w:rPr>
              <w:t>sa</w:t>
            </w:r>
            <w:proofErr w:type="spellEnd"/>
            <w:r w:rsidRPr="005C604B">
              <w:rPr>
                <w:rFonts w:eastAsia="Calibri" w:cstheme="minorHAnsi"/>
                <w:color w:val="000000" w:themeColor="text1"/>
                <w:sz w:val="18"/>
                <w:szCs w:val="18"/>
              </w:rPr>
              <w:t xml:space="preserve"> </w:t>
            </w:r>
            <w:proofErr w:type="spellStart"/>
            <w:r w:rsidRPr="005C604B">
              <w:rPr>
                <w:rFonts w:eastAsia="Calibri" w:cstheme="minorHAnsi"/>
                <w:color w:val="000000" w:themeColor="text1"/>
                <w:sz w:val="18"/>
                <w:szCs w:val="18"/>
              </w:rPr>
              <w:t>tra</w:t>
            </w:r>
            <w:r w:rsidR="00660DF9" w:rsidRPr="005C604B">
              <w:rPr>
                <w:rFonts w:eastAsia="Calibri" w:cstheme="minorHAnsi"/>
                <w:color w:val="000000" w:themeColor="text1"/>
                <w:sz w:val="18"/>
                <w:szCs w:val="18"/>
              </w:rPr>
              <w:t>nsakcijom</w:t>
            </w:r>
            <w:proofErr w:type="spellEnd"/>
            <w:r w:rsidR="00660DF9" w:rsidRPr="005C604B">
              <w:rPr>
                <w:rFonts w:eastAsia="Calibri" w:cstheme="minorHAnsi"/>
                <w:color w:val="000000" w:themeColor="text1"/>
                <w:sz w:val="18"/>
                <w:szCs w:val="18"/>
              </w:rPr>
              <w:t xml:space="preserve"> </w:t>
            </w:r>
            <w:proofErr w:type="spellStart"/>
            <w:r w:rsidR="00660DF9" w:rsidRPr="005C604B">
              <w:rPr>
                <w:rFonts w:eastAsia="Calibri" w:cstheme="minorHAnsi"/>
                <w:color w:val="000000" w:themeColor="text1"/>
                <w:sz w:val="18"/>
                <w:szCs w:val="18"/>
              </w:rPr>
              <w:t>između</w:t>
            </w:r>
            <w:proofErr w:type="spellEnd"/>
            <w:r w:rsidR="00660DF9" w:rsidRPr="005C604B">
              <w:rPr>
                <w:rFonts w:eastAsia="Calibri" w:cstheme="minorHAnsi"/>
                <w:color w:val="000000" w:themeColor="text1"/>
                <w:sz w:val="18"/>
                <w:szCs w:val="18"/>
              </w:rPr>
              <w:t xml:space="preserve"> </w:t>
            </w:r>
            <w:proofErr w:type="spellStart"/>
            <w:r w:rsidR="00660DF9" w:rsidRPr="005C604B">
              <w:rPr>
                <w:rFonts w:eastAsia="Calibri" w:cstheme="minorHAnsi"/>
                <w:color w:val="000000" w:themeColor="text1"/>
                <w:sz w:val="18"/>
                <w:szCs w:val="18"/>
              </w:rPr>
              <w:t>lica</w:t>
            </w:r>
            <w:proofErr w:type="spellEnd"/>
            <w:r w:rsidR="00660DF9" w:rsidRPr="005C604B">
              <w:rPr>
                <w:rFonts w:eastAsia="Calibri" w:cstheme="minorHAnsi"/>
                <w:color w:val="000000" w:themeColor="text1"/>
                <w:sz w:val="18"/>
                <w:szCs w:val="18"/>
              </w:rPr>
              <w:t xml:space="preserve"> </w:t>
            </w:r>
            <w:proofErr w:type="spellStart"/>
            <w:r w:rsidR="00660DF9" w:rsidRPr="005C604B">
              <w:rPr>
                <w:rFonts w:eastAsia="Calibri" w:cstheme="minorHAnsi"/>
                <w:color w:val="000000" w:themeColor="text1"/>
                <w:sz w:val="18"/>
                <w:szCs w:val="18"/>
              </w:rPr>
              <w:t>ovlašćenog</w:t>
            </w:r>
            <w:proofErr w:type="spellEnd"/>
            <w:r w:rsidR="00660DF9" w:rsidRPr="005C604B">
              <w:rPr>
                <w:rFonts w:eastAsia="Calibri" w:cstheme="minorHAnsi"/>
                <w:color w:val="000000" w:themeColor="text1"/>
                <w:sz w:val="18"/>
                <w:szCs w:val="18"/>
              </w:rPr>
              <w:t xml:space="preserve"> za </w:t>
            </w:r>
            <w:proofErr w:type="spellStart"/>
            <w:r w:rsidR="00660DF9" w:rsidRPr="005C604B">
              <w:rPr>
                <w:rFonts w:eastAsia="Calibri" w:cstheme="minorHAnsi"/>
                <w:color w:val="000000" w:themeColor="text1"/>
                <w:sz w:val="18"/>
                <w:szCs w:val="18"/>
              </w:rPr>
              <w:t>upravljanje</w:t>
            </w:r>
            <w:proofErr w:type="spellEnd"/>
            <w:r w:rsidR="00660DF9" w:rsidRPr="005C604B">
              <w:rPr>
                <w:rFonts w:eastAsia="Calibri" w:cstheme="minorHAnsi"/>
                <w:color w:val="000000" w:themeColor="text1"/>
                <w:sz w:val="18"/>
                <w:szCs w:val="18"/>
              </w:rPr>
              <w:t xml:space="preserve"> </w:t>
            </w:r>
            <w:proofErr w:type="spellStart"/>
            <w:r w:rsidR="00660DF9" w:rsidRPr="005C604B">
              <w:rPr>
                <w:rFonts w:eastAsia="Calibri" w:cstheme="minorHAnsi"/>
                <w:color w:val="000000" w:themeColor="text1"/>
                <w:sz w:val="18"/>
                <w:szCs w:val="18"/>
              </w:rPr>
              <w:t>portfeljem</w:t>
            </w:r>
            <w:proofErr w:type="spellEnd"/>
            <w:r w:rsidR="00660DF9" w:rsidRPr="005C604B">
              <w:rPr>
                <w:rFonts w:eastAsia="Calibri" w:cstheme="minorHAnsi"/>
                <w:color w:val="000000" w:themeColor="text1"/>
                <w:sz w:val="18"/>
                <w:szCs w:val="18"/>
              </w:rPr>
              <w:t xml:space="preserve"> </w:t>
            </w:r>
            <w:proofErr w:type="spellStart"/>
            <w:r w:rsidR="00660DF9" w:rsidRPr="005C604B">
              <w:rPr>
                <w:rFonts w:eastAsia="Calibri" w:cstheme="minorHAnsi"/>
                <w:color w:val="000000" w:themeColor="text1"/>
                <w:sz w:val="18"/>
                <w:szCs w:val="18"/>
              </w:rPr>
              <w:t>i</w:t>
            </w:r>
            <w:proofErr w:type="spellEnd"/>
            <w:r w:rsidR="00660DF9" w:rsidRPr="005C604B">
              <w:rPr>
                <w:rFonts w:eastAsia="Calibri" w:cstheme="minorHAnsi"/>
                <w:color w:val="000000" w:themeColor="text1"/>
                <w:sz w:val="18"/>
                <w:szCs w:val="18"/>
              </w:rPr>
              <w:t xml:space="preserve"> </w:t>
            </w:r>
            <w:proofErr w:type="spellStart"/>
            <w:r w:rsidR="00660DF9" w:rsidRPr="005C604B">
              <w:rPr>
                <w:rFonts w:eastAsia="Calibri" w:cstheme="minorHAnsi"/>
                <w:color w:val="000000" w:themeColor="text1"/>
                <w:sz w:val="18"/>
                <w:szCs w:val="18"/>
              </w:rPr>
              <w:t>relevantnog</w:t>
            </w:r>
            <w:proofErr w:type="spellEnd"/>
            <w:r w:rsidR="00660DF9" w:rsidRPr="005C604B">
              <w:rPr>
                <w:rFonts w:eastAsia="Calibri" w:cstheme="minorHAnsi"/>
                <w:color w:val="000000" w:themeColor="text1"/>
                <w:sz w:val="18"/>
                <w:szCs w:val="18"/>
              </w:rPr>
              <w:t xml:space="preserve"> </w:t>
            </w:r>
            <w:proofErr w:type="spellStart"/>
            <w:r w:rsidR="00660DF9" w:rsidRPr="005C604B">
              <w:rPr>
                <w:rFonts w:eastAsia="Calibri" w:cstheme="minorHAnsi"/>
                <w:color w:val="000000" w:themeColor="text1"/>
                <w:sz w:val="18"/>
                <w:szCs w:val="18"/>
              </w:rPr>
              <w:t>lica</w:t>
            </w:r>
            <w:proofErr w:type="spellEnd"/>
            <w:r w:rsidR="00660DF9" w:rsidRPr="005C604B">
              <w:rPr>
                <w:rFonts w:eastAsia="Calibri" w:cstheme="minorHAnsi"/>
                <w:color w:val="000000" w:themeColor="text1"/>
                <w:sz w:val="18"/>
                <w:szCs w:val="18"/>
              </w:rPr>
              <w:t xml:space="preserve"> </w:t>
            </w:r>
            <w:proofErr w:type="spellStart"/>
            <w:r w:rsidR="00660DF9" w:rsidRPr="005C604B">
              <w:rPr>
                <w:rFonts w:eastAsia="Calibri" w:cstheme="minorHAnsi"/>
                <w:color w:val="000000" w:themeColor="text1"/>
                <w:sz w:val="18"/>
                <w:szCs w:val="18"/>
              </w:rPr>
              <w:t>ili</w:t>
            </w:r>
            <w:proofErr w:type="spellEnd"/>
            <w:r w:rsidR="00660DF9" w:rsidRPr="005C604B">
              <w:rPr>
                <w:rFonts w:eastAsia="Calibri" w:cstheme="minorHAnsi"/>
                <w:color w:val="000000" w:themeColor="text1"/>
                <w:sz w:val="18"/>
                <w:szCs w:val="18"/>
              </w:rPr>
              <w:t xml:space="preserve"> </w:t>
            </w:r>
            <w:proofErr w:type="spellStart"/>
            <w:r w:rsidR="00660DF9" w:rsidRPr="005C604B">
              <w:rPr>
                <w:rFonts w:eastAsia="Calibri" w:cstheme="minorHAnsi"/>
                <w:color w:val="000000" w:themeColor="text1"/>
                <w:sz w:val="18"/>
                <w:szCs w:val="18"/>
              </w:rPr>
              <w:t>drugog</w:t>
            </w:r>
            <w:proofErr w:type="spellEnd"/>
            <w:r w:rsidR="00660DF9" w:rsidRPr="005C604B">
              <w:rPr>
                <w:rFonts w:eastAsia="Calibri" w:cstheme="minorHAnsi"/>
                <w:color w:val="000000" w:themeColor="text1"/>
                <w:sz w:val="18"/>
                <w:szCs w:val="18"/>
              </w:rPr>
              <w:t xml:space="preserve"> </w:t>
            </w:r>
            <w:proofErr w:type="spellStart"/>
            <w:r w:rsidR="00660DF9" w:rsidRPr="005C604B">
              <w:rPr>
                <w:rFonts w:eastAsia="Calibri" w:cstheme="minorHAnsi"/>
                <w:color w:val="000000" w:themeColor="text1"/>
                <w:sz w:val="18"/>
                <w:szCs w:val="18"/>
              </w:rPr>
              <w:t>lica</w:t>
            </w:r>
            <w:proofErr w:type="spellEnd"/>
            <w:r w:rsidR="00660DF9" w:rsidRPr="005C604B">
              <w:rPr>
                <w:rFonts w:eastAsia="Calibri" w:cstheme="minorHAnsi"/>
                <w:color w:val="000000" w:themeColor="text1"/>
                <w:sz w:val="18"/>
                <w:szCs w:val="18"/>
              </w:rPr>
              <w:t xml:space="preserve"> za </w:t>
            </w:r>
            <w:proofErr w:type="spellStart"/>
            <w:r w:rsidR="00660DF9" w:rsidRPr="005C604B">
              <w:rPr>
                <w:rFonts w:eastAsia="Calibri" w:cstheme="minorHAnsi"/>
                <w:color w:val="000000" w:themeColor="text1"/>
                <w:sz w:val="18"/>
                <w:szCs w:val="18"/>
              </w:rPr>
              <w:t>čiji</w:t>
            </w:r>
            <w:proofErr w:type="spellEnd"/>
            <w:r w:rsidR="00660DF9" w:rsidRPr="005C604B">
              <w:rPr>
                <w:rFonts w:eastAsia="Calibri" w:cstheme="minorHAnsi"/>
                <w:color w:val="000000" w:themeColor="text1"/>
                <w:sz w:val="18"/>
                <w:szCs w:val="18"/>
              </w:rPr>
              <w:t xml:space="preserve"> je </w:t>
            </w:r>
            <w:proofErr w:type="spellStart"/>
            <w:r w:rsidR="00660DF9" w:rsidRPr="005C604B">
              <w:rPr>
                <w:rFonts w:eastAsia="Calibri" w:cstheme="minorHAnsi"/>
                <w:color w:val="000000" w:themeColor="text1"/>
                <w:sz w:val="18"/>
                <w:szCs w:val="18"/>
              </w:rPr>
              <w:t>račun</w:t>
            </w:r>
            <w:proofErr w:type="spellEnd"/>
            <w:r w:rsidR="00660DF9" w:rsidRPr="005C604B">
              <w:rPr>
                <w:rFonts w:eastAsia="Calibri" w:cstheme="minorHAnsi"/>
                <w:color w:val="000000" w:themeColor="text1"/>
                <w:sz w:val="18"/>
                <w:szCs w:val="18"/>
              </w:rPr>
              <w:t xml:space="preserve"> </w:t>
            </w:r>
            <w:proofErr w:type="spellStart"/>
            <w:r w:rsidR="00660DF9" w:rsidRPr="005C604B">
              <w:rPr>
                <w:rFonts w:eastAsia="Calibri" w:cstheme="minorHAnsi"/>
                <w:color w:val="000000" w:themeColor="text1"/>
                <w:sz w:val="18"/>
                <w:szCs w:val="18"/>
              </w:rPr>
              <w:t>transakcija</w:t>
            </w:r>
            <w:proofErr w:type="spellEnd"/>
            <w:r w:rsidR="00660DF9" w:rsidRPr="005C604B">
              <w:rPr>
                <w:rFonts w:eastAsia="Calibri" w:cstheme="minorHAnsi"/>
                <w:color w:val="000000" w:themeColor="text1"/>
                <w:sz w:val="18"/>
                <w:szCs w:val="18"/>
              </w:rPr>
              <w:t xml:space="preserve"> </w:t>
            </w:r>
            <w:proofErr w:type="spellStart"/>
            <w:r w:rsidR="00660DF9" w:rsidRPr="005C604B">
              <w:rPr>
                <w:rFonts w:eastAsia="Calibri" w:cstheme="minorHAnsi"/>
                <w:color w:val="000000" w:themeColor="text1"/>
                <w:sz w:val="18"/>
                <w:szCs w:val="18"/>
              </w:rPr>
              <w:t>izvršena</w:t>
            </w:r>
            <w:proofErr w:type="spellEnd"/>
            <w:r w:rsidR="00660DF9" w:rsidRPr="005C604B">
              <w:rPr>
                <w:rFonts w:eastAsia="Calibri" w:cstheme="minorHAnsi"/>
                <w:color w:val="000000" w:themeColor="text1"/>
                <w:sz w:val="18"/>
                <w:szCs w:val="18"/>
              </w:rPr>
              <w:t>.</w:t>
            </w:r>
          </w:p>
          <w:p w14:paraId="6AF6F93E" w14:textId="77777777" w:rsidR="00660DF9" w:rsidRPr="00380B09" w:rsidRDefault="00660DF9" w:rsidP="0015317E">
            <w:pPr>
              <w:pStyle w:val="BodyText"/>
              <w:spacing w:after="0"/>
              <w:jc w:val="both"/>
              <w:rPr>
                <w:rFonts w:eastAsia="Calibri" w:cstheme="minorHAnsi"/>
                <w:color w:val="FF0000"/>
                <w:sz w:val="18"/>
                <w:szCs w:val="18"/>
              </w:rPr>
            </w:pPr>
          </w:p>
          <w:p w14:paraId="1FC4B503" w14:textId="77777777" w:rsidR="00FD4816" w:rsidRPr="00AE1696" w:rsidRDefault="00FD4816" w:rsidP="00AE1696">
            <w:pPr>
              <w:spacing w:after="0"/>
              <w:jc w:val="both"/>
              <w:rPr>
                <w:rFonts w:cstheme="minorHAnsi"/>
                <w:b/>
                <w:sz w:val="18"/>
                <w:szCs w:val="18"/>
              </w:rPr>
            </w:pPr>
            <w:r w:rsidRPr="00AE1696">
              <w:rPr>
                <w:rFonts w:cstheme="minorHAnsi"/>
                <w:b/>
                <w:sz w:val="18"/>
                <w:szCs w:val="18"/>
              </w:rPr>
              <w:t>VII</w:t>
            </w:r>
            <w:r w:rsidRPr="00AE1696">
              <w:rPr>
                <w:rFonts w:cstheme="minorHAnsi"/>
                <w:b/>
                <w:sz w:val="18"/>
                <w:szCs w:val="18"/>
              </w:rPr>
              <w:tab/>
            </w:r>
            <w:proofErr w:type="spellStart"/>
            <w:r w:rsidRPr="00AE1696">
              <w:rPr>
                <w:rFonts w:cstheme="minorHAnsi"/>
                <w:b/>
                <w:sz w:val="18"/>
                <w:szCs w:val="18"/>
              </w:rPr>
              <w:t>Povlašćene</w:t>
            </w:r>
            <w:proofErr w:type="spellEnd"/>
            <w:r w:rsidRPr="00AE1696">
              <w:rPr>
                <w:rFonts w:cstheme="minorHAnsi"/>
                <w:b/>
                <w:sz w:val="18"/>
                <w:szCs w:val="18"/>
              </w:rPr>
              <w:t xml:space="preserve"> </w:t>
            </w:r>
            <w:proofErr w:type="spellStart"/>
            <w:r w:rsidRPr="00AE1696">
              <w:rPr>
                <w:rFonts w:cstheme="minorHAnsi"/>
                <w:b/>
                <w:sz w:val="18"/>
                <w:szCs w:val="18"/>
              </w:rPr>
              <w:t>informacije</w:t>
            </w:r>
            <w:proofErr w:type="spellEnd"/>
            <w:r w:rsidRPr="00AE1696">
              <w:rPr>
                <w:rFonts w:cstheme="minorHAnsi"/>
                <w:b/>
                <w:sz w:val="18"/>
                <w:szCs w:val="18"/>
              </w:rPr>
              <w:t xml:space="preserve"> </w:t>
            </w:r>
            <w:proofErr w:type="spellStart"/>
            <w:r w:rsidRPr="00AE1696">
              <w:rPr>
                <w:rFonts w:cstheme="minorHAnsi"/>
                <w:b/>
                <w:sz w:val="18"/>
                <w:szCs w:val="18"/>
              </w:rPr>
              <w:t>i</w:t>
            </w:r>
            <w:proofErr w:type="spellEnd"/>
            <w:r w:rsidRPr="00AE1696">
              <w:rPr>
                <w:rFonts w:cstheme="minorHAnsi"/>
                <w:b/>
                <w:sz w:val="18"/>
                <w:szCs w:val="18"/>
              </w:rPr>
              <w:t xml:space="preserve"> procedure </w:t>
            </w:r>
            <w:proofErr w:type="spellStart"/>
            <w:r w:rsidRPr="00AE1696">
              <w:rPr>
                <w:rFonts w:cstheme="minorHAnsi"/>
                <w:b/>
                <w:sz w:val="18"/>
                <w:szCs w:val="18"/>
              </w:rPr>
              <w:t>sprječavanja</w:t>
            </w:r>
            <w:proofErr w:type="spellEnd"/>
            <w:r w:rsidRPr="00AE1696">
              <w:rPr>
                <w:rFonts w:cstheme="minorHAnsi"/>
                <w:b/>
                <w:sz w:val="18"/>
                <w:szCs w:val="18"/>
              </w:rPr>
              <w:t xml:space="preserve"> </w:t>
            </w:r>
            <w:proofErr w:type="spellStart"/>
            <w:r w:rsidRPr="00AE1696">
              <w:rPr>
                <w:rFonts w:cstheme="minorHAnsi"/>
                <w:b/>
                <w:sz w:val="18"/>
                <w:szCs w:val="18"/>
              </w:rPr>
              <w:t>njihove</w:t>
            </w:r>
            <w:proofErr w:type="spellEnd"/>
            <w:r w:rsidRPr="00AE1696">
              <w:rPr>
                <w:rFonts w:cstheme="minorHAnsi"/>
                <w:b/>
                <w:sz w:val="18"/>
                <w:szCs w:val="18"/>
              </w:rPr>
              <w:t xml:space="preserve"> </w:t>
            </w:r>
            <w:proofErr w:type="spellStart"/>
            <w:r w:rsidRPr="00AE1696">
              <w:rPr>
                <w:rFonts w:cstheme="minorHAnsi"/>
                <w:b/>
                <w:sz w:val="18"/>
                <w:szCs w:val="18"/>
              </w:rPr>
              <w:t>zloupotrebe</w:t>
            </w:r>
            <w:proofErr w:type="spellEnd"/>
          </w:p>
          <w:p w14:paraId="586106BC" w14:textId="77777777" w:rsidR="00FD4816" w:rsidRPr="00AE1696" w:rsidRDefault="00FD4816" w:rsidP="00AE1696">
            <w:pPr>
              <w:spacing w:after="0"/>
              <w:jc w:val="both"/>
              <w:rPr>
                <w:rFonts w:cstheme="minorHAnsi"/>
                <w:b/>
                <w:sz w:val="18"/>
                <w:szCs w:val="18"/>
              </w:rPr>
            </w:pPr>
          </w:p>
          <w:p w14:paraId="1D4C418D" w14:textId="77777777" w:rsidR="00FD4816" w:rsidRPr="00AE1696" w:rsidRDefault="00FD4816" w:rsidP="00AE1696">
            <w:pPr>
              <w:spacing w:after="0"/>
              <w:jc w:val="center"/>
              <w:rPr>
                <w:rFonts w:cstheme="minorHAnsi"/>
                <w:sz w:val="18"/>
                <w:szCs w:val="18"/>
              </w:rPr>
            </w:pPr>
            <w:proofErr w:type="spellStart"/>
            <w:r w:rsidRPr="00AE1696">
              <w:rPr>
                <w:rFonts w:cstheme="minorHAnsi"/>
                <w:sz w:val="18"/>
                <w:szCs w:val="18"/>
              </w:rPr>
              <w:t>Član</w:t>
            </w:r>
            <w:proofErr w:type="spellEnd"/>
            <w:r w:rsidRPr="00AE1696">
              <w:rPr>
                <w:rFonts w:cstheme="minorHAnsi"/>
                <w:sz w:val="18"/>
                <w:szCs w:val="18"/>
              </w:rPr>
              <w:t xml:space="preserve"> 2</w:t>
            </w:r>
            <w:r w:rsidR="00AE1696" w:rsidRPr="00AE1696">
              <w:rPr>
                <w:rFonts w:cstheme="minorHAnsi"/>
                <w:sz w:val="18"/>
                <w:szCs w:val="18"/>
              </w:rPr>
              <w:t>1</w:t>
            </w:r>
          </w:p>
          <w:p w14:paraId="117B7D3E" w14:textId="77777777" w:rsidR="00FD4816" w:rsidRPr="00FD4816" w:rsidRDefault="00FD4816" w:rsidP="0015317E">
            <w:pPr>
              <w:pStyle w:val="BodyText"/>
              <w:spacing w:after="0"/>
              <w:rPr>
                <w:rFonts w:eastAsia="Calibri" w:cstheme="minorHAnsi"/>
                <w:sz w:val="18"/>
                <w:szCs w:val="18"/>
              </w:rPr>
            </w:pPr>
            <w:proofErr w:type="spellStart"/>
            <w:r w:rsidRPr="00FD4816">
              <w:rPr>
                <w:rFonts w:eastAsia="Calibri" w:cstheme="minorHAnsi"/>
                <w:sz w:val="18"/>
                <w:szCs w:val="18"/>
              </w:rPr>
              <w:t>Insajderske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informacije</w:t>
            </w:r>
            <w:proofErr w:type="spellEnd"/>
            <w:r w:rsidRPr="00FD4816">
              <w:rPr>
                <w:rFonts w:eastAsia="Calibri" w:cstheme="minorHAnsi"/>
                <w:sz w:val="18"/>
                <w:szCs w:val="18"/>
              </w:rPr>
              <w:t xml:space="preserve">, u </w:t>
            </w:r>
            <w:proofErr w:type="spellStart"/>
            <w:r w:rsidRPr="00FD4816">
              <w:rPr>
                <w:rFonts w:eastAsia="Calibri" w:cstheme="minorHAnsi"/>
                <w:sz w:val="18"/>
                <w:szCs w:val="18"/>
              </w:rPr>
              <w:t>smislu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člana</w:t>
            </w:r>
            <w:proofErr w:type="spellEnd"/>
            <w:r w:rsidRPr="00FD4816">
              <w:rPr>
                <w:rFonts w:eastAsia="Calibri" w:cstheme="minorHAnsi"/>
                <w:sz w:val="18"/>
                <w:szCs w:val="18"/>
              </w:rPr>
              <w:t xml:space="preserve"> 128 </w:t>
            </w:r>
            <w:proofErr w:type="spellStart"/>
            <w:r w:rsidRPr="00FD4816">
              <w:rPr>
                <w:rFonts w:eastAsia="Calibri" w:cstheme="minorHAnsi"/>
                <w:sz w:val="18"/>
                <w:szCs w:val="18"/>
              </w:rPr>
              <w:t>Zakona</w:t>
            </w:r>
            <w:proofErr w:type="spellEnd"/>
            <w:r w:rsidRPr="00FD4816">
              <w:rPr>
                <w:rFonts w:eastAsia="Calibri" w:cstheme="minorHAnsi"/>
                <w:sz w:val="18"/>
                <w:szCs w:val="18"/>
              </w:rPr>
              <w:t xml:space="preserve"> o </w:t>
            </w:r>
            <w:proofErr w:type="spellStart"/>
            <w:r w:rsidRPr="00FD4816">
              <w:rPr>
                <w:rFonts w:eastAsia="Calibri" w:cstheme="minorHAnsi"/>
                <w:sz w:val="18"/>
                <w:szCs w:val="18"/>
              </w:rPr>
              <w:t>tržištu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kapitala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član</w:t>
            </w:r>
            <w:proofErr w:type="spellEnd"/>
            <w:r w:rsidRPr="00FD4816">
              <w:rPr>
                <w:rFonts w:eastAsia="Calibri" w:cstheme="minorHAnsi"/>
                <w:sz w:val="18"/>
                <w:szCs w:val="18"/>
              </w:rPr>
              <w:t xml:space="preserve"> 128), </w:t>
            </w:r>
            <w:proofErr w:type="spellStart"/>
            <w:r w:rsidRPr="00FD4816">
              <w:rPr>
                <w:rFonts w:eastAsia="Calibri" w:cstheme="minorHAnsi"/>
                <w:sz w:val="18"/>
                <w:szCs w:val="18"/>
              </w:rPr>
              <w:t>su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detaljne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informacije</w:t>
            </w:r>
            <w:proofErr w:type="spellEnd"/>
            <w:r w:rsidRPr="00FD4816">
              <w:rPr>
                <w:rFonts w:eastAsia="Calibri" w:cstheme="minorHAnsi"/>
                <w:sz w:val="18"/>
                <w:szCs w:val="18"/>
              </w:rPr>
              <w:t>:</w:t>
            </w:r>
          </w:p>
          <w:p w14:paraId="49805DC8" w14:textId="77777777" w:rsidR="00FD4816" w:rsidRPr="00FD4816" w:rsidRDefault="00FD4816" w:rsidP="0015317E">
            <w:pPr>
              <w:pStyle w:val="BodyText"/>
              <w:spacing w:after="0"/>
              <w:rPr>
                <w:rFonts w:eastAsia="Calibri" w:cstheme="minorHAnsi"/>
                <w:sz w:val="18"/>
                <w:szCs w:val="18"/>
              </w:rPr>
            </w:pPr>
          </w:p>
          <w:p w14:paraId="5C9AAC94" w14:textId="77777777" w:rsidR="00FD4816" w:rsidRPr="00AE1696" w:rsidRDefault="00FD4816" w:rsidP="00B84BA4">
            <w:pPr>
              <w:pStyle w:val="ListParagraph"/>
              <w:numPr>
                <w:ilvl w:val="0"/>
                <w:numId w:val="28"/>
              </w:numPr>
              <w:jc w:val="both"/>
              <w:rPr>
                <w:rFonts w:asciiTheme="minorHAnsi" w:hAnsiTheme="minorHAnsi" w:cstheme="minorHAnsi"/>
                <w:sz w:val="18"/>
                <w:szCs w:val="18"/>
              </w:rPr>
            </w:pPr>
            <w:proofErr w:type="spellStart"/>
            <w:r w:rsidRPr="00AE1696">
              <w:rPr>
                <w:rFonts w:asciiTheme="minorHAnsi" w:hAnsiTheme="minorHAnsi" w:cstheme="minorHAnsi"/>
                <w:sz w:val="18"/>
                <w:szCs w:val="18"/>
              </w:rPr>
              <w:t>koje</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nijesu</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učinjene</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javno</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dostupnim</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i</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koje</w:t>
            </w:r>
            <w:proofErr w:type="spellEnd"/>
            <w:r w:rsidRPr="00AE1696">
              <w:rPr>
                <w:rFonts w:asciiTheme="minorHAnsi" w:hAnsiTheme="minorHAnsi" w:cstheme="minorHAnsi"/>
                <w:sz w:val="18"/>
                <w:szCs w:val="18"/>
              </w:rPr>
              <w:t xml:space="preserve"> se </w:t>
            </w:r>
            <w:proofErr w:type="spellStart"/>
            <w:r w:rsidRPr="00AE1696">
              <w:rPr>
                <w:rFonts w:asciiTheme="minorHAnsi" w:hAnsiTheme="minorHAnsi" w:cstheme="minorHAnsi"/>
                <w:sz w:val="18"/>
                <w:szCs w:val="18"/>
              </w:rPr>
              <w:t>posredno</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ili</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neposredno</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odnose</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na</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jednog</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ili</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više</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emitenata</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finansijskih</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instrumenata</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ili</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na</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jedan</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ili</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više</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finansijskih</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instrumenata</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koje</w:t>
            </w:r>
            <w:proofErr w:type="spellEnd"/>
            <w:r w:rsidRPr="00AE1696">
              <w:rPr>
                <w:rFonts w:asciiTheme="minorHAnsi" w:hAnsiTheme="minorHAnsi" w:cstheme="minorHAnsi"/>
                <w:sz w:val="18"/>
                <w:szCs w:val="18"/>
              </w:rPr>
              <w:t xml:space="preserve"> bi da </w:t>
            </w:r>
            <w:proofErr w:type="spellStart"/>
            <w:r w:rsidRPr="00AE1696">
              <w:rPr>
                <w:rFonts w:asciiTheme="minorHAnsi" w:hAnsiTheme="minorHAnsi" w:cstheme="minorHAnsi"/>
                <w:sz w:val="18"/>
                <w:szCs w:val="18"/>
              </w:rPr>
              <w:t>su</w:t>
            </w:r>
            <w:proofErr w:type="spellEnd"/>
            <w:r w:rsidRPr="00AE1696">
              <w:rPr>
                <w:rFonts w:asciiTheme="minorHAnsi" w:hAnsiTheme="minorHAnsi" w:cstheme="minorHAnsi"/>
                <w:sz w:val="18"/>
                <w:szCs w:val="18"/>
              </w:rPr>
              <w:t xml:space="preserve"> bile </w:t>
            </w:r>
            <w:proofErr w:type="spellStart"/>
            <w:r w:rsidRPr="00AE1696">
              <w:rPr>
                <w:rFonts w:asciiTheme="minorHAnsi" w:hAnsiTheme="minorHAnsi" w:cstheme="minorHAnsi"/>
                <w:sz w:val="18"/>
                <w:szCs w:val="18"/>
              </w:rPr>
              <w:t>javno</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dostupne</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mogle</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imati</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značajan</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uticaj</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na</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cijene</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tih</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finansijskih</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instrumenata</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ili</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na</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cijene</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povezanih</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izvedenih</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finansijskih</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instrumenata</w:t>
            </w:r>
            <w:proofErr w:type="spellEnd"/>
            <w:r w:rsidRPr="00AE1696">
              <w:rPr>
                <w:rFonts w:asciiTheme="minorHAnsi" w:hAnsiTheme="minorHAnsi" w:cstheme="minorHAnsi"/>
                <w:sz w:val="18"/>
                <w:szCs w:val="18"/>
              </w:rPr>
              <w:t>;</w:t>
            </w:r>
          </w:p>
          <w:p w14:paraId="34DB8B53" w14:textId="77777777" w:rsidR="00FD4816" w:rsidRPr="00AE1696" w:rsidRDefault="00FD4816" w:rsidP="00B84BA4">
            <w:pPr>
              <w:pStyle w:val="ListParagraph"/>
              <w:numPr>
                <w:ilvl w:val="0"/>
                <w:numId w:val="28"/>
              </w:numPr>
              <w:jc w:val="both"/>
              <w:rPr>
                <w:rFonts w:asciiTheme="minorHAnsi" w:hAnsiTheme="minorHAnsi" w:cstheme="minorHAnsi"/>
                <w:sz w:val="18"/>
                <w:szCs w:val="18"/>
              </w:rPr>
            </w:pPr>
            <w:proofErr w:type="spellStart"/>
            <w:r w:rsidRPr="00AE1696">
              <w:rPr>
                <w:rFonts w:asciiTheme="minorHAnsi" w:hAnsiTheme="minorHAnsi" w:cstheme="minorHAnsi"/>
                <w:sz w:val="18"/>
                <w:szCs w:val="18"/>
              </w:rPr>
              <w:t>koje</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nijesu</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objavljene</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i</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koje</w:t>
            </w:r>
            <w:proofErr w:type="spellEnd"/>
            <w:r w:rsidRPr="00AE1696">
              <w:rPr>
                <w:rFonts w:asciiTheme="minorHAnsi" w:hAnsiTheme="minorHAnsi" w:cstheme="minorHAnsi"/>
                <w:sz w:val="18"/>
                <w:szCs w:val="18"/>
              </w:rPr>
              <w:t xml:space="preserve"> se </w:t>
            </w:r>
            <w:proofErr w:type="spellStart"/>
            <w:r w:rsidRPr="00AE1696">
              <w:rPr>
                <w:rFonts w:asciiTheme="minorHAnsi" w:hAnsiTheme="minorHAnsi" w:cstheme="minorHAnsi"/>
                <w:sz w:val="18"/>
                <w:szCs w:val="18"/>
              </w:rPr>
              <w:t>posredno</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ili</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neposredno</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odnose</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na</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jedan</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ili</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više</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robnih</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derivata</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ili</w:t>
            </w:r>
            <w:proofErr w:type="spellEnd"/>
            <w:r w:rsidRPr="00AE1696">
              <w:rPr>
                <w:rFonts w:asciiTheme="minorHAnsi" w:hAnsiTheme="minorHAnsi" w:cstheme="minorHAnsi"/>
                <w:sz w:val="18"/>
                <w:szCs w:val="18"/>
              </w:rPr>
              <w:t xml:space="preserve"> se </w:t>
            </w:r>
            <w:proofErr w:type="spellStart"/>
            <w:r w:rsidRPr="00AE1696">
              <w:rPr>
                <w:rFonts w:asciiTheme="minorHAnsi" w:hAnsiTheme="minorHAnsi" w:cstheme="minorHAnsi"/>
                <w:sz w:val="18"/>
                <w:szCs w:val="18"/>
              </w:rPr>
              <w:t>neposredno</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odnose</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na</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povezani</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promptni</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ugovor</w:t>
            </w:r>
            <w:proofErr w:type="spellEnd"/>
            <w:r w:rsidRPr="00AE1696">
              <w:rPr>
                <w:rFonts w:asciiTheme="minorHAnsi" w:hAnsiTheme="minorHAnsi" w:cstheme="minorHAnsi"/>
                <w:sz w:val="18"/>
                <w:szCs w:val="18"/>
              </w:rPr>
              <w:t xml:space="preserve"> za </w:t>
            </w:r>
            <w:proofErr w:type="spellStart"/>
            <w:r w:rsidRPr="00AE1696">
              <w:rPr>
                <w:rFonts w:asciiTheme="minorHAnsi" w:hAnsiTheme="minorHAnsi" w:cstheme="minorHAnsi"/>
                <w:sz w:val="18"/>
                <w:szCs w:val="18"/>
              </w:rPr>
              <w:t>robu</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koje</w:t>
            </w:r>
            <w:proofErr w:type="spellEnd"/>
            <w:r w:rsidRPr="00AE1696">
              <w:rPr>
                <w:rFonts w:asciiTheme="minorHAnsi" w:hAnsiTheme="minorHAnsi" w:cstheme="minorHAnsi"/>
                <w:sz w:val="18"/>
                <w:szCs w:val="18"/>
              </w:rPr>
              <w:t xml:space="preserve"> bi, da </w:t>
            </w:r>
            <w:proofErr w:type="spellStart"/>
            <w:r w:rsidRPr="00AE1696">
              <w:rPr>
                <w:rFonts w:asciiTheme="minorHAnsi" w:hAnsiTheme="minorHAnsi" w:cstheme="minorHAnsi"/>
                <w:sz w:val="18"/>
                <w:szCs w:val="18"/>
              </w:rPr>
              <w:t>su</w:t>
            </w:r>
            <w:proofErr w:type="spellEnd"/>
            <w:r w:rsidRPr="00AE1696">
              <w:rPr>
                <w:rFonts w:asciiTheme="minorHAnsi" w:hAnsiTheme="minorHAnsi" w:cstheme="minorHAnsi"/>
                <w:sz w:val="18"/>
                <w:szCs w:val="18"/>
              </w:rPr>
              <w:t xml:space="preserve"> bile </w:t>
            </w:r>
            <w:proofErr w:type="spellStart"/>
            <w:r w:rsidRPr="00AE1696">
              <w:rPr>
                <w:rFonts w:asciiTheme="minorHAnsi" w:hAnsiTheme="minorHAnsi" w:cstheme="minorHAnsi"/>
                <w:sz w:val="18"/>
                <w:szCs w:val="18"/>
              </w:rPr>
              <w:t>javno</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dostupne</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mogle</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imati</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značajan</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uticaj</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na</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cijene</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derivata</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ili</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povezane</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promptne</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ugovore</w:t>
            </w:r>
            <w:proofErr w:type="spellEnd"/>
            <w:r w:rsidRPr="00AE1696">
              <w:rPr>
                <w:rFonts w:asciiTheme="minorHAnsi" w:hAnsiTheme="minorHAnsi" w:cstheme="minorHAnsi"/>
                <w:sz w:val="18"/>
                <w:szCs w:val="18"/>
              </w:rPr>
              <w:t xml:space="preserve"> za </w:t>
            </w:r>
            <w:proofErr w:type="spellStart"/>
            <w:r w:rsidRPr="00AE1696">
              <w:rPr>
                <w:rFonts w:asciiTheme="minorHAnsi" w:hAnsiTheme="minorHAnsi" w:cstheme="minorHAnsi"/>
                <w:sz w:val="18"/>
                <w:szCs w:val="18"/>
              </w:rPr>
              <w:t>robu</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kao</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i</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informacije</w:t>
            </w:r>
            <w:proofErr w:type="spellEnd"/>
            <w:r w:rsidRPr="00AE1696">
              <w:rPr>
                <w:rFonts w:asciiTheme="minorHAnsi" w:hAnsiTheme="minorHAnsi" w:cstheme="minorHAnsi"/>
                <w:sz w:val="18"/>
                <w:szCs w:val="18"/>
              </w:rPr>
              <w:t xml:space="preserve"> za </w:t>
            </w:r>
            <w:proofErr w:type="spellStart"/>
            <w:r w:rsidRPr="00AE1696">
              <w:rPr>
                <w:rFonts w:asciiTheme="minorHAnsi" w:hAnsiTheme="minorHAnsi" w:cstheme="minorHAnsi"/>
                <w:sz w:val="18"/>
                <w:szCs w:val="18"/>
              </w:rPr>
              <w:t>koje</w:t>
            </w:r>
            <w:proofErr w:type="spellEnd"/>
            <w:r w:rsidRPr="00AE1696">
              <w:rPr>
                <w:rFonts w:asciiTheme="minorHAnsi" w:hAnsiTheme="minorHAnsi" w:cstheme="minorHAnsi"/>
                <w:sz w:val="18"/>
                <w:szCs w:val="18"/>
              </w:rPr>
              <w:t xml:space="preserve"> se </w:t>
            </w:r>
            <w:proofErr w:type="spellStart"/>
            <w:r w:rsidRPr="00AE1696">
              <w:rPr>
                <w:rFonts w:asciiTheme="minorHAnsi" w:hAnsiTheme="minorHAnsi" w:cstheme="minorHAnsi"/>
                <w:sz w:val="18"/>
                <w:szCs w:val="18"/>
              </w:rPr>
              <w:t>može</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očekivati</w:t>
            </w:r>
            <w:proofErr w:type="spellEnd"/>
            <w:r w:rsidRPr="00AE1696">
              <w:rPr>
                <w:rFonts w:asciiTheme="minorHAnsi" w:hAnsiTheme="minorHAnsi" w:cstheme="minorHAnsi"/>
                <w:sz w:val="18"/>
                <w:szCs w:val="18"/>
              </w:rPr>
              <w:t xml:space="preserve"> da </w:t>
            </w:r>
            <w:proofErr w:type="spellStart"/>
            <w:r w:rsidRPr="00AE1696">
              <w:rPr>
                <w:rFonts w:asciiTheme="minorHAnsi" w:hAnsiTheme="minorHAnsi" w:cstheme="minorHAnsi"/>
                <w:sz w:val="18"/>
                <w:szCs w:val="18"/>
              </w:rPr>
              <w:t>će</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biti</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javno</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objavljene</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ili</w:t>
            </w:r>
            <w:proofErr w:type="spellEnd"/>
            <w:r w:rsidRPr="00AE1696">
              <w:rPr>
                <w:rFonts w:asciiTheme="minorHAnsi" w:hAnsiTheme="minorHAnsi" w:cstheme="minorHAnsi"/>
                <w:sz w:val="18"/>
                <w:szCs w:val="18"/>
              </w:rPr>
              <w:t xml:space="preserve"> se </w:t>
            </w:r>
            <w:proofErr w:type="spellStart"/>
            <w:r w:rsidRPr="00AE1696">
              <w:rPr>
                <w:rFonts w:asciiTheme="minorHAnsi" w:hAnsiTheme="minorHAnsi" w:cstheme="minorHAnsi"/>
                <w:sz w:val="18"/>
                <w:szCs w:val="18"/>
              </w:rPr>
              <w:t>moraju</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objaviti</w:t>
            </w:r>
            <w:proofErr w:type="spellEnd"/>
            <w:r w:rsidRPr="00AE1696">
              <w:rPr>
                <w:rFonts w:asciiTheme="minorHAnsi" w:hAnsiTheme="minorHAnsi" w:cstheme="minorHAnsi"/>
                <w:sz w:val="18"/>
                <w:szCs w:val="18"/>
              </w:rPr>
              <w:t xml:space="preserve"> u </w:t>
            </w:r>
            <w:proofErr w:type="spellStart"/>
            <w:r w:rsidRPr="00AE1696">
              <w:rPr>
                <w:rFonts w:asciiTheme="minorHAnsi" w:hAnsiTheme="minorHAnsi" w:cstheme="minorHAnsi"/>
                <w:sz w:val="18"/>
                <w:szCs w:val="18"/>
              </w:rPr>
              <w:t>skladu</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sa</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pravilima</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Evropske</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unije</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ili</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zakonom</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pravilima</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tržišta</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ugovorom</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praksom</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ili</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običajima</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na</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relevantnim</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tržištima</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robnih</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derivata</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ili</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promptnim</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tržištima</w:t>
            </w:r>
            <w:proofErr w:type="spellEnd"/>
            <w:r w:rsidRPr="00AE1696">
              <w:rPr>
                <w:rFonts w:asciiTheme="minorHAnsi" w:hAnsiTheme="minorHAnsi" w:cstheme="minorHAnsi"/>
                <w:sz w:val="18"/>
                <w:szCs w:val="18"/>
              </w:rPr>
              <w:t>;</w:t>
            </w:r>
          </w:p>
          <w:p w14:paraId="657CB5A8" w14:textId="77777777" w:rsidR="00FD4816" w:rsidRDefault="00FD4816" w:rsidP="00B84BA4">
            <w:pPr>
              <w:pStyle w:val="ListParagraph"/>
              <w:numPr>
                <w:ilvl w:val="0"/>
                <w:numId w:val="28"/>
              </w:numPr>
              <w:spacing w:after="0"/>
              <w:jc w:val="both"/>
              <w:rPr>
                <w:rFonts w:asciiTheme="minorHAnsi" w:hAnsiTheme="minorHAnsi" w:cstheme="minorHAnsi"/>
                <w:sz w:val="18"/>
                <w:szCs w:val="18"/>
              </w:rPr>
            </w:pPr>
            <w:proofErr w:type="spellStart"/>
            <w:r w:rsidRPr="00AE1696">
              <w:rPr>
                <w:rFonts w:asciiTheme="minorHAnsi" w:hAnsiTheme="minorHAnsi" w:cstheme="minorHAnsi"/>
                <w:sz w:val="18"/>
                <w:szCs w:val="18"/>
              </w:rPr>
              <w:t>koje</w:t>
            </w:r>
            <w:proofErr w:type="spellEnd"/>
            <w:r w:rsidRPr="00AE1696">
              <w:rPr>
                <w:rFonts w:asciiTheme="minorHAnsi" w:hAnsiTheme="minorHAnsi" w:cstheme="minorHAnsi"/>
                <w:sz w:val="18"/>
                <w:szCs w:val="18"/>
              </w:rPr>
              <w:t xml:space="preserve"> je </w:t>
            </w:r>
            <w:proofErr w:type="spellStart"/>
            <w:r w:rsidRPr="00AE1696">
              <w:rPr>
                <w:rFonts w:asciiTheme="minorHAnsi" w:hAnsiTheme="minorHAnsi" w:cstheme="minorHAnsi"/>
                <w:sz w:val="18"/>
                <w:szCs w:val="18"/>
              </w:rPr>
              <w:t>plasirao</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klijent</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i</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koje</w:t>
            </w:r>
            <w:proofErr w:type="spellEnd"/>
            <w:r w:rsidRPr="00AE1696">
              <w:rPr>
                <w:rFonts w:asciiTheme="minorHAnsi" w:hAnsiTheme="minorHAnsi" w:cstheme="minorHAnsi"/>
                <w:sz w:val="18"/>
                <w:szCs w:val="18"/>
              </w:rPr>
              <w:t xml:space="preserve"> se </w:t>
            </w:r>
            <w:proofErr w:type="spellStart"/>
            <w:r w:rsidRPr="00AE1696">
              <w:rPr>
                <w:rFonts w:asciiTheme="minorHAnsi" w:hAnsiTheme="minorHAnsi" w:cstheme="minorHAnsi"/>
                <w:sz w:val="18"/>
                <w:szCs w:val="18"/>
              </w:rPr>
              <w:t>odnose</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na</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naloge</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klijenta</w:t>
            </w:r>
            <w:proofErr w:type="spellEnd"/>
            <w:r w:rsidRPr="00AE1696">
              <w:rPr>
                <w:rFonts w:asciiTheme="minorHAnsi" w:hAnsiTheme="minorHAnsi" w:cstheme="minorHAnsi"/>
                <w:sz w:val="18"/>
                <w:szCs w:val="18"/>
              </w:rPr>
              <w:t xml:space="preserve"> u </w:t>
            </w:r>
            <w:proofErr w:type="spellStart"/>
            <w:r w:rsidRPr="00AE1696">
              <w:rPr>
                <w:rFonts w:asciiTheme="minorHAnsi" w:hAnsiTheme="minorHAnsi" w:cstheme="minorHAnsi"/>
                <w:sz w:val="18"/>
                <w:szCs w:val="18"/>
              </w:rPr>
              <w:t>izvršavanju</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koje</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su</w:t>
            </w:r>
            <w:proofErr w:type="spellEnd"/>
            <w:r w:rsidRPr="00AE1696">
              <w:rPr>
                <w:rFonts w:asciiTheme="minorHAnsi" w:hAnsiTheme="minorHAnsi" w:cstheme="minorHAnsi"/>
                <w:sz w:val="18"/>
                <w:szCs w:val="18"/>
              </w:rPr>
              <w:t xml:space="preserve"> u </w:t>
            </w:r>
            <w:proofErr w:type="spellStart"/>
            <w:r w:rsidRPr="00AE1696">
              <w:rPr>
                <w:rFonts w:asciiTheme="minorHAnsi" w:hAnsiTheme="minorHAnsi" w:cstheme="minorHAnsi"/>
                <w:sz w:val="18"/>
                <w:szCs w:val="18"/>
              </w:rPr>
              <w:t>vezi</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sa</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jednim</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ili</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više</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emitenata</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finansijskih</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instrumenata</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ili</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sa</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lastRenderedPageBreak/>
              <w:t>jednim</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ili</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više</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finansijskih</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instrumenata</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koje</w:t>
            </w:r>
            <w:proofErr w:type="spellEnd"/>
            <w:r w:rsidRPr="00AE1696">
              <w:rPr>
                <w:rFonts w:asciiTheme="minorHAnsi" w:hAnsiTheme="minorHAnsi" w:cstheme="minorHAnsi"/>
                <w:sz w:val="18"/>
                <w:szCs w:val="18"/>
              </w:rPr>
              <w:t xml:space="preserve"> bi, da </w:t>
            </w:r>
            <w:proofErr w:type="spellStart"/>
            <w:r w:rsidRPr="00AE1696">
              <w:rPr>
                <w:rFonts w:asciiTheme="minorHAnsi" w:hAnsiTheme="minorHAnsi" w:cstheme="minorHAnsi"/>
                <w:sz w:val="18"/>
                <w:szCs w:val="18"/>
              </w:rPr>
              <w:t>su</w:t>
            </w:r>
            <w:proofErr w:type="spellEnd"/>
            <w:r w:rsidRPr="00AE1696">
              <w:rPr>
                <w:rFonts w:asciiTheme="minorHAnsi" w:hAnsiTheme="minorHAnsi" w:cstheme="minorHAnsi"/>
                <w:sz w:val="18"/>
                <w:szCs w:val="18"/>
              </w:rPr>
              <w:t xml:space="preserve"> bile </w:t>
            </w:r>
            <w:proofErr w:type="spellStart"/>
            <w:r w:rsidRPr="00AE1696">
              <w:rPr>
                <w:rFonts w:asciiTheme="minorHAnsi" w:hAnsiTheme="minorHAnsi" w:cstheme="minorHAnsi"/>
                <w:sz w:val="18"/>
                <w:szCs w:val="18"/>
              </w:rPr>
              <w:t>javno</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dostupne</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mogle</w:t>
            </w:r>
            <w:proofErr w:type="spellEnd"/>
            <w:r w:rsidRPr="00AE1696">
              <w:rPr>
                <w:rFonts w:asciiTheme="minorHAnsi" w:hAnsiTheme="minorHAnsi" w:cstheme="minorHAnsi"/>
                <w:sz w:val="18"/>
                <w:szCs w:val="18"/>
              </w:rPr>
              <w:t xml:space="preserve"> da </w:t>
            </w:r>
            <w:proofErr w:type="spellStart"/>
            <w:r w:rsidRPr="00AE1696">
              <w:rPr>
                <w:rFonts w:asciiTheme="minorHAnsi" w:hAnsiTheme="minorHAnsi" w:cstheme="minorHAnsi"/>
                <w:sz w:val="18"/>
                <w:szCs w:val="18"/>
              </w:rPr>
              <w:t>imaju</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značajan</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uticaj</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na</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cijene</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tih</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finansijskih</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instrumenata</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ili</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sa</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njima</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povezanih</w:t>
            </w:r>
            <w:proofErr w:type="spellEnd"/>
            <w:r w:rsidRPr="00AE1696">
              <w:rPr>
                <w:rFonts w:asciiTheme="minorHAnsi" w:hAnsiTheme="minorHAnsi" w:cstheme="minorHAnsi"/>
                <w:sz w:val="18"/>
                <w:szCs w:val="18"/>
              </w:rPr>
              <w:t xml:space="preserve"> </w:t>
            </w:r>
            <w:proofErr w:type="spellStart"/>
            <w:r w:rsidRPr="00AE1696">
              <w:rPr>
                <w:rFonts w:asciiTheme="minorHAnsi" w:hAnsiTheme="minorHAnsi" w:cstheme="minorHAnsi"/>
                <w:sz w:val="18"/>
                <w:szCs w:val="18"/>
              </w:rPr>
              <w:t>derivata</w:t>
            </w:r>
            <w:proofErr w:type="spellEnd"/>
            <w:r w:rsidRPr="00AE1696">
              <w:rPr>
                <w:rFonts w:asciiTheme="minorHAnsi" w:hAnsiTheme="minorHAnsi" w:cstheme="minorHAnsi"/>
                <w:sz w:val="18"/>
                <w:szCs w:val="18"/>
              </w:rPr>
              <w:t>.</w:t>
            </w:r>
          </w:p>
          <w:p w14:paraId="7C51EB4F" w14:textId="77777777" w:rsidR="00AE1696" w:rsidRPr="00AE1696" w:rsidRDefault="00AE1696" w:rsidP="00AE1696">
            <w:pPr>
              <w:pStyle w:val="ListParagraph"/>
              <w:spacing w:after="0"/>
              <w:jc w:val="both"/>
              <w:rPr>
                <w:rFonts w:asciiTheme="minorHAnsi" w:hAnsiTheme="minorHAnsi" w:cstheme="minorHAnsi"/>
                <w:sz w:val="18"/>
                <w:szCs w:val="18"/>
              </w:rPr>
            </w:pPr>
          </w:p>
          <w:p w14:paraId="6DBD2A83" w14:textId="77777777" w:rsidR="00FD4816" w:rsidRPr="00FD4816" w:rsidRDefault="00FD4816" w:rsidP="00AE1696">
            <w:pPr>
              <w:pStyle w:val="BodyText"/>
              <w:spacing w:after="0"/>
              <w:rPr>
                <w:rFonts w:eastAsia="Calibri" w:cstheme="minorHAnsi"/>
                <w:sz w:val="18"/>
                <w:szCs w:val="18"/>
              </w:rPr>
            </w:pPr>
            <w:proofErr w:type="spellStart"/>
            <w:r w:rsidRPr="00FD4816">
              <w:rPr>
                <w:rFonts w:eastAsia="Calibri" w:cstheme="minorHAnsi"/>
                <w:sz w:val="18"/>
                <w:szCs w:val="18"/>
              </w:rPr>
              <w:t>Informacije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koje</w:t>
            </w:r>
            <w:proofErr w:type="spellEnd"/>
            <w:r w:rsidRPr="00FD4816">
              <w:rPr>
                <w:rFonts w:eastAsia="Calibri" w:cstheme="minorHAnsi"/>
                <w:sz w:val="18"/>
                <w:szCs w:val="18"/>
              </w:rPr>
              <w:t xml:space="preserve"> bi da </w:t>
            </w:r>
            <w:proofErr w:type="spellStart"/>
            <w:r w:rsidRPr="00FD4816">
              <w:rPr>
                <w:rFonts w:eastAsia="Calibri" w:cstheme="minorHAnsi"/>
                <w:sz w:val="18"/>
                <w:szCs w:val="18"/>
              </w:rPr>
              <w:t>su</w:t>
            </w:r>
            <w:proofErr w:type="spellEnd"/>
            <w:r w:rsidRPr="00FD4816">
              <w:rPr>
                <w:rFonts w:eastAsia="Calibri" w:cstheme="minorHAnsi"/>
                <w:sz w:val="18"/>
                <w:szCs w:val="18"/>
              </w:rPr>
              <w:t xml:space="preserve"> bile </w:t>
            </w:r>
            <w:proofErr w:type="spellStart"/>
            <w:r w:rsidRPr="00FD4816">
              <w:rPr>
                <w:rFonts w:eastAsia="Calibri" w:cstheme="minorHAnsi"/>
                <w:sz w:val="18"/>
                <w:szCs w:val="18"/>
              </w:rPr>
              <w:t>javno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dostupne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mogle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imati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značajan</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uticaj</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cijene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finansijskih</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instrumenata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derivata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informacije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koje</w:t>
            </w:r>
            <w:proofErr w:type="spellEnd"/>
            <w:r w:rsidRPr="00FD4816">
              <w:rPr>
                <w:rFonts w:eastAsia="Calibri" w:cstheme="minorHAnsi"/>
                <w:sz w:val="18"/>
                <w:szCs w:val="18"/>
              </w:rPr>
              <w:t xml:space="preserve"> bi </w:t>
            </w:r>
            <w:proofErr w:type="spellStart"/>
            <w:r w:rsidRPr="00FD4816">
              <w:rPr>
                <w:rFonts w:eastAsia="Calibri" w:cstheme="minorHAnsi"/>
                <w:sz w:val="18"/>
                <w:szCs w:val="18"/>
              </w:rPr>
              <w:t>investitor</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mogao</w:t>
            </w:r>
            <w:proofErr w:type="spellEnd"/>
            <w:r w:rsidRPr="00FD4816">
              <w:rPr>
                <w:rFonts w:eastAsia="Calibri" w:cstheme="minorHAnsi"/>
                <w:sz w:val="18"/>
                <w:szCs w:val="18"/>
              </w:rPr>
              <w:t xml:space="preserve"> da </w:t>
            </w:r>
            <w:proofErr w:type="spellStart"/>
            <w:r w:rsidRPr="00FD4816">
              <w:rPr>
                <w:rFonts w:eastAsia="Calibri" w:cstheme="minorHAnsi"/>
                <w:sz w:val="18"/>
                <w:szCs w:val="18"/>
              </w:rPr>
              <w:t>iskoristi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prilikom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donošenja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investicionih</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odluka</w:t>
            </w:r>
            <w:proofErr w:type="spellEnd"/>
            <w:r w:rsidRPr="00FD4816">
              <w:rPr>
                <w:rFonts w:eastAsia="Calibri" w:cstheme="minorHAnsi"/>
                <w:sz w:val="18"/>
                <w:szCs w:val="18"/>
              </w:rPr>
              <w:t>.</w:t>
            </w:r>
          </w:p>
          <w:p w14:paraId="0D14C453" w14:textId="77777777" w:rsidR="00FD4816" w:rsidRPr="00FD4816" w:rsidRDefault="00FD4816" w:rsidP="0015317E">
            <w:pPr>
              <w:pStyle w:val="BodyText"/>
              <w:spacing w:after="0"/>
              <w:rPr>
                <w:rFonts w:eastAsia="Calibri" w:cstheme="minorHAnsi"/>
                <w:sz w:val="18"/>
                <w:szCs w:val="18"/>
              </w:rPr>
            </w:pPr>
          </w:p>
          <w:p w14:paraId="70BC6ACF" w14:textId="77777777" w:rsidR="00FD4816" w:rsidRDefault="00FD4816" w:rsidP="00AE1696">
            <w:pPr>
              <w:pStyle w:val="BodyText"/>
              <w:spacing w:after="0"/>
              <w:jc w:val="center"/>
              <w:rPr>
                <w:rFonts w:eastAsia="Calibri" w:cstheme="minorHAnsi"/>
                <w:sz w:val="18"/>
                <w:szCs w:val="18"/>
              </w:rPr>
            </w:pPr>
            <w:proofErr w:type="spellStart"/>
            <w:r w:rsidRPr="00FD4816">
              <w:rPr>
                <w:rFonts w:eastAsia="Calibri" w:cstheme="minorHAnsi"/>
                <w:sz w:val="18"/>
                <w:szCs w:val="18"/>
              </w:rPr>
              <w:t>Član</w:t>
            </w:r>
            <w:proofErr w:type="spellEnd"/>
            <w:r w:rsidRPr="00FD4816">
              <w:rPr>
                <w:rFonts w:eastAsia="Calibri" w:cstheme="minorHAnsi"/>
                <w:sz w:val="18"/>
                <w:szCs w:val="18"/>
              </w:rPr>
              <w:t xml:space="preserve"> 2</w:t>
            </w:r>
            <w:r w:rsidR="00AE1696">
              <w:rPr>
                <w:rFonts w:eastAsia="Calibri" w:cstheme="minorHAnsi"/>
                <w:sz w:val="18"/>
                <w:szCs w:val="18"/>
              </w:rPr>
              <w:t>2</w:t>
            </w:r>
          </w:p>
          <w:p w14:paraId="075A6C0E" w14:textId="77777777" w:rsidR="00FD4816" w:rsidRPr="00FD4816" w:rsidRDefault="00FD4816" w:rsidP="0015317E">
            <w:pPr>
              <w:pStyle w:val="BodyText"/>
              <w:spacing w:after="0"/>
              <w:jc w:val="both"/>
              <w:rPr>
                <w:rFonts w:eastAsia="Calibri" w:cstheme="minorHAnsi"/>
                <w:sz w:val="18"/>
                <w:szCs w:val="18"/>
              </w:rPr>
            </w:pPr>
            <w:r w:rsidRPr="00FD4816">
              <w:rPr>
                <w:rFonts w:eastAsia="Calibri" w:cstheme="minorHAnsi"/>
                <w:sz w:val="18"/>
                <w:szCs w:val="18"/>
              </w:rPr>
              <w:t xml:space="preserve">Za </w:t>
            </w:r>
            <w:proofErr w:type="spellStart"/>
            <w:r w:rsidRPr="00FD4816">
              <w:rPr>
                <w:rFonts w:eastAsia="Calibri" w:cstheme="minorHAnsi"/>
                <w:sz w:val="18"/>
                <w:szCs w:val="18"/>
              </w:rPr>
              <w:t>zaposlene</w:t>
            </w:r>
            <w:proofErr w:type="spellEnd"/>
            <w:r w:rsidRPr="00FD4816">
              <w:rPr>
                <w:rFonts w:eastAsia="Calibri" w:cstheme="minorHAnsi"/>
                <w:sz w:val="18"/>
                <w:szCs w:val="18"/>
              </w:rPr>
              <w:t xml:space="preserve"> koji </w:t>
            </w:r>
            <w:proofErr w:type="spellStart"/>
            <w:r w:rsidRPr="00FD4816">
              <w:rPr>
                <w:rFonts w:eastAsia="Calibri" w:cstheme="minorHAnsi"/>
                <w:sz w:val="18"/>
                <w:szCs w:val="18"/>
              </w:rPr>
              <w:t>su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zaduženi</w:t>
            </w:r>
            <w:proofErr w:type="spellEnd"/>
            <w:r w:rsidRPr="00FD4816">
              <w:rPr>
                <w:rFonts w:eastAsia="Calibri" w:cstheme="minorHAnsi"/>
                <w:sz w:val="18"/>
                <w:szCs w:val="18"/>
              </w:rPr>
              <w:t xml:space="preserve"> za </w:t>
            </w:r>
            <w:proofErr w:type="spellStart"/>
            <w:r w:rsidRPr="00FD4816">
              <w:rPr>
                <w:rFonts w:eastAsia="Calibri" w:cstheme="minorHAnsi"/>
                <w:sz w:val="18"/>
                <w:szCs w:val="18"/>
              </w:rPr>
              <w:t>izvršenje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naloga</w:t>
            </w:r>
            <w:proofErr w:type="spellEnd"/>
            <w:r w:rsidRPr="00FD4816">
              <w:rPr>
                <w:rFonts w:eastAsia="Calibri" w:cstheme="minorHAnsi"/>
                <w:sz w:val="18"/>
                <w:szCs w:val="18"/>
              </w:rPr>
              <w:t xml:space="preserve"> koji se </w:t>
            </w:r>
            <w:proofErr w:type="spellStart"/>
            <w:r w:rsidRPr="00FD4816">
              <w:rPr>
                <w:rFonts w:eastAsia="Calibri" w:cstheme="minorHAnsi"/>
                <w:sz w:val="18"/>
                <w:szCs w:val="18"/>
              </w:rPr>
              <w:t>odnose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finansijske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instrumente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insajderske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informacije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informacije</w:t>
            </w:r>
            <w:proofErr w:type="spellEnd"/>
            <w:r w:rsidRPr="00FD4816">
              <w:rPr>
                <w:rFonts w:eastAsia="Calibri" w:cstheme="minorHAnsi"/>
                <w:sz w:val="18"/>
                <w:szCs w:val="18"/>
              </w:rPr>
              <w:t xml:space="preserve"> o </w:t>
            </w:r>
            <w:proofErr w:type="spellStart"/>
            <w:r w:rsidRPr="00FD4816">
              <w:rPr>
                <w:rFonts w:eastAsia="Calibri" w:cstheme="minorHAnsi"/>
                <w:sz w:val="18"/>
                <w:szCs w:val="18"/>
              </w:rPr>
              <w:t>tačno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određenim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činjenicama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dobijene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od</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klijenta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takođe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znači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informaciju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koju</w:t>
            </w:r>
            <w:proofErr w:type="spellEnd"/>
            <w:r w:rsidRPr="00FD4816">
              <w:rPr>
                <w:rFonts w:eastAsia="Calibri" w:cstheme="minorHAnsi"/>
                <w:sz w:val="18"/>
                <w:szCs w:val="18"/>
              </w:rPr>
              <w:t xml:space="preserve"> je </w:t>
            </w:r>
            <w:proofErr w:type="spellStart"/>
            <w:r w:rsidRPr="00FD4816">
              <w:rPr>
                <w:rFonts w:eastAsia="Calibri" w:cstheme="minorHAnsi"/>
                <w:sz w:val="18"/>
                <w:szCs w:val="18"/>
              </w:rPr>
              <w:t>prenio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klijent</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odnosi</w:t>
            </w:r>
            <w:proofErr w:type="spellEnd"/>
            <w:r w:rsidRPr="00FD4816">
              <w:rPr>
                <w:rFonts w:eastAsia="Calibri" w:cstheme="minorHAnsi"/>
                <w:sz w:val="18"/>
                <w:szCs w:val="18"/>
              </w:rPr>
              <w:t xml:space="preserve"> se </w:t>
            </w:r>
            <w:proofErr w:type="spellStart"/>
            <w:r w:rsidRPr="00FD4816">
              <w:rPr>
                <w:rFonts w:eastAsia="Calibri" w:cstheme="minorHAnsi"/>
                <w:sz w:val="18"/>
                <w:szCs w:val="18"/>
              </w:rPr>
              <w:t>na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naloge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klijenta</w:t>
            </w:r>
            <w:proofErr w:type="spellEnd"/>
            <w:r w:rsidRPr="00FD4816">
              <w:rPr>
                <w:rFonts w:eastAsia="Calibri" w:cstheme="minorHAnsi"/>
                <w:sz w:val="18"/>
                <w:szCs w:val="18"/>
              </w:rPr>
              <w:t xml:space="preserve"> u </w:t>
            </w:r>
            <w:proofErr w:type="spellStart"/>
            <w:r w:rsidRPr="00FD4816">
              <w:rPr>
                <w:rFonts w:eastAsia="Calibri" w:cstheme="minorHAnsi"/>
                <w:sz w:val="18"/>
                <w:szCs w:val="18"/>
              </w:rPr>
              <w:t>izvršenju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koja</w:t>
            </w:r>
            <w:proofErr w:type="spellEnd"/>
            <w:r w:rsidRPr="00FD4816">
              <w:rPr>
                <w:rFonts w:eastAsia="Calibri" w:cstheme="minorHAnsi"/>
                <w:sz w:val="18"/>
                <w:szCs w:val="18"/>
              </w:rPr>
              <w:t xml:space="preserve"> se </w:t>
            </w:r>
            <w:proofErr w:type="spellStart"/>
            <w:r w:rsidRPr="00FD4816">
              <w:rPr>
                <w:rFonts w:eastAsia="Calibri" w:cstheme="minorHAnsi"/>
                <w:sz w:val="18"/>
                <w:szCs w:val="18"/>
              </w:rPr>
              <w:t>neposredno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ili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posredno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odnosi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jednog</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ili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više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izdavaoca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finansijskih</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instrumenata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ili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jedan</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ili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više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finansijskih</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instrumenata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koja</w:t>
            </w:r>
            <w:proofErr w:type="spellEnd"/>
            <w:r w:rsidRPr="00FD4816">
              <w:rPr>
                <w:rFonts w:eastAsia="Calibri" w:cstheme="minorHAnsi"/>
                <w:sz w:val="18"/>
                <w:szCs w:val="18"/>
              </w:rPr>
              <w:t xml:space="preserve"> bi, </w:t>
            </w:r>
            <w:proofErr w:type="spellStart"/>
            <w:r w:rsidRPr="00FD4816">
              <w:rPr>
                <w:rFonts w:eastAsia="Calibri" w:cstheme="minorHAnsi"/>
                <w:sz w:val="18"/>
                <w:szCs w:val="18"/>
              </w:rPr>
              <w:t>kada</w:t>
            </w:r>
            <w:proofErr w:type="spellEnd"/>
            <w:r w:rsidRPr="00FD4816">
              <w:rPr>
                <w:rFonts w:eastAsia="Calibri" w:cstheme="minorHAnsi"/>
                <w:sz w:val="18"/>
                <w:szCs w:val="18"/>
              </w:rPr>
              <w:t xml:space="preserve"> bi </w:t>
            </w:r>
            <w:proofErr w:type="spellStart"/>
            <w:r w:rsidRPr="00FD4816">
              <w:rPr>
                <w:rFonts w:eastAsia="Calibri" w:cstheme="minorHAnsi"/>
                <w:sz w:val="18"/>
                <w:szCs w:val="18"/>
              </w:rPr>
              <w:t>bila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javno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dostupna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vjerovatno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imala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značajan</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uticaj</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cijene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tih</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finansijskih</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instrumenata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ili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cijenu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povezanih</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izvedenih</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finansijskih</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instrumenata</w:t>
            </w:r>
            <w:proofErr w:type="spellEnd"/>
            <w:r w:rsidRPr="00FD4816">
              <w:rPr>
                <w:rFonts w:eastAsia="Calibri" w:cstheme="minorHAnsi"/>
                <w:sz w:val="18"/>
                <w:szCs w:val="18"/>
              </w:rPr>
              <w:t>.</w:t>
            </w:r>
          </w:p>
          <w:p w14:paraId="32F01B72" w14:textId="77777777" w:rsidR="00FD4816" w:rsidRPr="00FD4816" w:rsidRDefault="00FD4816" w:rsidP="00DD78F5">
            <w:pPr>
              <w:pStyle w:val="BodyText"/>
              <w:spacing w:after="0"/>
              <w:jc w:val="center"/>
              <w:rPr>
                <w:rFonts w:eastAsia="Calibri" w:cstheme="minorHAnsi"/>
                <w:sz w:val="18"/>
                <w:szCs w:val="18"/>
              </w:rPr>
            </w:pPr>
            <w:proofErr w:type="spellStart"/>
            <w:r w:rsidRPr="00FD4816">
              <w:rPr>
                <w:rFonts w:eastAsia="Calibri" w:cstheme="minorHAnsi"/>
                <w:sz w:val="18"/>
                <w:szCs w:val="18"/>
              </w:rPr>
              <w:t>Član</w:t>
            </w:r>
            <w:proofErr w:type="spellEnd"/>
            <w:r w:rsidRPr="00FD4816">
              <w:rPr>
                <w:rFonts w:eastAsia="Calibri" w:cstheme="minorHAnsi"/>
                <w:sz w:val="18"/>
                <w:szCs w:val="18"/>
              </w:rPr>
              <w:t xml:space="preserve"> 2</w:t>
            </w:r>
            <w:r w:rsidR="00DD78F5">
              <w:rPr>
                <w:rFonts w:eastAsia="Calibri" w:cstheme="minorHAnsi"/>
                <w:sz w:val="18"/>
                <w:szCs w:val="18"/>
              </w:rPr>
              <w:t>3</w:t>
            </w:r>
          </w:p>
          <w:p w14:paraId="4059AD65" w14:textId="77777777" w:rsidR="00FD4816" w:rsidRPr="00FD4816" w:rsidRDefault="00FD4816" w:rsidP="00DD78F5">
            <w:pPr>
              <w:pStyle w:val="BodyText"/>
              <w:spacing w:after="0"/>
              <w:jc w:val="both"/>
              <w:rPr>
                <w:rFonts w:eastAsia="Calibri" w:cstheme="minorHAnsi"/>
                <w:sz w:val="18"/>
                <w:szCs w:val="18"/>
              </w:rPr>
            </w:pPr>
            <w:proofErr w:type="spellStart"/>
            <w:r w:rsidRPr="00FD4816">
              <w:rPr>
                <w:rFonts w:eastAsia="Calibri" w:cstheme="minorHAnsi"/>
                <w:sz w:val="18"/>
                <w:szCs w:val="18"/>
              </w:rPr>
              <w:t>Lica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koja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raspolažu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insajderskim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informacijama</w:t>
            </w:r>
            <w:proofErr w:type="spellEnd"/>
            <w:r w:rsidRPr="00FD4816">
              <w:rPr>
                <w:rFonts w:eastAsia="Calibri" w:cstheme="minorHAnsi"/>
                <w:sz w:val="18"/>
                <w:szCs w:val="18"/>
              </w:rPr>
              <w:t xml:space="preserve"> u </w:t>
            </w:r>
            <w:proofErr w:type="spellStart"/>
            <w:r w:rsidRPr="00FD4816">
              <w:rPr>
                <w:rFonts w:eastAsia="Calibri" w:cstheme="minorHAnsi"/>
                <w:sz w:val="18"/>
                <w:szCs w:val="18"/>
              </w:rPr>
              <w:t>vezi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obavljanjem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poslova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finansijskim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instrumentima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članovi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Uprave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zaposleni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akcionari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Društva</w:t>
            </w:r>
            <w:proofErr w:type="spellEnd"/>
            <w:r w:rsidRPr="00FD4816">
              <w:rPr>
                <w:rFonts w:eastAsia="Calibri" w:cstheme="minorHAnsi"/>
                <w:sz w:val="18"/>
                <w:szCs w:val="18"/>
              </w:rPr>
              <w:t xml:space="preserve">, koji u </w:t>
            </w:r>
            <w:proofErr w:type="spellStart"/>
            <w:r w:rsidRPr="00FD4816">
              <w:rPr>
                <w:rFonts w:eastAsia="Calibri" w:cstheme="minorHAnsi"/>
                <w:sz w:val="18"/>
                <w:szCs w:val="18"/>
              </w:rPr>
              <w:t>obavljanju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svojih</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radnih</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zadataka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profesije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ili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dužnosti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saznaju</w:t>
            </w:r>
            <w:proofErr w:type="spellEnd"/>
            <w:r w:rsidRPr="00FD4816">
              <w:rPr>
                <w:rFonts w:eastAsia="Calibri" w:cstheme="minorHAnsi"/>
                <w:sz w:val="18"/>
                <w:szCs w:val="18"/>
              </w:rPr>
              <w:t xml:space="preserve"> za </w:t>
            </w:r>
            <w:proofErr w:type="spellStart"/>
            <w:r w:rsidRPr="00FD4816">
              <w:rPr>
                <w:rFonts w:eastAsia="Calibri" w:cstheme="minorHAnsi"/>
                <w:sz w:val="18"/>
                <w:szCs w:val="18"/>
              </w:rPr>
              <w:t>insajderske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informacije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Licima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koja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raspolažu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insajderskim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informacijama</w:t>
            </w:r>
            <w:proofErr w:type="spellEnd"/>
            <w:r w:rsidRPr="00FD4816">
              <w:rPr>
                <w:rFonts w:eastAsia="Calibri" w:cstheme="minorHAnsi"/>
                <w:sz w:val="18"/>
                <w:szCs w:val="18"/>
              </w:rPr>
              <w:t xml:space="preserve"> u </w:t>
            </w:r>
            <w:proofErr w:type="spellStart"/>
            <w:r w:rsidRPr="00FD4816">
              <w:rPr>
                <w:rFonts w:eastAsia="Calibri" w:cstheme="minorHAnsi"/>
                <w:sz w:val="18"/>
                <w:szCs w:val="18"/>
              </w:rPr>
              <w:t>vezi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obavljanjem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poslova</w:t>
            </w:r>
            <w:proofErr w:type="spellEnd"/>
            <w:r w:rsidRPr="00FD4816">
              <w:rPr>
                <w:rFonts w:eastAsia="Calibri" w:cstheme="minorHAnsi"/>
                <w:sz w:val="18"/>
                <w:szCs w:val="18"/>
              </w:rPr>
              <w:t xml:space="preserve"> s </w:t>
            </w:r>
            <w:proofErr w:type="spellStart"/>
            <w:r w:rsidRPr="00FD4816">
              <w:rPr>
                <w:rFonts w:eastAsia="Calibri" w:cstheme="minorHAnsi"/>
                <w:sz w:val="18"/>
                <w:szCs w:val="18"/>
              </w:rPr>
              <w:t>finansijskim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instrumentima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smatraju</w:t>
            </w:r>
            <w:proofErr w:type="spellEnd"/>
            <w:r w:rsidRPr="00FD4816">
              <w:rPr>
                <w:rFonts w:eastAsia="Calibri" w:cstheme="minorHAnsi"/>
                <w:sz w:val="18"/>
                <w:szCs w:val="18"/>
              </w:rPr>
              <w:t xml:space="preserve"> se i:</w:t>
            </w:r>
          </w:p>
          <w:p w14:paraId="4B5DD262" w14:textId="77777777" w:rsidR="00FD4816" w:rsidRPr="00FD4816" w:rsidRDefault="00FD4816" w:rsidP="0015317E">
            <w:pPr>
              <w:pStyle w:val="BodyText"/>
              <w:spacing w:after="0"/>
              <w:jc w:val="both"/>
              <w:rPr>
                <w:rFonts w:eastAsia="Calibri" w:cstheme="minorHAnsi"/>
                <w:sz w:val="18"/>
                <w:szCs w:val="18"/>
              </w:rPr>
            </w:pPr>
          </w:p>
          <w:p w14:paraId="695CD982" w14:textId="77777777" w:rsidR="00FD4816" w:rsidRPr="00DD78F5" w:rsidRDefault="00FD4816" w:rsidP="00B84BA4">
            <w:pPr>
              <w:pStyle w:val="ListParagraph"/>
              <w:numPr>
                <w:ilvl w:val="0"/>
                <w:numId w:val="29"/>
              </w:numPr>
              <w:jc w:val="both"/>
              <w:rPr>
                <w:rFonts w:asciiTheme="minorHAnsi" w:hAnsiTheme="minorHAnsi" w:cstheme="minorHAnsi"/>
                <w:sz w:val="18"/>
                <w:szCs w:val="18"/>
              </w:rPr>
            </w:pPr>
            <w:proofErr w:type="spellStart"/>
            <w:r w:rsidRPr="00DD78F5">
              <w:rPr>
                <w:rFonts w:asciiTheme="minorHAnsi" w:hAnsiTheme="minorHAnsi" w:cstheme="minorHAnsi"/>
                <w:sz w:val="18"/>
                <w:szCs w:val="18"/>
              </w:rPr>
              <w:t>bračni</w:t>
            </w:r>
            <w:proofErr w:type="spellEnd"/>
            <w:r w:rsidRPr="00DD78F5">
              <w:rPr>
                <w:rFonts w:asciiTheme="minorHAnsi" w:hAnsiTheme="minorHAnsi" w:cstheme="minorHAnsi"/>
                <w:sz w:val="18"/>
                <w:szCs w:val="18"/>
              </w:rPr>
              <w:t xml:space="preserve"> drug, </w:t>
            </w:r>
            <w:proofErr w:type="spellStart"/>
            <w:r w:rsidRPr="00DD78F5">
              <w:rPr>
                <w:rFonts w:asciiTheme="minorHAnsi" w:hAnsiTheme="minorHAnsi" w:cstheme="minorHAnsi"/>
                <w:sz w:val="18"/>
                <w:szCs w:val="18"/>
              </w:rPr>
              <w:t>potomci</w:t>
            </w:r>
            <w:proofErr w:type="spellEnd"/>
            <w:r w:rsidRPr="00DD78F5">
              <w:rPr>
                <w:rFonts w:asciiTheme="minorHAnsi" w:hAnsiTheme="minorHAnsi" w:cstheme="minorHAnsi"/>
                <w:sz w:val="18"/>
                <w:szCs w:val="18"/>
              </w:rPr>
              <w:t xml:space="preserve"> </w:t>
            </w:r>
            <w:proofErr w:type="spellStart"/>
            <w:r w:rsidRPr="00DD78F5">
              <w:rPr>
                <w:rFonts w:asciiTheme="minorHAnsi" w:hAnsiTheme="minorHAnsi" w:cstheme="minorHAnsi"/>
                <w:sz w:val="18"/>
                <w:szCs w:val="18"/>
              </w:rPr>
              <w:t>i</w:t>
            </w:r>
            <w:proofErr w:type="spellEnd"/>
            <w:r w:rsidRPr="00DD78F5">
              <w:rPr>
                <w:rFonts w:asciiTheme="minorHAnsi" w:hAnsiTheme="minorHAnsi" w:cstheme="minorHAnsi"/>
                <w:sz w:val="18"/>
                <w:szCs w:val="18"/>
              </w:rPr>
              <w:t xml:space="preserve"> </w:t>
            </w:r>
            <w:proofErr w:type="spellStart"/>
            <w:r w:rsidRPr="00DD78F5">
              <w:rPr>
                <w:rFonts w:asciiTheme="minorHAnsi" w:hAnsiTheme="minorHAnsi" w:cstheme="minorHAnsi"/>
                <w:sz w:val="18"/>
                <w:szCs w:val="18"/>
              </w:rPr>
              <w:t>preci</w:t>
            </w:r>
            <w:proofErr w:type="spellEnd"/>
            <w:r w:rsidRPr="00DD78F5">
              <w:rPr>
                <w:rFonts w:asciiTheme="minorHAnsi" w:hAnsiTheme="minorHAnsi" w:cstheme="minorHAnsi"/>
                <w:sz w:val="18"/>
                <w:szCs w:val="18"/>
              </w:rPr>
              <w:t xml:space="preserve"> u </w:t>
            </w:r>
            <w:proofErr w:type="spellStart"/>
            <w:r w:rsidRPr="00DD78F5">
              <w:rPr>
                <w:rFonts w:asciiTheme="minorHAnsi" w:hAnsiTheme="minorHAnsi" w:cstheme="minorHAnsi"/>
                <w:sz w:val="18"/>
                <w:szCs w:val="18"/>
              </w:rPr>
              <w:t>pravoj</w:t>
            </w:r>
            <w:proofErr w:type="spellEnd"/>
            <w:r w:rsidRPr="00DD78F5">
              <w:rPr>
                <w:rFonts w:asciiTheme="minorHAnsi" w:hAnsiTheme="minorHAnsi" w:cstheme="minorHAnsi"/>
                <w:sz w:val="18"/>
                <w:szCs w:val="18"/>
              </w:rPr>
              <w:t xml:space="preserve"> </w:t>
            </w:r>
            <w:proofErr w:type="spellStart"/>
            <w:r w:rsidRPr="00DD78F5">
              <w:rPr>
                <w:rFonts w:asciiTheme="minorHAnsi" w:hAnsiTheme="minorHAnsi" w:cstheme="minorHAnsi"/>
                <w:sz w:val="18"/>
                <w:szCs w:val="18"/>
              </w:rPr>
              <w:t>liniji</w:t>
            </w:r>
            <w:proofErr w:type="spellEnd"/>
            <w:r w:rsidRPr="00DD78F5">
              <w:rPr>
                <w:rFonts w:asciiTheme="minorHAnsi" w:hAnsiTheme="minorHAnsi" w:cstheme="minorHAnsi"/>
                <w:sz w:val="18"/>
                <w:szCs w:val="18"/>
              </w:rPr>
              <w:t xml:space="preserve"> </w:t>
            </w:r>
            <w:proofErr w:type="spellStart"/>
            <w:r w:rsidRPr="00DD78F5">
              <w:rPr>
                <w:rFonts w:asciiTheme="minorHAnsi" w:hAnsiTheme="minorHAnsi" w:cstheme="minorHAnsi"/>
                <w:sz w:val="18"/>
                <w:szCs w:val="18"/>
              </w:rPr>
              <w:t>neograničeno</w:t>
            </w:r>
            <w:proofErr w:type="spellEnd"/>
            <w:r w:rsidRPr="00DD78F5">
              <w:rPr>
                <w:rFonts w:asciiTheme="minorHAnsi" w:hAnsiTheme="minorHAnsi" w:cstheme="minorHAnsi"/>
                <w:sz w:val="18"/>
                <w:szCs w:val="18"/>
              </w:rPr>
              <w:t xml:space="preserve">, </w:t>
            </w:r>
            <w:proofErr w:type="spellStart"/>
            <w:r w:rsidRPr="00DD78F5">
              <w:rPr>
                <w:rFonts w:asciiTheme="minorHAnsi" w:hAnsiTheme="minorHAnsi" w:cstheme="minorHAnsi"/>
                <w:sz w:val="18"/>
                <w:szCs w:val="18"/>
              </w:rPr>
              <w:t>srodnici</w:t>
            </w:r>
            <w:proofErr w:type="spellEnd"/>
            <w:r w:rsidRPr="00DD78F5">
              <w:rPr>
                <w:rFonts w:asciiTheme="minorHAnsi" w:hAnsiTheme="minorHAnsi" w:cstheme="minorHAnsi"/>
                <w:sz w:val="18"/>
                <w:szCs w:val="18"/>
              </w:rPr>
              <w:t xml:space="preserve"> do </w:t>
            </w:r>
            <w:proofErr w:type="spellStart"/>
            <w:r w:rsidRPr="00DD78F5">
              <w:rPr>
                <w:rFonts w:asciiTheme="minorHAnsi" w:hAnsiTheme="minorHAnsi" w:cstheme="minorHAnsi"/>
                <w:sz w:val="18"/>
                <w:szCs w:val="18"/>
              </w:rPr>
              <w:t>trećeg</w:t>
            </w:r>
            <w:proofErr w:type="spellEnd"/>
            <w:r w:rsidRPr="00DD78F5">
              <w:rPr>
                <w:rFonts w:asciiTheme="minorHAnsi" w:hAnsiTheme="minorHAnsi" w:cstheme="minorHAnsi"/>
                <w:sz w:val="18"/>
                <w:szCs w:val="18"/>
              </w:rPr>
              <w:t xml:space="preserve"> </w:t>
            </w:r>
            <w:proofErr w:type="spellStart"/>
            <w:r w:rsidRPr="00DD78F5">
              <w:rPr>
                <w:rFonts w:asciiTheme="minorHAnsi" w:hAnsiTheme="minorHAnsi" w:cstheme="minorHAnsi"/>
                <w:sz w:val="18"/>
                <w:szCs w:val="18"/>
              </w:rPr>
              <w:t>stepena</w:t>
            </w:r>
            <w:proofErr w:type="spellEnd"/>
            <w:r w:rsidRPr="00DD78F5">
              <w:rPr>
                <w:rFonts w:asciiTheme="minorHAnsi" w:hAnsiTheme="minorHAnsi" w:cstheme="minorHAnsi"/>
                <w:sz w:val="18"/>
                <w:szCs w:val="18"/>
              </w:rPr>
              <w:t xml:space="preserve"> </w:t>
            </w:r>
            <w:proofErr w:type="spellStart"/>
            <w:r w:rsidRPr="00DD78F5">
              <w:rPr>
                <w:rFonts w:asciiTheme="minorHAnsi" w:hAnsiTheme="minorHAnsi" w:cstheme="minorHAnsi"/>
                <w:sz w:val="18"/>
                <w:szCs w:val="18"/>
              </w:rPr>
              <w:t>srodstva</w:t>
            </w:r>
            <w:proofErr w:type="spellEnd"/>
            <w:r w:rsidRPr="00DD78F5">
              <w:rPr>
                <w:rFonts w:asciiTheme="minorHAnsi" w:hAnsiTheme="minorHAnsi" w:cstheme="minorHAnsi"/>
                <w:sz w:val="18"/>
                <w:szCs w:val="18"/>
              </w:rPr>
              <w:t xml:space="preserve"> u </w:t>
            </w:r>
            <w:proofErr w:type="spellStart"/>
            <w:r w:rsidRPr="00DD78F5">
              <w:rPr>
                <w:rFonts w:asciiTheme="minorHAnsi" w:hAnsiTheme="minorHAnsi" w:cstheme="minorHAnsi"/>
                <w:sz w:val="18"/>
                <w:szCs w:val="18"/>
              </w:rPr>
              <w:t>pobočnoj</w:t>
            </w:r>
            <w:proofErr w:type="spellEnd"/>
            <w:r w:rsidRPr="00DD78F5">
              <w:rPr>
                <w:rFonts w:asciiTheme="minorHAnsi" w:hAnsiTheme="minorHAnsi" w:cstheme="minorHAnsi"/>
                <w:sz w:val="18"/>
                <w:szCs w:val="18"/>
              </w:rPr>
              <w:t xml:space="preserve"> </w:t>
            </w:r>
            <w:proofErr w:type="spellStart"/>
            <w:r w:rsidRPr="00DD78F5">
              <w:rPr>
                <w:rFonts w:asciiTheme="minorHAnsi" w:hAnsiTheme="minorHAnsi" w:cstheme="minorHAnsi"/>
                <w:sz w:val="18"/>
                <w:szCs w:val="18"/>
              </w:rPr>
              <w:t>liniji</w:t>
            </w:r>
            <w:proofErr w:type="spellEnd"/>
            <w:r w:rsidRPr="00DD78F5">
              <w:rPr>
                <w:rFonts w:asciiTheme="minorHAnsi" w:hAnsiTheme="minorHAnsi" w:cstheme="minorHAnsi"/>
                <w:sz w:val="18"/>
                <w:szCs w:val="18"/>
              </w:rPr>
              <w:t xml:space="preserve">, </w:t>
            </w:r>
            <w:proofErr w:type="spellStart"/>
            <w:r w:rsidRPr="00DD78F5">
              <w:rPr>
                <w:rFonts w:asciiTheme="minorHAnsi" w:hAnsiTheme="minorHAnsi" w:cstheme="minorHAnsi"/>
                <w:sz w:val="18"/>
                <w:szCs w:val="18"/>
              </w:rPr>
              <w:t>uključujući</w:t>
            </w:r>
            <w:proofErr w:type="spellEnd"/>
            <w:r w:rsidRPr="00DD78F5">
              <w:rPr>
                <w:rFonts w:asciiTheme="minorHAnsi" w:hAnsiTheme="minorHAnsi" w:cstheme="minorHAnsi"/>
                <w:sz w:val="18"/>
                <w:szCs w:val="18"/>
              </w:rPr>
              <w:t xml:space="preserve"> </w:t>
            </w:r>
            <w:proofErr w:type="spellStart"/>
            <w:r w:rsidRPr="00DD78F5">
              <w:rPr>
                <w:rFonts w:asciiTheme="minorHAnsi" w:hAnsiTheme="minorHAnsi" w:cstheme="minorHAnsi"/>
                <w:sz w:val="18"/>
                <w:szCs w:val="18"/>
              </w:rPr>
              <w:t>i</w:t>
            </w:r>
            <w:proofErr w:type="spellEnd"/>
            <w:r w:rsidRPr="00DD78F5">
              <w:rPr>
                <w:rFonts w:asciiTheme="minorHAnsi" w:hAnsiTheme="minorHAnsi" w:cstheme="minorHAnsi"/>
                <w:sz w:val="18"/>
                <w:szCs w:val="18"/>
              </w:rPr>
              <w:t xml:space="preserve"> </w:t>
            </w:r>
            <w:proofErr w:type="spellStart"/>
            <w:r w:rsidRPr="00DD78F5">
              <w:rPr>
                <w:rFonts w:asciiTheme="minorHAnsi" w:hAnsiTheme="minorHAnsi" w:cstheme="minorHAnsi"/>
                <w:sz w:val="18"/>
                <w:szCs w:val="18"/>
              </w:rPr>
              <w:t>srodstvo</w:t>
            </w:r>
            <w:proofErr w:type="spellEnd"/>
            <w:r w:rsidRPr="00DD78F5">
              <w:rPr>
                <w:rFonts w:asciiTheme="minorHAnsi" w:hAnsiTheme="minorHAnsi" w:cstheme="minorHAnsi"/>
                <w:sz w:val="18"/>
                <w:szCs w:val="18"/>
              </w:rPr>
              <w:t xml:space="preserve"> po </w:t>
            </w:r>
            <w:proofErr w:type="spellStart"/>
            <w:r w:rsidRPr="00DD78F5">
              <w:rPr>
                <w:rFonts w:asciiTheme="minorHAnsi" w:hAnsiTheme="minorHAnsi" w:cstheme="minorHAnsi"/>
                <w:sz w:val="18"/>
                <w:szCs w:val="18"/>
              </w:rPr>
              <w:t>tazbini</w:t>
            </w:r>
            <w:proofErr w:type="spellEnd"/>
            <w:r w:rsidRPr="00DD78F5">
              <w:rPr>
                <w:rFonts w:asciiTheme="minorHAnsi" w:hAnsiTheme="minorHAnsi" w:cstheme="minorHAnsi"/>
                <w:sz w:val="18"/>
                <w:szCs w:val="18"/>
              </w:rPr>
              <w:t xml:space="preserve">, </w:t>
            </w:r>
            <w:proofErr w:type="spellStart"/>
            <w:r w:rsidRPr="00DD78F5">
              <w:rPr>
                <w:rFonts w:asciiTheme="minorHAnsi" w:hAnsiTheme="minorHAnsi" w:cstheme="minorHAnsi"/>
                <w:sz w:val="18"/>
                <w:szCs w:val="18"/>
              </w:rPr>
              <w:t>usvojilac</w:t>
            </w:r>
            <w:proofErr w:type="spellEnd"/>
            <w:r w:rsidRPr="00DD78F5">
              <w:rPr>
                <w:rFonts w:asciiTheme="minorHAnsi" w:hAnsiTheme="minorHAnsi" w:cstheme="minorHAnsi"/>
                <w:sz w:val="18"/>
                <w:szCs w:val="18"/>
              </w:rPr>
              <w:t xml:space="preserve"> </w:t>
            </w:r>
            <w:proofErr w:type="spellStart"/>
            <w:r w:rsidRPr="00DD78F5">
              <w:rPr>
                <w:rFonts w:asciiTheme="minorHAnsi" w:hAnsiTheme="minorHAnsi" w:cstheme="minorHAnsi"/>
                <w:sz w:val="18"/>
                <w:szCs w:val="18"/>
              </w:rPr>
              <w:t>i</w:t>
            </w:r>
            <w:proofErr w:type="spellEnd"/>
            <w:r w:rsidRPr="00DD78F5">
              <w:rPr>
                <w:rFonts w:asciiTheme="minorHAnsi" w:hAnsiTheme="minorHAnsi" w:cstheme="minorHAnsi"/>
                <w:sz w:val="18"/>
                <w:szCs w:val="18"/>
              </w:rPr>
              <w:t xml:space="preserve"> </w:t>
            </w:r>
            <w:proofErr w:type="spellStart"/>
            <w:r w:rsidRPr="00DD78F5">
              <w:rPr>
                <w:rFonts w:asciiTheme="minorHAnsi" w:hAnsiTheme="minorHAnsi" w:cstheme="minorHAnsi"/>
                <w:sz w:val="18"/>
                <w:szCs w:val="18"/>
              </w:rPr>
              <w:t>usvojenici</w:t>
            </w:r>
            <w:proofErr w:type="spellEnd"/>
            <w:r w:rsidRPr="00DD78F5">
              <w:rPr>
                <w:rFonts w:asciiTheme="minorHAnsi" w:hAnsiTheme="minorHAnsi" w:cstheme="minorHAnsi"/>
                <w:sz w:val="18"/>
                <w:szCs w:val="18"/>
              </w:rPr>
              <w:t xml:space="preserve"> </w:t>
            </w:r>
            <w:proofErr w:type="spellStart"/>
            <w:r w:rsidRPr="00DD78F5">
              <w:rPr>
                <w:rFonts w:asciiTheme="minorHAnsi" w:hAnsiTheme="minorHAnsi" w:cstheme="minorHAnsi"/>
                <w:sz w:val="18"/>
                <w:szCs w:val="18"/>
              </w:rPr>
              <w:t>i</w:t>
            </w:r>
            <w:proofErr w:type="spellEnd"/>
            <w:r w:rsidRPr="00DD78F5">
              <w:rPr>
                <w:rFonts w:asciiTheme="minorHAnsi" w:hAnsiTheme="minorHAnsi" w:cstheme="minorHAnsi"/>
                <w:sz w:val="18"/>
                <w:szCs w:val="18"/>
              </w:rPr>
              <w:t xml:space="preserve"> </w:t>
            </w:r>
            <w:proofErr w:type="spellStart"/>
            <w:r w:rsidRPr="00DD78F5">
              <w:rPr>
                <w:rFonts w:asciiTheme="minorHAnsi" w:hAnsiTheme="minorHAnsi" w:cstheme="minorHAnsi"/>
                <w:sz w:val="18"/>
                <w:szCs w:val="18"/>
              </w:rPr>
              <w:t>potomci</w:t>
            </w:r>
            <w:proofErr w:type="spellEnd"/>
            <w:r w:rsidRPr="00DD78F5">
              <w:rPr>
                <w:rFonts w:asciiTheme="minorHAnsi" w:hAnsiTheme="minorHAnsi" w:cstheme="minorHAnsi"/>
                <w:sz w:val="18"/>
                <w:szCs w:val="18"/>
              </w:rPr>
              <w:t xml:space="preserve"> </w:t>
            </w:r>
            <w:proofErr w:type="spellStart"/>
            <w:r w:rsidRPr="00DD78F5">
              <w:rPr>
                <w:rFonts w:asciiTheme="minorHAnsi" w:hAnsiTheme="minorHAnsi" w:cstheme="minorHAnsi"/>
                <w:sz w:val="18"/>
                <w:szCs w:val="18"/>
              </w:rPr>
              <w:t>usvojenika</w:t>
            </w:r>
            <w:proofErr w:type="spellEnd"/>
            <w:r w:rsidRPr="00DD78F5">
              <w:rPr>
                <w:rFonts w:asciiTheme="minorHAnsi" w:hAnsiTheme="minorHAnsi" w:cstheme="minorHAnsi"/>
                <w:sz w:val="18"/>
                <w:szCs w:val="18"/>
              </w:rPr>
              <w:t xml:space="preserve">, </w:t>
            </w:r>
            <w:proofErr w:type="spellStart"/>
            <w:r w:rsidRPr="00DD78F5">
              <w:rPr>
                <w:rFonts w:asciiTheme="minorHAnsi" w:hAnsiTheme="minorHAnsi" w:cstheme="minorHAnsi"/>
                <w:sz w:val="18"/>
                <w:szCs w:val="18"/>
              </w:rPr>
              <w:t>staralac</w:t>
            </w:r>
            <w:proofErr w:type="spellEnd"/>
            <w:r w:rsidRPr="00DD78F5">
              <w:rPr>
                <w:rFonts w:asciiTheme="minorHAnsi" w:hAnsiTheme="minorHAnsi" w:cstheme="minorHAnsi"/>
                <w:sz w:val="18"/>
                <w:szCs w:val="18"/>
              </w:rPr>
              <w:t xml:space="preserve"> </w:t>
            </w:r>
            <w:proofErr w:type="spellStart"/>
            <w:r w:rsidRPr="00DD78F5">
              <w:rPr>
                <w:rFonts w:asciiTheme="minorHAnsi" w:hAnsiTheme="minorHAnsi" w:cstheme="minorHAnsi"/>
                <w:sz w:val="18"/>
                <w:szCs w:val="18"/>
              </w:rPr>
              <w:t>i</w:t>
            </w:r>
            <w:proofErr w:type="spellEnd"/>
            <w:r w:rsidRPr="00DD78F5">
              <w:rPr>
                <w:rFonts w:asciiTheme="minorHAnsi" w:hAnsiTheme="minorHAnsi" w:cstheme="minorHAnsi"/>
                <w:sz w:val="18"/>
                <w:szCs w:val="18"/>
              </w:rPr>
              <w:t xml:space="preserve"> </w:t>
            </w:r>
            <w:proofErr w:type="spellStart"/>
            <w:r w:rsidRPr="00DD78F5">
              <w:rPr>
                <w:rFonts w:asciiTheme="minorHAnsi" w:hAnsiTheme="minorHAnsi" w:cstheme="minorHAnsi"/>
                <w:sz w:val="18"/>
                <w:szCs w:val="18"/>
              </w:rPr>
              <w:t>potomci</w:t>
            </w:r>
            <w:proofErr w:type="spellEnd"/>
            <w:r w:rsidRPr="00DD78F5">
              <w:rPr>
                <w:rFonts w:asciiTheme="minorHAnsi" w:hAnsiTheme="minorHAnsi" w:cstheme="minorHAnsi"/>
                <w:sz w:val="18"/>
                <w:szCs w:val="18"/>
              </w:rPr>
              <w:t xml:space="preserve"> </w:t>
            </w:r>
            <w:proofErr w:type="spellStart"/>
            <w:r w:rsidRPr="00DD78F5">
              <w:rPr>
                <w:rFonts w:asciiTheme="minorHAnsi" w:hAnsiTheme="minorHAnsi" w:cstheme="minorHAnsi"/>
                <w:sz w:val="18"/>
                <w:szCs w:val="18"/>
              </w:rPr>
              <w:t>štićenika</w:t>
            </w:r>
            <w:proofErr w:type="spellEnd"/>
            <w:r w:rsidRPr="00DD78F5">
              <w:rPr>
                <w:rFonts w:asciiTheme="minorHAnsi" w:hAnsiTheme="minorHAnsi" w:cstheme="minorHAnsi"/>
                <w:sz w:val="18"/>
                <w:szCs w:val="18"/>
              </w:rPr>
              <w:t xml:space="preserve"> </w:t>
            </w:r>
            <w:proofErr w:type="spellStart"/>
            <w:r w:rsidRPr="00DD78F5">
              <w:rPr>
                <w:rFonts w:asciiTheme="minorHAnsi" w:hAnsiTheme="minorHAnsi" w:cstheme="minorHAnsi"/>
                <w:sz w:val="18"/>
                <w:szCs w:val="18"/>
              </w:rPr>
              <w:t>članova</w:t>
            </w:r>
            <w:proofErr w:type="spellEnd"/>
            <w:r w:rsidRPr="00DD78F5">
              <w:rPr>
                <w:rFonts w:asciiTheme="minorHAnsi" w:hAnsiTheme="minorHAnsi" w:cstheme="minorHAnsi"/>
                <w:sz w:val="18"/>
                <w:szCs w:val="18"/>
              </w:rPr>
              <w:t xml:space="preserve"> </w:t>
            </w:r>
            <w:proofErr w:type="spellStart"/>
            <w:r w:rsidRPr="00DD78F5">
              <w:rPr>
                <w:rFonts w:asciiTheme="minorHAnsi" w:hAnsiTheme="minorHAnsi" w:cstheme="minorHAnsi"/>
                <w:sz w:val="18"/>
                <w:szCs w:val="18"/>
              </w:rPr>
              <w:t>Uprave</w:t>
            </w:r>
            <w:proofErr w:type="spellEnd"/>
            <w:r w:rsidRPr="00DD78F5">
              <w:rPr>
                <w:rFonts w:asciiTheme="minorHAnsi" w:hAnsiTheme="minorHAnsi" w:cstheme="minorHAnsi"/>
                <w:sz w:val="18"/>
                <w:szCs w:val="18"/>
              </w:rPr>
              <w:t xml:space="preserve">, </w:t>
            </w:r>
            <w:proofErr w:type="spellStart"/>
            <w:r w:rsidRPr="00DD78F5">
              <w:rPr>
                <w:rFonts w:asciiTheme="minorHAnsi" w:hAnsiTheme="minorHAnsi" w:cstheme="minorHAnsi"/>
                <w:sz w:val="18"/>
                <w:szCs w:val="18"/>
              </w:rPr>
              <w:t>zaposlenih</w:t>
            </w:r>
            <w:proofErr w:type="spellEnd"/>
            <w:r w:rsidRPr="00DD78F5">
              <w:rPr>
                <w:rFonts w:asciiTheme="minorHAnsi" w:hAnsiTheme="minorHAnsi" w:cstheme="minorHAnsi"/>
                <w:sz w:val="18"/>
                <w:szCs w:val="18"/>
              </w:rPr>
              <w:t xml:space="preserve">, </w:t>
            </w:r>
            <w:proofErr w:type="spellStart"/>
            <w:r w:rsidRPr="00DD78F5">
              <w:rPr>
                <w:rFonts w:asciiTheme="minorHAnsi" w:hAnsiTheme="minorHAnsi" w:cstheme="minorHAnsi"/>
                <w:sz w:val="18"/>
                <w:szCs w:val="18"/>
              </w:rPr>
              <w:t>kao</w:t>
            </w:r>
            <w:proofErr w:type="spellEnd"/>
            <w:r w:rsidRPr="00DD78F5">
              <w:rPr>
                <w:rFonts w:asciiTheme="minorHAnsi" w:hAnsiTheme="minorHAnsi" w:cstheme="minorHAnsi"/>
                <w:sz w:val="18"/>
                <w:szCs w:val="18"/>
              </w:rPr>
              <w:t xml:space="preserve"> </w:t>
            </w:r>
            <w:proofErr w:type="spellStart"/>
            <w:r w:rsidRPr="00DD78F5">
              <w:rPr>
                <w:rFonts w:asciiTheme="minorHAnsi" w:hAnsiTheme="minorHAnsi" w:cstheme="minorHAnsi"/>
                <w:sz w:val="18"/>
                <w:szCs w:val="18"/>
              </w:rPr>
              <w:t>i</w:t>
            </w:r>
            <w:proofErr w:type="spellEnd"/>
            <w:r w:rsidRPr="00DD78F5">
              <w:rPr>
                <w:rFonts w:asciiTheme="minorHAnsi" w:hAnsiTheme="minorHAnsi" w:cstheme="minorHAnsi"/>
                <w:sz w:val="18"/>
                <w:szCs w:val="18"/>
              </w:rPr>
              <w:t xml:space="preserve"> </w:t>
            </w:r>
            <w:proofErr w:type="spellStart"/>
            <w:r w:rsidRPr="00DD78F5">
              <w:rPr>
                <w:rFonts w:asciiTheme="minorHAnsi" w:hAnsiTheme="minorHAnsi" w:cstheme="minorHAnsi"/>
                <w:sz w:val="18"/>
                <w:szCs w:val="18"/>
              </w:rPr>
              <w:t>akcionara</w:t>
            </w:r>
            <w:proofErr w:type="spellEnd"/>
            <w:r w:rsidRPr="00DD78F5">
              <w:rPr>
                <w:rFonts w:asciiTheme="minorHAnsi" w:hAnsiTheme="minorHAnsi" w:cstheme="minorHAnsi"/>
                <w:sz w:val="18"/>
                <w:szCs w:val="18"/>
              </w:rPr>
              <w:t xml:space="preserve"> </w:t>
            </w:r>
            <w:proofErr w:type="spellStart"/>
            <w:r w:rsidRPr="00DD78F5">
              <w:rPr>
                <w:rFonts w:asciiTheme="minorHAnsi" w:hAnsiTheme="minorHAnsi" w:cstheme="minorHAnsi"/>
                <w:sz w:val="18"/>
                <w:szCs w:val="18"/>
              </w:rPr>
              <w:t>Društva</w:t>
            </w:r>
            <w:proofErr w:type="spellEnd"/>
            <w:r w:rsidRPr="00DD78F5">
              <w:rPr>
                <w:rFonts w:asciiTheme="minorHAnsi" w:hAnsiTheme="minorHAnsi" w:cstheme="minorHAnsi"/>
                <w:sz w:val="18"/>
                <w:szCs w:val="18"/>
              </w:rPr>
              <w:t>;</w:t>
            </w:r>
          </w:p>
          <w:p w14:paraId="2A113D40" w14:textId="77777777" w:rsidR="00FD4816" w:rsidRPr="00432BAB" w:rsidRDefault="00FD4816" w:rsidP="00432BAB">
            <w:pPr>
              <w:pStyle w:val="ListParagraph"/>
              <w:numPr>
                <w:ilvl w:val="0"/>
                <w:numId w:val="29"/>
              </w:numPr>
              <w:jc w:val="both"/>
              <w:rPr>
                <w:rFonts w:asciiTheme="minorHAnsi" w:hAnsiTheme="minorHAnsi" w:cstheme="minorHAnsi"/>
                <w:sz w:val="18"/>
                <w:szCs w:val="18"/>
              </w:rPr>
            </w:pPr>
            <w:proofErr w:type="spellStart"/>
            <w:r w:rsidRPr="00DD78F5">
              <w:rPr>
                <w:rFonts w:asciiTheme="minorHAnsi" w:hAnsiTheme="minorHAnsi" w:cstheme="minorHAnsi"/>
                <w:sz w:val="18"/>
                <w:szCs w:val="18"/>
              </w:rPr>
              <w:t>lica</w:t>
            </w:r>
            <w:proofErr w:type="spellEnd"/>
            <w:r w:rsidRPr="00DD78F5">
              <w:rPr>
                <w:rFonts w:asciiTheme="minorHAnsi" w:hAnsiTheme="minorHAnsi" w:cstheme="minorHAnsi"/>
                <w:sz w:val="18"/>
                <w:szCs w:val="18"/>
              </w:rPr>
              <w:t xml:space="preserve"> </w:t>
            </w:r>
            <w:proofErr w:type="spellStart"/>
            <w:r w:rsidRPr="00DD78F5">
              <w:rPr>
                <w:rFonts w:asciiTheme="minorHAnsi" w:hAnsiTheme="minorHAnsi" w:cstheme="minorHAnsi"/>
                <w:sz w:val="18"/>
                <w:szCs w:val="18"/>
              </w:rPr>
              <w:t>unutar</w:t>
            </w:r>
            <w:proofErr w:type="spellEnd"/>
            <w:r w:rsidRPr="00DD78F5">
              <w:rPr>
                <w:rFonts w:asciiTheme="minorHAnsi" w:hAnsiTheme="minorHAnsi" w:cstheme="minorHAnsi"/>
                <w:sz w:val="18"/>
                <w:szCs w:val="18"/>
              </w:rPr>
              <w:t xml:space="preserve"> </w:t>
            </w:r>
            <w:proofErr w:type="spellStart"/>
            <w:r w:rsidRPr="00DD78F5">
              <w:rPr>
                <w:rFonts w:asciiTheme="minorHAnsi" w:hAnsiTheme="minorHAnsi" w:cstheme="minorHAnsi"/>
                <w:sz w:val="18"/>
                <w:szCs w:val="18"/>
              </w:rPr>
              <w:t>povezanih</w:t>
            </w:r>
            <w:proofErr w:type="spellEnd"/>
            <w:r w:rsidRPr="00DD78F5">
              <w:rPr>
                <w:rFonts w:asciiTheme="minorHAnsi" w:hAnsiTheme="minorHAnsi" w:cstheme="minorHAnsi"/>
                <w:sz w:val="18"/>
                <w:szCs w:val="18"/>
              </w:rPr>
              <w:t xml:space="preserve"> </w:t>
            </w:r>
            <w:proofErr w:type="spellStart"/>
            <w:r w:rsidRPr="00DD78F5">
              <w:rPr>
                <w:rFonts w:asciiTheme="minorHAnsi" w:hAnsiTheme="minorHAnsi" w:cstheme="minorHAnsi"/>
                <w:sz w:val="18"/>
                <w:szCs w:val="18"/>
              </w:rPr>
              <w:t>društava</w:t>
            </w:r>
            <w:proofErr w:type="spellEnd"/>
            <w:r w:rsidRPr="00DD78F5">
              <w:rPr>
                <w:rFonts w:asciiTheme="minorHAnsi" w:hAnsiTheme="minorHAnsi" w:cstheme="minorHAnsi"/>
                <w:sz w:val="18"/>
                <w:szCs w:val="18"/>
              </w:rPr>
              <w:t xml:space="preserve"> u </w:t>
            </w:r>
            <w:proofErr w:type="spellStart"/>
            <w:r w:rsidRPr="00DD78F5">
              <w:rPr>
                <w:rFonts w:asciiTheme="minorHAnsi" w:hAnsiTheme="minorHAnsi" w:cstheme="minorHAnsi"/>
                <w:sz w:val="18"/>
                <w:szCs w:val="18"/>
              </w:rPr>
              <w:t>smislu</w:t>
            </w:r>
            <w:proofErr w:type="spellEnd"/>
            <w:r w:rsidRPr="00DD78F5">
              <w:rPr>
                <w:rFonts w:asciiTheme="minorHAnsi" w:hAnsiTheme="minorHAnsi" w:cstheme="minorHAnsi"/>
                <w:sz w:val="18"/>
                <w:szCs w:val="18"/>
              </w:rPr>
              <w:t xml:space="preserve"> </w:t>
            </w:r>
            <w:proofErr w:type="spellStart"/>
            <w:r w:rsidRPr="00DD78F5">
              <w:rPr>
                <w:rFonts w:asciiTheme="minorHAnsi" w:hAnsiTheme="minorHAnsi" w:cstheme="minorHAnsi"/>
                <w:sz w:val="18"/>
                <w:szCs w:val="18"/>
              </w:rPr>
              <w:t>Zakona</w:t>
            </w:r>
            <w:proofErr w:type="spellEnd"/>
            <w:r w:rsidRPr="00DD78F5">
              <w:rPr>
                <w:rFonts w:asciiTheme="minorHAnsi" w:hAnsiTheme="minorHAnsi" w:cstheme="minorHAnsi"/>
                <w:sz w:val="18"/>
                <w:szCs w:val="18"/>
              </w:rPr>
              <w:t xml:space="preserve"> o </w:t>
            </w:r>
            <w:proofErr w:type="spellStart"/>
            <w:r w:rsidRPr="00DD78F5">
              <w:rPr>
                <w:rFonts w:asciiTheme="minorHAnsi" w:hAnsiTheme="minorHAnsi" w:cstheme="minorHAnsi"/>
                <w:sz w:val="18"/>
                <w:szCs w:val="18"/>
              </w:rPr>
              <w:t>privrednim</w:t>
            </w:r>
            <w:proofErr w:type="spellEnd"/>
            <w:r w:rsidRPr="00DD78F5">
              <w:rPr>
                <w:rFonts w:asciiTheme="minorHAnsi" w:hAnsiTheme="minorHAnsi" w:cstheme="minorHAnsi"/>
                <w:sz w:val="18"/>
                <w:szCs w:val="18"/>
              </w:rPr>
              <w:t xml:space="preserve"> </w:t>
            </w:r>
            <w:proofErr w:type="spellStart"/>
            <w:r w:rsidRPr="00DD78F5">
              <w:rPr>
                <w:rFonts w:asciiTheme="minorHAnsi" w:hAnsiTheme="minorHAnsi" w:cstheme="minorHAnsi"/>
                <w:sz w:val="18"/>
                <w:szCs w:val="18"/>
              </w:rPr>
              <w:t>društvima</w:t>
            </w:r>
            <w:proofErr w:type="spellEnd"/>
            <w:r w:rsidRPr="00DD78F5">
              <w:rPr>
                <w:rFonts w:asciiTheme="minorHAnsi" w:hAnsiTheme="minorHAnsi" w:cstheme="minorHAnsi"/>
                <w:sz w:val="18"/>
                <w:szCs w:val="18"/>
              </w:rPr>
              <w:t>.</w:t>
            </w:r>
          </w:p>
          <w:p w14:paraId="72677EBD" w14:textId="77777777" w:rsidR="00FD4816" w:rsidRDefault="00FD4816" w:rsidP="00DD78F5">
            <w:pPr>
              <w:pStyle w:val="BodyText"/>
              <w:spacing w:after="0"/>
              <w:jc w:val="center"/>
              <w:rPr>
                <w:rFonts w:eastAsia="Calibri" w:cstheme="minorHAnsi"/>
                <w:sz w:val="18"/>
                <w:szCs w:val="18"/>
              </w:rPr>
            </w:pPr>
            <w:proofErr w:type="spellStart"/>
            <w:r w:rsidRPr="00FD4816">
              <w:rPr>
                <w:rFonts w:eastAsia="Calibri" w:cstheme="minorHAnsi"/>
                <w:sz w:val="18"/>
                <w:szCs w:val="18"/>
              </w:rPr>
              <w:t>Član</w:t>
            </w:r>
            <w:proofErr w:type="spellEnd"/>
            <w:r w:rsidRPr="00FD4816">
              <w:rPr>
                <w:rFonts w:eastAsia="Calibri" w:cstheme="minorHAnsi"/>
                <w:sz w:val="18"/>
                <w:szCs w:val="18"/>
              </w:rPr>
              <w:t xml:space="preserve"> 2</w:t>
            </w:r>
            <w:r w:rsidR="00DD78F5">
              <w:rPr>
                <w:rFonts w:eastAsia="Calibri" w:cstheme="minorHAnsi"/>
                <w:sz w:val="18"/>
                <w:szCs w:val="18"/>
              </w:rPr>
              <w:t>4</w:t>
            </w:r>
          </w:p>
          <w:p w14:paraId="0776053C" w14:textId="77777777" w:rsidR="00FD4816" w:rsidRPr="00FD4816" w:rsidRDefault="00FD4816" w:rsidP="0015317E">
            <w:pPr>
              <w:pStyle w:val="BodyText"/>
              <w:spacing w:after="0"/>
              <w:jc w:val="both"/>
              <w:rPr>
                <w:rFonts w:eastAsia="Calibri" w:cstheme="minorHAnsi"/>
                <w:sz w:val="18"/>
                <w:szCs w:val="18"/>
              </w:rPr>
            </w:pPr>
            <w:proofErr w:type="spellStart"/>
            <w:r w:rsidRPr="00FD4816">
              <w:rPr>
                <w:rFonts w:eastAsia="Calibri" w:cstheme="minorHAnsi"/>
                <w:sz w:val="18"/>
                <w:szCs w:val="18"/>
              </w:rPr>
              <w:t>Zabranjeno</w:t>
            </w:r>
            <w:proofErr w:type="spellEnd"/>
            <w:r w:rsidRPr="00FD4816">
              <w:rPr>
                <w:rFonts w:eastAsia="Calibri" w:cstheme="minorHAnsi"/>
                <w:sz w:val="18"/>
                <w:szCs w:val="18"/>
              </w:rPr>
              <w:t xml:space="preserve"> je </w:t>
            </w:r>
            <w:proofErr w:type="spellStart"/>
            <w:r w:rsidRPr="00FD4816">
              <w:rPr>
                <w:rFonts w:eastAsia="Calibri" w:cstheme="minorHAnsi"/>
                <w:sz w:val="18"/>
                <w:szCs w:val="18"/>
              </w:rPr>
              <w:t>koristiti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insajderske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informacije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namjerom</w:t>
            </w:r>
            <w:proofErr w:type="spellEnd"/>
            <w:r w:rsidRPr="00FD4816">
              <w:rPr>
                <w:rFonts w:eastAsia="Calibri" w:cstheme="minorHAnsi"/>
                <w:sz w:val="18"/>
                <w:szCs w:val="18"/>
              </w:rPr>
              <w:t xml:space="preserve"> da se:</w:t>
            </w:r>
          </w:p>
          <w:p w14:paraId="55B389EA" w14:textId="77777777" w:rsidR="00FD4816" w:rsidRPr="00DD78F5" w:rsidRDefault="00FD4816" w:rsidP="00B84BA4">
            <w:pPr>
              <w:pStyle w:val="ListParagraph"/>
              <w:numPr>
                <w:ilvl w:val="0"/>
                <w:numId w:val="30"/>
              </w:numPr>
              <w:jc w:val="both"/>
              <w:rPr>
                <w:rFonts w:asciiTheme="minorHAnsi" w:hAnsiTheme="minorHAnsi" w:cstheme="minorHAnsi"/>
                <w:sz w:val="18"/>
                <w:szCs w:val="18"/>
              </w:rPr>
            </w:pPr>
            <w:proofErr w:type="spellStart"/>
            <w:r w:rsidRPr="00DD78F5">
              <w:rPr>
                <w:rFonts w:asciiTheme="minorHAnsi" w:hAnsiTheme="minorHAnsi" w:cstheme="minorHAnsi"/>
                <w:sz w:val="18"/>
                <w:szCs w:val="18"/>
              </w:rPr>
              <w:t>steknu</w:t>
            </w:r>
            <w:proofErr w:type="spellEnd"/>
            <w:r w:rsidRPr="00DD78F5">
              <w:rPr>
                <w:rFonts w:asciiTheme="minorHAnsi" w:hAnsiTheme="minorHAnsi" w:cstheme="minorHAnsi"/>
                <w:sz w:val="18"/>
                <w:szCs w:val="18"/>
              </w:rPr>
              <w:t xml:space="preserve"> </w:t>
            </w:r>
            <w:proofErr w:type="spellStart"/>
            <w:r w:rsidRPr="00DD78F5">
              <w:rPr>
                <w:rFonts w:asciiTheme="minorHAnsi" w:hAnsiTheme="minorHAnsi" w:cstheme="minorHAnsi"/>
                <w:sz w:val="18"/>
                <w:szCs w:val="18"/>
              </w:rPr>
              <w:t>ili</w:t>
            </w:r>
            <w:proofErr w:type="spellEnd"/>
            <w:r w:rsidRPr="00DD78F5">
              <w:rPr>
                <w:rFonts w:asciiTheme="minorHAnsi" w:hAnsiTheme="minorHAnsi" w:cstheme="minorHAnsi"/>
                <w:sz w:val="18"/>
                <w:szCs w:val="18"/>
              </w:rPr>
              <w:t xml:space="preserve"> </w:t>
            </w:r>
            <w:proofErr w:type="spellStart"/>
            <w:r w:rsidRPr="00DD78F5">
              <w:rPr>
                <w:rFonts w:asciiTheme="minorHAnsi" w:hAnsiTheme="minorHAnsi" w:cstheme="minorHAnsi"/>
                <w:sz w:val="18"/>
                <w:szCs w:val="18"/>
              </w:rPr>
              <w:t>otuđe</w:t>
            </w:r>
            <w:proofErr w:type="spellEnd"/>
            <w:r w:rsidRPr="00DD78F5">
              <w:rPr>
                <w:rFonts w:asciiTheme="minorHAnsi" w:hAnsiTheme="minorHAnsi" w:cstheme="minorHAnsi"/>
                <w:sz w:val="18"/>
                <w:szCs w:val="18"/>
              </w:rPr>
              <w:t xml:space="preserve"> </w:t>
            </w:r>
            <w:proofErr w:type="spellStart"/>
            <w:r w:rsidRPr="00DD78F5">
              <w:rPr>
                <w:rFonts w:asciiTheme="minorHAnsi" w:hAnsiTheme="minorHAnsi" w:cstheme="minorHAnsi"/>
                <w:sz w:val="18"/>
                <w:szCs w:val="18"/>
              </w:rPr>
              <w:t>finansijski</w:t>
            </w:r>
            <w:proofErr w:type="spellEnd"/>
            <w:r w:rsidRPr="00DD78F5">
              <w:rPr>
                <w:rFonts w:asciiTheme="minorHAnsi" w:hAnsiTheme="minorHAnsi" w:cstheme="minorHAnsi"/>
                <w:sz w:val="18"/>
                <w:szCs w:val="18"/>
              </w:rPr>
              <w:t xml:space="preserve"> </w:t>
            </w:r>
            <w:proofErr w:type="spellStart"/>
            <w:r w:rsidRPr="00DD78F5">
              <w:rPr>
                <w:rFonts w:asciiTheme="minorHAnsi" w:hAnsiTheme="minorHAnsi" w:cstheme="minorHAnsi"/>
                <w:sz w:val="18"/>
                <w:szCs w:val="18"/>
              </w:rPr>
              <w:t>instrumenti</w:t>
            </w:r>
            <w:proofErr w:type="spellEnd"/>
            <w:r w:rsidRPr="00DD78F5">
              <w:rPr>
                <w:rFonts w:asciiTheme="minorHAnsi" w:hAnsiTheme="minorHAnsi" w:cstheme="minorHAnsi"/>
                <w:sz w:val="18"/>
                <w:szCs w:val="18"/>
              </w:rPr>
              <w:t xml:space="preserve">, za </w:t>
            </w:r>
            <w:proofErr w:type="spellStart"/>
            <w:r w:rsidRPr="00DD78F5">
              <w:rPr>
                <w:rFonts w:asciiTheme="minorHAnsi" w:hAnsiTheme="minorHAnsi" w:cstheme="minorHAnsi"/>
                <w:sz w:val="18"/>
                <w:szCs w:val="18"/>
              </w:rPr>
              <w:t>svoj</w:t>
            </w:r>
            <w:proofErr w:type="spellEnd"/>
            <w:r w:rsidRPr="00DD78F5">
              <w:rPr>
                <w:rFonts w:asciiTheme="minorHAnsi" w:hAnsiTheme="minorHAnsi" w:cstheme="minorHAnsi"/>
                <w:sz w:val="18"/>
                <w:szCs w:val="18"/>
              </w:rPr>
              <w:t xml:space="preserve"> </w:t>
            </w:r>
            <w:proofErr w:type="spellStart"/>
            <w:r w:rsidRPr="00DD78F5">
              <w:rPr>
                <w:rFonts w:asciiTheme="minorHAnsi" w:hAnsiTheme="minorHAnsi" w:cstheme="minorHAnsi"/>
                <w:sz w:val="18"/>
                <w:szCs w:val="18"/>
              </w:rPr>
              <w:t>račun</w:t>
            </w:r>
            <w:proofErr w:type="spellEnd"/>
            <w:r w:rsidRPr="00DD78F5">
              <w:rPr>
                <w:rFonts w:asciiTheme="minorHAnsi" w:hAnsiTheme="minorHAnsi" w:cstheme="minorHAnsi"/>
                <w:sz w:val="18"/>
                <w:szCs w:val="18"/>
              </w:rPr>
              <w:t xml:space="preserve"> </w:t>
            </w:r>
            <w:proofErr w:type="spellStart"/>
            <w:r w:rsidRPr="00DD78F5">
              <w:rPr>
                <w:rFonts w:asciiTheme="minorHAnsi" w:hAnsiTheme="minorHAnsi" w:cstheme="minorHAnsi"/>
                <w:sz w:val="18"/>
                <w:szCs w:val="18"/>
              </w:rPr>
              <w:t>ili</w:t>
            </w:r>
            <w:proofErr w:type="spellEnd"/>
            <w:r w:rsidRPr="00DD78F5">
              <w:rPr>
                <w:rFonts w:asciiTheme="minorHAnsi" w:hAnsiTheme="minorHAnsi" w:cstheme="minorHAnsi"/>
                <w:sz w:val="18"/>
                <w:szCs w:val="18"/>
              </w:rPr>
              <w:t xml:space="preserve"> za </w:t>
            </w:r>
            <w:proofErr w:type="spellStart"/>
            <w:r w:rsidRPr="00DD78F5">
              <w:rPr>
                <w:rFonts w:asciiTheme="minorHAnsi" w:hAnsiTheme="minorHAnsi" w:cstheme="minorHAnsi"/>
                <w:sz w:val="18"/>
                <w:szCs w:val="18"/>
              </w:rPr>
              <w:t>račun</w:t>
            </w:r>
            <w:proofErr w:type="spellEnd"/>
            <w:r w:rsidRPr="00DD78F5">
              <w:rPr>
                <w:rFonts w:asciiTheme="minorHAnsi" w:hAnsiTheme="minorHAnsi" w:cstheme="minorHAnsi"/>
                <w:sz w:val="18"/>
                <w:szCs w:val="18"/>
              </w:rPr>
              <w:t xml:space="preserve"> </w:t>
            </w:r>
            <w:proofErr w:type="spellStart"/>
            <w:r w:rsidRPr="00DD78F5">
              <w:rPr>
                <w:rFonts w:asciiTheme="minorHAnsi" w:hAnsiTheme="minorHAnsi" w:cstheme="minorHAnsi"/>
                <w:sz w:val="18"/>
                <w:szCs w:val="18"/>
              </w:rPr>
              <w:t>trećeg</w:t>
            </w:r>
            <w:proofErr w:type="spellEnd"/>
            <w:r w:rsidRPr="00DD78F5">
              <w:rPr>
                <w:rFonts w:asciiTheme="minorHAnsi" w:hAnsiTheme="minorHAnsi" w:cstheme="minorHAnsi"/>
                <w:sz w:val="18"/>
                <w:szCs w:val="18"/>
              </w:rPr>
              <w:t xml:space="preserve"> </w:t>
            </w:r>
            <w:proofErr w:type="spellStart"/>
            <w:r w:rsidRPr="00DD78F5">
              <w:rPr>
                <w:rFonts w:asciiTheme="minorHAnsi" w:hAnsiTheme="minorHAnsi" w:cstheme="minorHAnsi"/>
                <w:sz w:val="18"/>
                <w:szCs w:val="18"/>
              </w:rPr>
              <w:t>lica</w:t>
            </w:r>
            <w:proofErr w:type="spellEnd"/>
            <w:r w:rsidRPr="00DD78F5">
              <w:rPr>
                <w:rFonts w:asciiTheme="minorHAnsi" w:hAnsiTheme="minorHAnsi" w:cstheme="minorHAnsi"/>
                <w:sz w:val="18"/>
                <w:szCs w:val="18"/>
              </w:rPr>
              <w:t>,</w:t>
            </w:r>
          </w:p>
          <w:p w14:paraId="63BEBBE9" w14:textId="77777777" w:rsidR="00FD4816" w:rsidRPr="00DD78F5" w:rsidRDefault="00FD4816" w:rsidP="00B84BA4">
            <w:pPr>
              <w:pStyle w:val="ListParagraph"/>
              <w:numPr>
                <w:ilvl w:val="0"/>
                <w:numId w:val="30"/>
              </w:numPr>
              <w:jc w:val="both"/>
              <w:rPr>
                <w:rFonts w:asciiTheme="minorHAnsi" w:hAnsiTheme="minorHAnsi" w:cstheme="minorHAnsi"/>
                <w:sz w:val="18"/>
                <w:szCs w:val="18"/>
              </w:rPr>
            </w:pPr>
            <w:proofErr w:type="spellStart"/>
            <w:r w:rsidRPr="00DD78F5">
              <w:rPr>
                <w:rFonts w:asciiTheme="minorHAnsi" w:hAnsiTheme="minorHAnsi" w:cstheme="minorHAnsi"/>
                <w:sz w:val="18"/>
                <w:szCs w:val="18"/>
              </w:rPr>
              <w:t>trećim</w:t>
            </w:r>
            <w:proofErr w:type="spellEnd"/>
            <w:r w:rsidRPr="00DD78F5">
              <w:rPr>
                <w:rFonts w:asciiTheme="minorHAnsi" w:hAnsiTheme="minorHAnsi" w:cstheme="minorHAnsi"/>
                <w:sz w:val="18"/>
                <w:szCs w:val="18"/>
              </w:rPr>
              <w:t xml:space="preserve"> </w:t>
            </w:r>
            <w:proofErr w:type="spellStart"/>
            <w:r w:rsidRPr="00DD78F5">
              <w:rPr>
                <w:rFonts w:asciiTheme="minorHAnsi" w:hAnsiTheme="minorHAnsi" w:cstheme="minorHAnsi"/>
                <w:sz w:val="18"/>
                <w:szCs w:val="18"/>
              </w:rPr>
              <w:t>licima</w:t>
            </w:r>
            <w:proofErr w:type="spellEnd"/>
            <w:r w:rsidRPr="00DD78F5">
              <w:rPr>
                <w:rFonts w:asciiTheme="minorHAnsi" w:hAnsiTheme="minorHAnsi" w:cstheme="minorHAnsi"/>
                <w:sz w:val="18"/>
                <w:szCs w:val="18"/>
              </w:rPr>
              <w:t xml:space="preserve"> </w:t>
            </w:r>
            <w:proofErr w:type="spellStart"/>
            <w:r w:rsidRPr="00DD78F5">
              <w:rPr>
                <w:rFonts w:asciiTheme="minorHAnsi" w:hAnsiTheme="minorHAnsi" w:cstheme="minorHAnsi"/>
                <w:sz w:val="18"/>
                <w:szCs w:val="18"/>
              </w:rPr>
              <w:t>preporuči</w:t>
            </w:r>
            <w:proofErr w:type="spellEnd"/>
            <w:r w:rsidRPr="00DD78F5">
              <w:rPr>
                <w:rFonts w:asciiTheme="minorHAnsi" w:hAnsiTheme="minorHAnsi" w:cstheme="minorHAnsi"/>
                <w:sz w:val="18"/>
                <w:szCs w:val="18"/>
              </w:rPr>
              <w:t xml:space="preserve"> </w:t>
            </w:r>
            <w:proofErr w:type="spellStart"/>
            <w:r w:rsidRPr="00DD78F5">
              <w:rPr>
                <w:rFonts w:asciiTheme="minorHAnsi" w:hAnsiTheme="minorHAnsi" w:cstheme="minorHAnsi"/>
                <w:sz w:val="18"/>
                <w:szCs w:val="18"/>
              </w:rPr>
              <w:t>ili</w:t>
            </w:r>
            <w:proofErr w:type="spellEnd"/>
            <w:r w:rsidRPr="00DD78F5">
              <w:rPr>
                <w:rFonts w:asciiTheme="minorHAnsi" w:hAnsiTheme="minorHAnsi" w:cstheme="minorHAnsi"/>
                <w:sz w:val="18"/>
                <w:szCs w:val="18"/>
              </w:rPr>
              <w:t xml:space="preserve"> </w:t>
            </w:r>
            <w:proofErr w:type="spellStart"/>
            <w:r w:rsidRPr="00DD78F5">
              <w:rPr>
                <w:rFonts w:asciiTheme="minorHAnsi" w:hAnsiTheme="minorHAnsi" w:cstheme="minorHAnsi"/>
                <w:sz w:val="18"/>
                <w:szCs w:val="18"/>
              </w:rPr>
              <w:t>ih</w:t>
            </w:r>
            <w:proofErr w:type="spellEnd"/>
            <w:r w:rsidRPr="00DD78F5">
              <w:rPr>
                <w:rFonts w:asciiTheme="minorHAnsi" w:hAnsiTheme="minorHAnsi" w:cstheme="minorHAnsi"/>
                <w:sz w:val="18"/>
                <w:szCs w:val="18"/>
              </w:rPr>
              <w:t xml:space="preserve"> </w:t>
            </w:r>
            <w:proofErr w:type="spellStart"/>
            <w:r w:rsidRPr="00DD78F5">
              <w:rPr>
                <w:rFonts w:asciiTheme="minorHAnsi" w:hAnsiTheme="minorHAnsi" w:cstheme="minorHAnsi"/>
                <w:sz w:val="18"/>
                <w:szCs w:val="18"/>
              </w:rPr>
              <w:t>na</w:t>
            </w:r>
            <w:proofErr w:type="spellEnd"/>
            <w:r w:rsidRPr="00DD78F5">
              <w:rPr>
                <w:rFonts w:asciiTheme="minorHAnsi" w:hAnsiTheme="minorHAnsi" w:cstheme="minorHAnsi"/>
                <w:sz w:val="18"/>
                <w:szCs w:val="18"/>
              </w:rPr>
              <w:t xml:space="preserve"> </w:t>
            </w:r>
            <w:proofErr w:type="spellStart"/>
            <w:r w:rsidRPr="00DD78F5">
              <w:rPr>
                <w:rFonts w:asciiTheme="minorHAnsi" w:hAnsiTheme="minorHAnsi" w:cstheme="minorHAnsi"/>
                <w:sz w:val="18"/>
                <w:szCs w:val="18"/>
              </w:rPr>
              <w:t>drugi</w:t>
            </w:r>
            <w:proofErr w:type="spellEnd"/>
            <w:r w:rsidRPr="00DD78F5">
              <w:rPr>
                <w:rFonts w:asciiTheme="minorHAnsi" w:hAnsiTheme="minorHAnsi" w:cstheme="minorHAnsi"/>
                <w:sz w:val="18"/>
                <w:szCs w:val="18"/>
              </w:rPr>
              <w:t xml:space="preserve"> </w:t>
            </w:r>
            <w:proofErr w:type="spellStart"/>
            <w:r w:rsidRPr="00DD78F5">
              <w:rPr>
                <w:rFonts w:asciiTheme="minorHAnsi" w:hAnsiTheme="minorHAnsi" w:cstheme="minorHAnsi"/>
                <w:sz w:val="18"/>
                <w:szCs w:val="18"/>
              </w:rPr>
              <w:t>način</w:t>
            </w:r>
            <w:proofErr w:type="spellEnd"/>
            <w:r w:rsidRPr="00DD78F5">
              <w:rPr>
                <w:rFonts w:asciiTheme="minorHAnsi" w:hAnsiTheme="minorHAnsi" w:cstheme="minorHAnsi"/>
                <w:sz w:val="18"/>
                <w:szCs w:val="18"/>
              </w:rPr>
              <w:t xml:space="preserve"> </w:t>
            </w:r>
            <w:proofErr w:type="spellStart"/>
            <w:r w:rsidRPr="00DD78F5">
              <w:rPr>
                <w:rFonts w:asciiTheme="minorHAnsi" w:hAnsiTheme="minorHAnsi" w:cstheme="minorHAnsi"/>
                <w:sz w:val="18"/>
                <w:szCs w:val="18"/>
              </w:rPr>
              <w:t>nagovara</w:t>
            </w:r>
            <w:proofErr w:type="spellEnd"/>
            <w:r w:rsidRPr="00DD78F5">
              <w:rPr>
                <w:rFonts w:asciiTheme="minorHAnsi" w:hAnsiTheme="minorHAnsi" w:cstheme="minorHAnsi"/>
                <w:sz w:val="18"/>
                <w:szCs w:val="18"/>
              </w:rPr>
              <w:t xml:space="preserve"> </w:t>
            </w:r>
            <w:proofErr w:type="spellStart"/>
            <w:r w:rsidRPr="00DD78F5">
              <w:rPr>
                <w:rFonts w:asciiTheme="minorHAnsi" w:hAnsiTheme="minorHAnsi" w:cstheme="minorHAnsi"/>
                <w:sz w:val="18"/>
                <w:szCs w:val="18"/>
              </w:rPr>
              <w:t>na</w:t>
            </w:r>
            <w:proofErr w:type="spellEnd"/>
            <w:r w:rsidRPr="00DD78F5">
              <w:rPr>
                <w:rFonts w:asciiTheme="minorHAnsi" w:hAnsiTheme="minorHAnsi" w:cstheme="minorHAnsi"/>
                <w:sz w:val="18"/>
                <w:szCs w:val="18"/>
              </w:rPr>
              <w:t xml:space="preserve"> </w:t>
            </w:r>
            <w:proofErr w:type="spellStart"/>
            <w:r w:rsidRPr="00DD78F5">
              <w:rPr>
                <w:rFonts w:asciiTheme="minorHAnsi" w:hAnsiTheme="minorHAnsi" w:cstheme="minorHAnsi"/>
                <w:sz w:val="18"/>
                <w:szCs w:val="18"/>
              </w:rPr>
              <w:t>trgovanje</w:t>
            </w:r>
            <w:proofErr w:type="spellEnd"/>
            <w:r w:rsidRPr="00DD78F5">
              <w:rPr>
                <w:rFonts w:asciiTheme="minorHAnsi" w:hAnsiTheme="minorHAnsi" w:cstheme="minorHAnsi"/>
                <w:sz w:val="18"/>
                <w:szCs w:val="18"/>
              </w:rPr>
              <w:t xml:space="preserve"> </w:t>
            </w:r>
            <w:proofErr w:type="spellStart"/>
            <w:r w:rsidRPr="00DD78F5">
              <w:rPr>
                <w:rFonts w:asciiTheme="minorHAnsi" w:hAnsiTheme="minorHAnsi" w:cstheme="minorHAnsi"/>
                <w:sz w:val="18"/>
                <w:szCs w:val="18"/>
              </w:rPr>
              <w:t>finansijskim</w:t>
            </w:r>
            <w:proofErr w:type="spellEnd"/>
            <w:r w:rsidRPr="00DD78F5">
              <w:rPr>
                <w:rFonts w:asciiTheme="minorHAnsi" w:hAnsiTheme="minorHAnsi" w:cstheme="minorHAnsi"/>
                <w:sz w:val="18"/>
                <w:szCs w:val="18"/>
              </w:rPr>
              <w:t xml:space="preserve"> </w:t>
            </w:r>
            <w:proofErr w:type="spellStart"/>
            <w:r w:rsidRPr="00DD78F5">
              <w:rPr>
                <w:rFonts w:asciiTheme="minorHAnsi" w:hAnsiTheme="minorHAnsi" w:cstheme="minorHAnsi"/>
                <w:sz w:val="18"/>
                <w:szCs w:val="18"/>
              </w:rPr>
              <w:t>instrumentom</w:t>
            </w:r>
            <w:proofErr w:type="spellEnd"/>
            <w:r w:rsidRPr="00DD78F5">
              <w:rPr>
                <w:rFonts w:asciiTheme="minorHAnsi" w:hAnsiTheme="minorHAnsi" w:cstheme="minorHAnsi"/>
                <w:sz w:val="18"/>
                <w:szCs w:val="18"/>
              </w:rPr>
              <w:t xml:space="preserve"> </w:t>
            </w:r>
            <w:proofErr w:type="spellStart"/>
            <w:r w:rsidRPr="00DD78F5">
              <w:rPr>
                <w:rFonts w:asciiTheme="minorHAnsi" w:hAnsiTheme="minorHAnsi" w:cstheme="minorHAnsi"/>
                <w:sz w:val="18"/>
                <w:szCs w:val="18"/>
              </w:rPr>
              <w:t>na</w:t>
            </w:r>
            <w:proofErr w:type="spellEnd"/>
            <w:r w:rsidRPr="00DD78F5">
              <w:rPr>
                <w:rFonts w:asciiTheme="minorHAnsi" w:hAnsiTheme="minorHAnsi" w:cstheme="minorHAnsi"/>
                <w:sz w:val="18"/>
                <w:szCs w:val="18"/>
              </w:rPr>
              <w:t xml:space="preserve"> </w:t>
            </w:r>
            <w:proofErr w:type="spellStart"/>
            <w:r w:rsidRPr="00DD78F5">
              <w:rPr>
                <w:rFonts w:asciiTheme="minorHAnsi" w:hAnsiTheme="minorHAnsi" w:cstheme="minorHAnsi"/>
                <w:sz w:val="18"/>
                <w:szCs w:val="18"/>
              </w:rPr>
              <w:t>koje</w:t>
            </w:r>
            <w:proofErr w:type="spellEnd"/>
            <w:r w:rsidRPr="00DD78F5">
              <w:rPr>
                <w:rFonts w:asciiTheme="minorHAnsi" w:hAnsiTheme="minorHAnsi" w:cstheme="minorHAnsi"/>
                <w:sz w:val="18"/>
                <w:szCs w:val="18"/>
              </w:rPr>
              <w:t xml:space="preserve"> se </w:t>
            </w:r>
            <w:proofErr w:type="spellStart"/>
            <w:r w:rsidRPr="00DD78F5">
              <w:rPr>
                <w:rFonts w:asciiTheme="minorHAnsi" w:hAnsiTheme="minorHAnsi" w:cstheme="minorHAnsi"/>
                <w:sz w:val="18"/>
                <w:szCs w:val="18"/>
              </w:rPr>
              <w:t>insajderske</w:t>
            </w:r>
            <w:proofErr w:type="spellEnd"/>
            <w:r w:rsidRPr="00DD78F5">
              <w:rPr>
                <w:rFonts w:asciiTheme="minorHAnsi" w:hAnsiTheme="minorHAnsi" w:cstheme="minorHAnsi"/>
                <w:sz w:val="18"/>
                <w:szCs w:val="18"/>
              </w:rPr>
              <w:t xml:space="preserve"> </w:t>
            </w:r>
            <w:proofErr w:type="spellStart"/>
            <w:r w:rsidRPr="00DD78F5">
              <w:rPr>
                <w:rFonts w:asciiTheme="minorHAnsi" w:hAnsiTheme="minorHAnsi" w:cstheme="minorHAnsi"/>
                <w:sz w:val="18"/>
                <w:szCs w:val="18"/>
              </w:rPr>
              <w:t>informacije</w:t>
            </w:r>
            <w:proofErr w:type="spellEnd"/>
            <w:r w:rsidRPr="00DD78F5">
              <w:rPr>
                <w:rFonts w:asciiTheme="minorHAnsi" w:hAnsiTheme="minorHAnsi" w:cstheme="minorHAnsi"/>
                <w:sz w:val="18"/>
                <w:szCs w:val="18"/>
              </w:rPr>
              <w:t xml:space="preserve"> </w:t>
            </w:r>
            <w:proofErr w:type="spellStart"/>
            <w:r w:rsidRPr="00DD78F5">
              <w:rPr>
                <w:rFonts w:asciiTheme="minorHAnsi" w:hAnsiTheme="minorHAnsi" w:cstheme="minorHAnsi"/>
                <w:sz w:val="18"/>
                <w:szCs w:val="18"/>
              </w:rPr>
              <w:t>odnose</w:t>
            </w:r>
            <w:proofErr w:type="spellEnd"/>
          </w:p>
          <w:p w14:paraId="273BB4AF" w14:textId="77777777" w:rsidR="00FD4816" w:rsidRPr="00DD78F5" w:rsidRDefault="00FD4816" w:rsidP="00B84BA4">
            <w:pPr>
              <w:pStyle w:val="ListParagraph"/>
              <w:numPr>
                <w:ilvl w:val="0"/>
                <w:numId w:val="30"/>
              </w:numPr>
              <w:spacing w:after="0"/>
              <w:jc w:val="both"/>
              <w:rPr>
                <w:rFonts w:asciiTheme="minorHAnsi" w:hAnsiTheme="minorHAnsi" w:cstheme="minorHAnsi"/>
                <w:sz w:val="18"/>
                <w:szCs w:val="18"/>
              </w:rPr>
            </w:pPr>
            <w:proofErr w:type="spellStart"/>
            <w:r w:rsidRPr="00DD78F5">
              <w:rPr>
                <w:rFonts w:asciiTheme="minorHAnsi" w:hAnsiTheme="minorHAnsi" w:cstheme="minorHAnsi"/>
                <w:sz w:val="18"/>
                <w:szCs w:val="18"/>
              </w:rPr>
              <w:t>učine</w:t>
            </w:r>
            <w:proofErr w:type="spellEnd"/>
            <w:r w:rsidRPr="00DD78F5">
              <w:rPr>
                <w:rFonts w:asciiTheme="minorHAnsi" w:hAnsiTheme="minorHAnsi" w:cstheme="minorHAnsi"/>
                <w:sz w:val="18"/>
                <w:szCs w:val="18"/>
              </w:rPr>
              <w:t xml:space="preserve"> </w:t>
            </w:r>
            <w:proofErr w:type="spellStart"/>
            <w:r w:rsidRPr="00DD78F5">
              <w:rPr>
                <w:rFonts w:asciiTheme="minorHAnsi" w:hAnsiTheme="minorHAnsi" w:cstheme="minorHAnsi"/>
                <w:sz w:val="18"/>
                <w:szCs w:val="18"/>
              </w:rPr>
              <w:t>dostupnim</w:t>
            </w:r>
            <w:proofErr w:type="spellEnd"/>
            <w:r w:rsidRPr="00DD78F5">
              <w:rPr>
                <w:rFonts w:asciiTheme="minorHAnsi" w:hAnsiTheme="minorHAnsi" w:cstheme="minorHAnsi"/>
                <w:sz w:val="18"/>
                <w:szCs w:val="18"/>
              </w:rPr>
              <w:t xml:space="preserve"> </w:t>
            </w:r>
            <w:proofErr w:type="spellStart"/>
            <w:r w:rsidRPr="00DD78F5">
              <w:rPr>
                <w:rFonts w:asciiTheme="minorHAnsi" w:hAnsiTheme="minorHAnsi" w:cstheme="minorHAnsi"/>
                <w:sz w:val="18"/>
                <w:szCs w:val="18"/>
              </w:rPr>
              <w:t>trećim</w:t>
            </w:r>
            <w:proofErr w:type="spellEnd"/>
            <w:r w:rsidRPr="00DD78F5">
              <w:rPr>
                <w:rFonts w:asciiTheme="minorHAnsi" w:hAnsiTheme="minorHAnsi" w:cstheme="minorHAnsi"/>
                <w:sz w:val="18"/>
                <w:szCs w:val="18"/>
              </w:rPr>
              <w:t xml:space="preserve"> </w:t>
            </w:r>
            <w:proofErr w:type="spellStart"/>
            <w:r w:rsidRPr="00DD78F5">
              <w:rPr>
                <w:rFonts w:asciiTheme="minorHAnsi" w:hAnsiTheme="minorHAnsi" w:cstheme="minorHAnsi"/>
                <w:sz w:val="18"/>
                <w:szCs w:val="18"/>
              </w:rPr>
              <w:t>licima</w:t>
            </w:r>
            <w:proofErr w:type="spellEnd"/>
            <w:r w:rsidRPr="00DD78F5">
              <w:rPr>
                <w:rFonts w:asciiTheme="minorHAnsi" w:hAnsiTheme="minorHAnsi" w:cstheme="minorHAnsi"/>
                <w:sz w:val="18"/>
                <w:szCs w:val="18"/>
              </w:rPr>
              <w:t xml:space="preserve">, </w:t>
            </w:r>
            <w:proofErr w:type="spellStart"/>
            <w:r w:rsidRPr="00DD78F5">
              <w:rPr>
                <w:rFonts w:asciiTheme="minorHAnsi" w:hAnsiTheme="minorHAnsi" w:cstheme="minorHAnsi"/>
                <w:sz w:val="18"/>
                <w:szCs w:val="18"/>
              </w:rPr>
              <w:t>osim</w:t>
            </w:r>
            <w:proofErr w:type="spellEnd"/>
            <w:r w:rsidRPr="00DD78F5">
              <w:rPr>
                <w:rFonts w:asciiTheme="minorHAnsi" w:hAnsiTheme="minorHAnsi" w:cstheme="minorHAnsi"/>
                <w:sz w:val="18"/>
                <w:szCs w:val="18"/>
              </w:rPr>
              <w:t xml:space="preserve"> </w:t>
            </w:r>
            <w:proofErr w:type="spellStart"/>
            <w:r w:rsidRPr="00DD78F5">
              <w:rPr>
                <w:rFonts w:asciiTheme="minorHAnsi" w:hAnsiTheme="minorHAnsi" w:cstheme="minorHAnsi"/>
                <w:sz w:val="18"/>
                <w:szCs w:val="18"/>
              </w:rPr>
              <w:t>kada</w:t>
            </w:r>
            <w:proofErr w:type="spellEnd"/>
            <w:r w:rsidRPr="00DD78F5">
              <w:rPr>
                <w:rFonts w:asciiTheme="minorHAnsi" w:hAnsiTheme="minorHAnsi" w:cstheme="minorHAnsi"/>
                <w:sz w:val="18"/>
                <w:szCs w:val="18"/>
              </w:rPr>
              <w:t xml:space="preserve"> je </w:t>
            </w:r>
            <w:proofErr w:type="spellStart"/>
            <w:r w:rsidRPr="00DD78F5">
              <w:rPr>
                <w:rFonts w:asciiTheme="minorHAnsi" w:hAnsiTheme="minorHAnsi" w:cstheme="minorHAnsi"/>
                <w:sz w:val="18"/>
                <w:szCs w:val="18"/>
              </w:rPr>
              <w:t>isto</w:t>
            </w:r>
            <w:proofErr w:type="spellEnd"/>
            <w:r w:rsidRPr="00DD78F5">
              <w:rPr>
                <w:rFonts w:asciiTheme="minorHAnsi" w:hAnsiTheme="minorHAnsi" w:cstheme="minorHAnsi"/>
                <w:sz w:val="18"/>
                <w:szCs w:val="18"/>
              </w:rPr>
              <w:t xml:space="preserve"> </w:t>
            </w:r>
            <w:proofErr w:type="spellStart"/>
            <w:r w:rsidRPr="00DD78F5">
              <w:rPr>
                <w:rFonts w:asciiTheme="minorHAnsi" w:hAnsiTheme="minorHAnsi" w:cstheme="minorHAnsi"/>
                <w:sz w:val="18"/>
                <w:szCs w:val="18"/>
              </w:rPr>
              <w:t>učinjeno</w:t>
            </w:r>
            <w:proofErr w:type="spellEnd"/>
            <w:r w:rsidRPr="00DD78F5">
              <w:rPr>
                <w:rFonts w:asciiTheme="minorHAnsi" w:hAnsiTheme="minorHAnsi" w:cstheme="minorHAnsi"/>
                <w:sz w:val="18"/>
                <w:szCs w:val="18"/>
              </w:rPr>
              <w:t xml:space="preserve"> u </w:t>
            </w:r>
            <w:proofErr w:type="spellStart"/>
            <w:r w:rsidRPr="00DD78F5">
              <w:rPr>
                <w:rFonts w:asciiTheme="minorHAnsi" w:hAnsiTheme="minorHAnsi" w:cstheme="minorHAnsi"/>
                <w:sz w:val="18"/>
                <w:szCs w:val="18"/>
              </w:rPr>
              <w:t>izvršavanju</w:t>
            </w:r>
            <w:proofErr w:type="spellEnd"/>
            <w:r w:rsidRPr="00DD78F5">
              <w:rPr>
                <w:rFonts w:asciiTheme="minorHAnsi" w:hAnsiTheme="minorHAnsi" w:cstheme="minorHAnsi"/>
                <w:sz w:val="18"/>
                <w:szCs w:val="18"/>
              </w:rPr>
              <w:t xml:space="preserve"> </w:t>
            </w:r>
            <w:proofErr w:type="spellStart"/>
            <w:r w:rsidRPr="00DD78F5">
              <w:rPr>
                <w:rFonts w:asciiTheme="minorHAnsi" w:hAnsiTheme="minorHAnsi" w:cstheme="minorHAnsi"/>
                <w:sz w:val="18"/>
                <w:szCs w:val="18"/>
              </w:rPr>
              <w:t>uobičajenih</w:t>
            </w:r>
            <w:proofErr w:type="spellEnd"/>
            <w:r w:rsidRPr="00DD78F5">
              <w:rPr>
                <w:rFonts w:asciiTheme="minorHAnsi" w:hAnsiTheme="minorHAnsi" w:cstheme="minorHAnsi"/>
                <w:sz w:val="18"/>
                <w:szCs w:val="18"/>
              </w:rPr>
              <w:t xml:space="preserve"> </w:t>
            </w:r>
            <w:proofErr w:type="spellStart"/>
            <w:r w:rsidRPr="00DD78F5">
              <w:rPr>
                <w:rFonts w:asciiTheme="minorHAnsi" w:hAnsiTheme="minorHAnsi" w:cstheme="minorHAnsi"/>
                <w:sz w:val="18"/>
                <w:szCs w:val="18"/>
              </w:rPr>
              <w:t>radnih</w:t>
            </w:r>
            <w:proofErr w:type="spellEnd"/>
            <w:r w:rsidRPr="00DD78F5">
              <w:rPr>
                <w:rFonts w:asciiTheme="minorHAnsi" w:hAnsiTheme="minorHAnsi" w:cstheme="minorHAnsi"/>
                <w:sz w:val="18"/>
                <w:szCs w:val="18"/>
              </w:rPr>
              <w:t xml:space="preserve"> </w:t>
            </w:r>
            <w:proofErr w:type="spellStart"/>
            <w:r w:rsidRPr="00DD78F5">
              <w:rPr>
                <w:rFonts w:asciiTheme="minorHAnsi" w:hAnsiTheme="minorHAnsi" w:cstheme="minorHAnsi"/>
                <w:sz w:val="18"/>
                <w:szCs w:val="18"/>
              </w:rPr>
              <w:t>zadataka</w:t>
            </w:r>
            <w:proofErr w:type="spellEnd"/>
            <w:r w:rsidRPr="00DD78F5">
              <w:rPr>
                <w:rFonts w:asciiTheme="minorHAnsi" w:hAnsiTheme="minorHAnsi" w:cstheme="minorHAnsi"/>
                <w:sz w:val="18"/>
                <w:szCs w:val="18"/>
              </w:rPr>
              <w:t xml:space="preserve"> </w:t>
            </w:r>
            <w:proofErr w:type="spellStart"/>
            <w:r w:rsidRPr="00DD78F5">
              <w:rPr>
                <w:rFonts w:asciiTheme="minorHAnsi" w:hAnsiTheme="minorHAnsi" w:cstheme="minorHAnsi"/>
                <w:sz w:val="18"/>
                <w:szCs w:val="18"/>
              </w:rPr>
              <w:t>ili</w:t>
            </w:r>
            <w:proofErr w:type="spellEnd"/>
            <w:r w:rsidRPr="00DD78F5">
              <w:rPr>
                <w:rFonts w:asciiTheme="minorHAnsi" w:hAnsiTheme="minorHAnsi" w:cstheme="minorHAnsi"/>
                <w:sz w:val="18"/>
                <w:szCs w:val="18"/>
              </w:rPr>
              <w:t xml:space="preserve"> </w:t>
            </w:r>
            <w:proofErr w:type="spellStart"/>
            <w:r w:rsidRPr="00DD78F5">
              <w:rPr>
                <w:rFonts w:asciiTheme="minorHAnsi" w:hAnsiTheme="minorHAnsi" w:cstheme="minorHAnsi"/>
                <w:sz w:val="18"/>
                <w:szCs w:val="18"/>
              </w:rPr>
              <w:t>dužnosti</w:t>
            </w:r>
            <w:proofErr w:type="spellEnd"/>
          </w:p>
          <w:p w14:paraId="388F6BA6" w14:textId="77777777" w:rsidR="00FD4816" w:rsidRPr="00FD4816" w:rsidRDefault="00FD4816" w:rsidP="00DD78F5">
            <w:pPr>
              <w:pStyle w:val="BodyText"/>
              <w:spacing w:after="0"/>
              <w:jc w:val="both"/>
              <w:rPr>
                <w:rFonts w:eastAsia="Calibri" w:cstheme="minorHAnsi"/>
                <w:sz w:val="18"/>
                <w:szCs w:val="18"/>
              </w:rPr>
            </w:pPr>
          </w:p>
          <w:p w14:paraId="7121A37B" w14:textId="77777777" w:rsidR="00FD4816" w:rsidRDefault="00FD4816" w:rsidP="00DD78F5">
            <w:pPr>
              <w:pStyle w:val="BodyText"/>
              <w:spacing w:after="0"/>
              <w:jc w:val="center"/>
              <w:rPr>
                <w:rFonts w:eastAsia="Calibri" w:cstheme="minorHAnsi"/>
                <w:sz w:val="18"/>
                <w:szCs w:val="18"/>
              </w:rPr>
            </w:pPr>
            <w:proofErr w:type="spellStart"/>
            <w:r w:rsidRPr="00FD4816">
              <w:rPr>
                <w:rFonts w:eastAsia="Calibri" w:cstheme="minorHAnsi"/>
                <w:sz w:val="18"/>
                <w:szCs w:val="18"/>
              </w:rPr>
              <w:t>Član</w:t>
            </w:r>
            <w:proofErr w:type="spellEnd"/>
            <w:r w:rsidRPr="00FD4816">
              <w:rPr>
                <w:rFonts w:eastAsia="Calibri" w:cstheme="minorHAnsi"/>
                <w:sz w:val="18"/>
                <w:szCs w:val="18"/>
              </w:rPr>
              <w:t xml:space="preserve"> 2</w:t>
            </w:r>
            <w:r w:rsidR="00DD78F5">
              <w:rPr>
                <w:rFonts w:eastAsia="Calibri" w:cstheme="minorHAnsi"/>
                <w:sz w:val="18"/>
                <w:szCs w:val="18"/>
              </w:rPr>
              <w:t>5</w:t>
            </w:r>
          </w:p>
          <w:p w14:paraId="3289A044" w14:textId="77777777" w:rsidR="00FD4816" w:rsidRDefault="00FD4816" w:rsidP="00DD78F5">
            <w:pPr>
              <w:pStyle w:val="BodyText"/>
              <w:spacing w:after="0"/>
              <w:jc w:val="both"/>
              <w:rPr>
                <w:rFonts w:eastAsia="Calibri" w:cstheme="minorHAnsi"/>
                <w:sz w:val="18"/>
                <w:szCs w:val="18"/>
              </w:rPr>
            </w:pPr>
            <w:r w:rsidRPr="00FD4816">
              <w:rPr>
                <w:rFonts w:eastAsia="Calibri" w:cstheme="minorHAnsi"/>
                <w:sz w:val="18"/>
                <w:szCs w:val="18"/>
              </w:rPr>
              <w:t xml:space="preserve">Pod </w:t>
            </w:r>
            <w:proofErr w:type="spellStart"/>
            <w:r w:rsidRPr="00FD4816">
              <w:rPr>
                <w:rFonts w:eastAsia="Calibri" w:cstheme="minorHAnsi"/>
                <w:sz w:val="18"/>
                <w:szCs w:val="18"/>
              </w:rPr>
              <w:t>trgovanjem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osnovu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insajderskih</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informacija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podrazumijevamo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korišćenje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insajderskih</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informacija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prilikom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sticanja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ili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otuđenja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finansijskog</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instrumenta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w:t>
            </w:r>
            <w:proofErr w:type="spellEnd"/>
            <w:r w:rsidRPr="00FD4816">
              <w:rPr>
                <w:rFonts w:eastAsia="Calibri" w:cstheme="minorHAnsi"/>
                <w:sz w:val="18"/>
                <w:szCs w:val="18"/>
              </w:rPr>
              <w:t xml:space="preserve"> koji se </w:t>
            </w:r>
            <w:proofErr w:type="spellStart"/>
            <w:r w:rsidRPr="00FD4816">
              <w:rPr>
                <w:rFonts w:eastAsia="Calibri" w:cstheme="minorHAnsi"/>
                <w:sz w:val="18"/>
                <w:szCs w:val="18"/>
              </w:rPr>
              <w:t>insajderska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informacija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odnosi</w:t>
            </w:r>
            <w:proofErr w:type="spellEnd"/>
            <w:r w:rsidRPr="00FD4816">
              <w:rPr>
                <w:rFonts w:eastAsia="Calibri" w:cstheme="minorHAnsi"/>
                <w:sz w:val="18"/>
                <w:szCs w:val="18"/>
              </w:rPr>
              <w:t xml:space="preserve">, za </w:t>
            </w:r>
            <w:proofErr w:type="spellStart"/>
            <w:r w:rsidRPr="00FD4816">
              <w:rPr>
                <w:rFonts w:eastAsia="Calibri" w:cstheme="minorHAnsi"/>
                <w:sz w:val="18"/>
                <w:szCs w:val="18"/>
              </w:rPr>
              <w:t>svoj</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račun</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ili</w:t>
            </w:r>
            <w:proofErr w:type="spellEnd"/>
            <w:r w:rsidRPr="00FD4816">
              <w:rPr>
                <w:rFonts w:eastAsia="Calibri" w:cstheme="minorHAnsi"/>
                <w:sz w:val="18"/>
                <w:szCs w:val="18"/>
              </w:rPr>
              <w:t xml:space="preserve"> za </w:t>
            </w:r>
            <w:proofErr w:type="spellStart"/>
            <w:r w:rsidRPr="00FD4816">
              <w:rPr>
                <w:rFonts w:eastAsia="Calibri" w:cstheme="minorHAnsi"/>
                <w:sz w:val="18"/>
                <w:szCs w:val="18"/>
              </w:rPr>
              <w:t>račun</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trećeg</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lica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posredno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ili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neposredno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Trgovanje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osnovu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insajderskih</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informacija</w:t>
            </w:r>
            <w:proofErr w:type="spellEnd"/>
            <w:r w:rsidRPr="00FD4816">
              <w:rPr>
                <w:rFonts w:eastAsia="Calibri" w:cstheme="minorHAnsi"/>
                <w:sz w:val="18"/>
                <w:szCs w:val="18"/>
              </w:rPr>
              <w:t xml:space="preserve"> je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korišćenje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insajderskih</w:t>
            </w:r>
            <w:proofErr w:type="spellEnd"/>
            <w:r w:rsidRPr="00FD4816">
              <w:rPr>
                <w:rFonts w:eastAsia="Calibri" w:cstheme="minorHAnsi"/>
                <w:sz w:val="18"/>
                <w:szCs w:val="18"/>
              </w:rPr>
              <w:t xml:space="preserve"> </w:t>
            </w:r>
            <w:proofErr w:type="spellStart"/>
            <w:r w:rsidRPr="00FD4816">
              <w:rPr>
                <w:rFonts w:eastAsia="Calibri" w:cstheme="minorHAnsi"/>
                <w:sz w:val="18"/>
                <w:szCs w:val="18"/>
              </w:rPr>
              <w:lastRenderedPageBreak/>
              <w:t>informacija</w:t>
            </w:r>
            <w:proofErr w:type="spellEnd"/>
            <w:r w:rsidRPr="00FD4816">
              <w:rPr>
                <w:rFonts w:eastAsia="Calibri" w:cstheme="minorHAnsi"/>
                <w:sz w:val="18"/>
                <w:szCs w:val="18"/>
              </w:rPr>
              <w:t xml:space="preserve"> za </w:t>
            </w:r>
            <w:proofErr w:type="spellStart"/>
            <w:r w:rsidRPr="00FD4816">
              <w:rPr>
                <w:rFonts w:eastAsia="Calibri" w:cstheme="minorHAnsi"/>
                <w:sz w:val="18"/>
                <w:szCs w:val="18"/>
              </w:rPr>
              <w:t>otkazivanje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ili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izmjenu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naloga</w:t>
            </w:r>
            <w:proofErr w:type="spellEnd"/>
            <w:r w:rsidRPr="00FD4816">
              <w:rPr>
                <w:rFonts w:eastAsia="Calibri" w:cstheme="minorHAnsi"/>
                <w:sz w:val="18"/>
                <w:szCs w:val="18"/>
              </w:rPr>
              <w:t xml:space="preserve"> u </w:t>
            </w:r>
            <w:proofErr w:type="spellStart"/>
            <w:r w:rsidRPr="00FD4816">
              <w:rPr>
                <w:rFonts w:eastAsia="Calibri" w:cstheme="minorHAnsi"/>
                <w:sz w:val="18"/>
                <w:szCs w:val="18"/>
              </w:rPr>
              <w:t>vezi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finansijskim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instrumentom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w:t>
            </w:r>
            <w:proofErr w:type="spellEnd"/>
            <w:r w:rsidRPr="00FD4816">
              <w:rPr>
                <w:rFonts w:eastAsia="Calibri" w:cstheme="minorHAnsi"/>
                <w:sz w:val="18"/>
                <w:szCs w:val="18"/>
              </w:rPr>
              <w:t xml:space="preserve"> koji se ta </w:t>
            </w:r>
            <w:proofErr w:type="spellStart"/>
            <w:r w:rsidRPr="00FD4816">
              <w:rPr>
                <w:rFonts w:eastAsia="Calibri" w:cstheme="minorHAnsi"/>
                <w:sz w:val="18"/>
                <w:szCs w:val="18"/>
              </w:rPr>
              <w:t>informacija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odnosi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ako</w:t>
            </w:r>
            <w:proofErr w:type="spellEnd"/>
            <w:r w:rsidRPr="00FD4816">
              <w:rPr>
                <w:rFonts w:eastAsia="Calibri" w:cstheme="minorHAnsi"/>
                <w:sz w:val="18"/>
                <w:szCs w:val="18"/>
              </w:rPr>
              <w:t xml:space="preserve"> je </w:t>
            </w:r>
            <w:proofErr w:type="spellStart"/>
            <w:r w:rsidRPr="00FD4816">
              <w:rPr>
                <w:rFonts w:eastAsia="Calibri" w:cstheme="minorHAnsi"/>
                <w:sz w:val="18"/>
                <w:szCs w:val="18"/>
              </w:rPr>
              <w:t>nalog</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dat</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prije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saznanja</w:t>
            </w:r>
            <w:proofErr w:type="spellEnd"/>
            <w:r w:rsidRPr="00FD4816">
              <w:rPr>
                <w:rFonts w:eastAsia="Calibri" w:cstheme="minorHAnsi"/>
                <w:sz w:val="18"/>
                <w:szCs w:val="18"/>
              </w:rPr>
              <w:t xml:space="preserve"> za </w:t>
            </w:r>
            <w:proofErr w:type="spellStart"/>
            <w:r w:rsidRPr="00FD4816">
              <w:rPr>
                <w:rFonts w:eastAsia="Calibri" w:cstheme="minorHAnsi"/>
                <w:sz w:val="18"/>
                <w:szCs w:val="18"/>
              </w:rPr>
              <w:t>insajdersku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informaciju</w:t>
            </w:r>
            <w:proofErr w:type="spellEnd"/>
            <w:r w:rsidRPr="00FD4816">
              <w:rPr>
                <w:rFonts w:eastAsia="Calibri" w:cstheme="minorHAnsi"/>
                <w:sz w:val="18"/>
                <w:szCs w:val="18"/>
              </w:rPr>
              <w:t>.</w:t>
            </w:r>
          </w:p>
          <w:p w14:paraId="64D630D6" w14:textId="77777777" w:rsidR="0015317E" w:rsidRPr="006038DD" w:rsidRDefault="0015317E" w:rsidP="0015317E">
            <w:pPr>
              <w:pStyle w:val="BodyText"/>
              <w:spacing w:after="0"/>
              <w:jc w:val="both"/>
              <w:rPr>
                <w:rFonts w:eastAsia="Calibri" w:cstheme="minorHAnsi"/>
                <w:sz w:val="18"/>
                <w:szCs w:val="18"/>
              </w:rPr>
            </w:pPr>
          </w:p>
          <w:p w14:paraId="081C5D4F" w14:textId="77777777" w:rsidR="00FD4816" w:rsidRDefault="00FD4816" w:rsidP="00DD78F5">
            <w:pPr>
              <w:pStyle w:val="BodyText"/>
              <w:spacing w:after="0"/>
              <w:jc w:val="center"/>
              <w:rPr>
                <w:rFonts w:eastAsia="Calibri" w:cstheme="minorHAnsi"/>
                <w:sz w:val="18"/>
                <w:szCs w:val="18"/>
              </w:rPr>
            </w:pPr>
            <w:proofErr w:type="spellStart"/>
            <w:r w:rsidRPr="00FD4816">
              <w:rPr>
                <w:rFonts w:eastAsia="Calibri" w:cstheme="minorHAnsi"/>
                <w:sz w:val="18"/>
                <w:szCs w:val="18"/>
              </w:rPr>
              <w:t>Član</w:t>
            </w:r>
            <w:proofErr w:type="spellEnd"/>
            <w:r w:rsidRPr="00FD4816">
              <w:rPr>
                <w:rFonts w:eastAsia="Calibri" w:cstheme="minorHAnsi"/>
                <w:sz w:val="18"/>
                <w:szCs w:val="18"/>
              </w:rPr>
              <w:t xml:space="preserve"> 2</w:t>
            </w:r>
            <w:r w:rsidR="00DD78F5">
              <w:rPr>
                <w:rFonts w:eastAsia="Calibri" w:cstheme="minorHAnsi"/>
                <w:sz w:val="18"/>
                <w:szCs w:val="18"/>
              </w:rPr>
              <w:t>6</w:t>
            </w:r>
          </w:p>
          <w:p w14:paraId="433451D4" w14:textId="77777777" w:rsidR="00FD4816" w:rsidRDefault="00FD4816" w:rsidP="00DD78F5">
            <w:pPr>
              <w:pStyle w:val="BodyText"/>
              <w:spacing w:after="0"/>
              <w:jc w:val="both"/>
              <w:rPr>
                <w:rFonts w:eastAsia="Calibri" w:cstheme="minorHAnsi"/>
                <w:sz w:val="18"/>
                <w:szCs w:val="18"/>
              </w:rPr>
            </w:pPr>
            <w:proofErr w:type="spellStart"/>
            <w:r w:rsidRPr="00FD4816">
              <w:rPr>
                <w:rFonts w:eastAsia="Calibri" w:cstheme="minorHAnsi"/>
                <w:sz w:val="18"/>
                <w:szCs w:val="18"/>
              </w:rPr>
              <w:t>Članovi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Uprave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zaposleni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akcionari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Društva</w:t>
            </w:r>
            <w:proofErr w:type="spellEnd"/>
            <w:r w:rsidRPr="00FD4816">
              <w:rPr>
                <w:rFonts w:eastAsia="Calibri" w:cstheme="minorHAnsi"/>
                <w:sz w:val="18"/>
                <w:szCs w:val="18"/>
              </w:rPr>
              <w:t xml:space="preserve"> ne </w:t>
            </w:r>
            <w:proofErr w:type="spellStart"/>
            <w:r w:rsidRPr="00FD4816">
              <w:rPr>
                <w:rFonts w:eastAsia="Calibri" w:cstheme="minorHAnsi"/>
                <w:sz w:val="18"/>
                <w:szCs w:val="18"/>
              </w:rPr>
              <w:t>smiju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odavati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insajderske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informacije</w:t>
            </w:r>
            <w:proofErr w:type="spellEnd"/>
            <w:r w:rsidRPr="00FD4816">
              <w:rPr>
                <w:rFonts w:eastAsia="Calibri" w:cstheme="minorHAnsi"/>
                <w:sz w:val="18"/>
                <w:szCs w:val="18"/>
              </w:rPr>
              <w:t xml:space="preserve"> o </w:t>
            </w:r>
            <w:proofErr w:type="spellStart"/>
            <w:r w:rsidRPr="00FD4816">
              <w:rPr>
                <w:rFonts w:eastAsia="Calibri" w:cstheme="minorHAnsi"/>
                <w:sz w:val="18"/>
                <w:szCs w:val="18"/>
              </w:rPr>
              <w:t>finansijskim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instrumentima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ili</w:t>
            </w:r>
            <w:proofErr w:type="spellEnd"/>
            <w:r w:rsidRPr="00FD4816">
              <w:rPr>
                <w:rFonts w:eastAsia="Calibri" w:cstheme="minorHAnsi"/>
                <w:sz w:val="18"/>
                <w:szCs w:val="18"/>
              </w:rPr>
              <w:t xml:space="preserve"> o </w:t>
            </w:r>
            <w:proofErr w:type="spellStart"/>
            <w:r w:rsidRPr="00FD4816">
              <w:rPr>
                <w:rFonts w:eastAsia="Calibri" w:cstheme="minorHAnsi"/>
                <w:sz w:val="18"/>
                <w:szCs w:val="18"/>
              </w:rPr>
              <w:t>izdavaocima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finansijskim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instrumentima</w:t>
            </w:r>
            <w:proofErr w:type="spellEnd"/>
            <w:r w:rsidRPr="00FD4816">
              <w:rPr>
                <w:rFonts w:eastAsia="Calibri" w:cstheme="minorHAnsi"/>
                <w:sz w:val="18"/>
                <w:szCs w:val="18"/>
              </w:rPr>
              <w:t xml:space="preserve">, za </w:t>
            </w:r>
            <w:proofErr w:type="spellStart"/>
            <w:r w:rsidRPr="00FD4816">
              <w:rPr>
                <w:rFonts w:eastAsia="Calibri" w:cstheme="minorHAnsi"/>
                <w:sz w:val="18"/>
                <w:szCs w:val="18"/>
              </w:rPr>
              <w:t>koje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saznaju</w:t>
            </w:r>
            <w:proofErr w:type="spellEnd"/>
            <w:r w:rsidRPr="00FD4816">
              <w:rPr>
                <w:rFonts w:eastAsia="Calibri" w:cstheme="minorHAnsi"/>
                <w:sz w:val="18"/>
                <w:szCs w:val="18"/>
              </w:rPr>
              <w:t xml:space="preserve"> u </w:t>
            </w:r>
            <w:proofErr w:type="spellStart"/>
            <w:r w:rsidRPr="00FD4816">
              <w:rPr>
                <w:rFonts w:eastAsia="Calibri" w:cstheme="minorHAnsi"/>
                <w:sz w:val="18"/>
                <w:szCs w:val="18"/>
              </w:rPr>
              <w:t>okviru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obavljanja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svojih</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poslova</w:t>
            </w:r>
            <w:proofErr w:type="spellEnd"/>
            <w:r w:rsidRPr="00FD4816">
              <w:rPr>
                <w:rFonts w:eastAsia="Calibri" w:cstheme="minorHAnsi"/>
                <w:sz w:val="18"/>
                <w:szCs w:val="18"/>
              </w:rPr>
              <w:t>.</w:t>
            </w:r>
          </w:p>
          <w:p w14:paraId="4933F959" w14:textId="77777777" w:rsidR="00DD78F5" w:rsidRPr="00FD4816" w:rsidRDefault="00DD78F5" w:rsidP="00DD78F5">
            <w:pPr>
              <w:pStyle w:val="BodyText"/>
              <w:spacing w:after="0"/>
              <w:jc w:val="both"/>
              <w:rPr>
                <w:rFonts w:eastAsia="Calibri" w:cstheme="minorHAnsi"/>
                <w:sz w:val="18"/>
                <w:szCs w:val="18"/>
              </w:rPr>
            </w:pPr>
          </w:p>
          <w:p w14:paraId="69F1A22C" w14:textId="77777777" w:rsidR="006B197F" w:rsidRDefault="00FD4816" w:rsidP="00432BAB">
            <w:pPr>
              <w:pStyle w:val="BodyText"/>
              <w:spacing w:after="0"/>
              <w:rPr>
                <w:rFonts w:eastAsia="Calibri" w:cstheme="minorHAnsi"/>
                <w:sz w:val="18"/>
                <w:szCs w:val="18"/>
              </w:rPr>
            </w:pPr>
            <w:proofErr w:type="spellStart"/>
            <w:r w:rsidRPr="00FD4816">
              <w:rPr>
                <w:rFonts w:eastAsia="Calibri" w:cstheme="minorHAnsi"/>
                <w:sz w:val="18"/>
                <w:szCs w:val="18"/>
              </w:rPr>
              <w:t>Zaposleni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dužni</w:t>
            </w:r>
            <w:proofErr w:type="spellEnd"/>
            <w:r w:rsidRPr="00FD4816">
              <w:rPr>
                <w:rFonts w:eastAsia="Calibri" w:cstheme="minorHAnsi"/>
                <w:sz w:val="18"/>
                <w:szCs w:val="18"/>
              </w:rPr>
              <w:t xml:space="preserve"> da </w:t>
            </w:r>
            <w:proofErr w:type="spellStart"/>
            <w:r w:rsidRPr="00FD4816">
              <w:rPr>
                <w:rFonts w:eastAsia="Calibri" w:cstheme="minorHAnsi"/>
                <w:sz w:val="18"/>
                <w:szCs w:val="18"/>
              </w:rPr>
              <w:t>vode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brigu</w:t>
            </w:r>
            <w:proofErr w:type="spellEnd"/>
            <w:r w:rsidRPr="00FD4816">
              <w:rPr>
                <w:rFonts w:eastAsia="Calibri" w:cstheme="minorHAnsi"/>
                <w:sz w:val="18"/>
                <w:szCs w:val="18"/>
              </w:rPr>
              <w:t xml:space="preserve"> da </w:t>
            </w:r>
            <w:proofErr w:type="spellStart"/>
            <w:r w:rsidRPr="00FD4816">
              <w:rPr>
                <w:rFonts w:eastAsia="Calibri" w:cstheme="minorHAnsi"/>
                <w:sz w:val="18"/>
                <w:szCs w:val="18"/>
              </w:rPr>
              <w:t>sa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njima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povezana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lica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koja</w:t>
            </w:r>
            <w:proofErr w:type="spellEnd"/>
            <w:r w:rsidRPr="00FD4816">
              <w:rPr>
                <w:rFonts w:eastAsia="Calibri" w:cstheme="minorHAnsi"/>
                <w:sz w:val="18"/>
                <w:szCs w:val="18"/>
              </w:rPr>
              <w:t xml:space="preserve"> se u </w:t>
            </w:r>
            <w:proofErr w:type="spellStart"/>
            <w:r w:rsidRPr="00FD4816">
              <w:rPr>
                <w:rFonts w:eastAsia="Calibri" w:cstheme="minorHAnsi"/>
                <w:sz w:val="18"/>
                <w:szCs w:val="18"/>
              </w:rPr>
              <w:t>skladu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Zakonom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smatraju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licima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koja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posjeduju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insajderske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informacije</w:t>
            </w:r>
            <w:proofErr w:type="spellEnd"/>
            <w:r w:rsidRPr="00FD4816">
              <w:rPr>
                <w:rFonts w:eastAsia="Calibri" w:cstheme="minorHAnsi"/>
                <w:sz w:val="18"/>
                <w:szCs w:val="18"/>
              </w:rPr>
              <w:t xml:space="preserve"> ne </w:t>
            </w:r>
            <w:proofErr w:type="spellStart"/>
            <w:r w:rsidRPr="00FD4816">
              <w:rPr>
                <w:rFonts w:eastAsia="Calibri" w:cstheme="minorHAnsi"/>
                <w:sz w:val="18"/>
                <w:szCs w:val="18"/>
              </w:rPr>
              <w:t>dođu</w:t>
            </w:r>
            <w:proofErr w:type="spellEnd"/>
            <w:r w:rsidRPr="00FD4816">
              <w:rPr>
                <w:rFonts w:eastAsia="Calibri" w:cstheme="minorHAnsi"/>
                <w:sz w:val="18"/>
                <w:szCs w:val="18"/>
              </w:rPr>
              <w:t xml:space="preserve"> u </w:t>
            </w:r>
            <w:proofErr w:type="spellStart"/>
            <w:r w:rsidRPr="00FD4816">
              <w:rPr>
                <w:rFonts w:eastAsia="Calibri" w:cstheme="minorHAnsi"/>
                <w:sz w:val="18"/>
                <w:szCs w:val="18"/>
              </w:rPr>
              <w:t>sukob</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interesa</w:t>
            </w:r>
            <w:proofErr w:type="spellEnd"/>
            <w:r w:rsidRPr="00FD4816">
              <w:rPr>
                <w:rFonts w:eastAsia="Calibri" w:cstheme="minorHAnsi"/>
                <w:sz w:val="18"/>
                <w:szCs w:val="18"/>
              </w:rPr>
              <w:t>.</w:t>
            </w:r>
          </w:p>
          <w:p w14:paraId="75E75FD4" w14:textId="77777777" w:rsidR="00432BAB" w:rsidRDefault="00432BAB" w:rsidP="00432BAB">
            <w:pPr>
              <w:pStyle w:val="BodyText"/>
              <w:spacing w:after="0"/>
              <w:rPr>
                <w:rFonts w:eastAsia="Calibri" w:cstheme="minorHAnsi"/>
                <w:sz w:val="18"/>
                <w:szCs w:val="18"/>
              </w:rPr>
            </w:pPr>
          </w:p>
          <w:p w14:paraId="48542CCB" w14:textId="77777777" w:rsidR="00FD4816" w:rsidRPr="00FD4816" w:rsidRDefault="00FD4816" w:rsidP="00DD78F5">
            <w:pPr>
              <w:pStyle w:val="BodyText"/>
              <w:spacing w:after="0"/>
              <w:jc w:val="center"/>
              <w:rPr>
                <w:rFonts w:eastAsia="Calibri" w:cstheme="minorHAnsi"/>
                <w:sz w:val="18"/>
                <w:szCs w:val="18"/>
              </w:rPr>
            </w:pPr>
            <w:proofErr w:type="spellStart"/>
            <w:r w:rsidRPr="00FD4816">
              <w:rPr>
                <w:rFonts w:eastAsia="Calibri" w:cstheme="minorHAnsi"/>
                <w:sz w:val="18"/>
                <w:szCs w:val="18"/>
              </w:rPr>
              <w:t>Član</w:t>
            </w:r>
            <w:proofErr w:type="spellEnd"/>
            <w:r w:rsidRPr="00FD4816">
              <w:rPr>
                <w:rFonts w:eastAsia="Calibri" w:cstheme="minorHAnsi"/>
                <w:sz w:val="18"/>
                <w:szCs w:val="18"/>
              </w:rPr>
              <w:t xml:space="preserve"> 2</w:t>
            </w:r>
            <w:r w:rsidR="00DD78F5">
              <w:rPr>
                <w:rFonts w:eastAsia="Calibri" w:cstheme="minorHAnsi"/>
                <w:sz w:val="18"/>
                <w:szCs w:val="18"/>
              </w:rPr>
              <w:t>7</w:t>
            </w:r>
          </w:p>
          <w:p w14:paraId="60474D6C" w14:textId="77777777" w:rsidR="00FD4816" w:rsidRPr="00FD4816" w:rsidRDefault="00FD4816" w:rsidP="006B197F">
            <w:pPr>
              <w:pStyle w:val="BodyText"/>
              <w:spacing w:after="0"/>
              <w:jc w:val="both"/>
              <w:rPr>
                <w:rFonts w:eastAsia="Calibri" w:cstheme="minorHAnsi"/>
                <w:sz w:val="18"/>
                <w:szCs w:val="18"/>
              </w:rPr>
            </w:pPr>
            <w:proofErr w:type="spellStart"/>
            <w:r w:rsidRPr="00FD4816">
              <w:rPr>
                <w:rFonts w:eastAsia="Calibri" w:cstheme="minorHAnsi"/>
                <w:sz w:val="18"/>
                <w:szCs w:val="18"/>
              </w:rPr>
              <w:t>Uprava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Društva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može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zabraniti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trgovanje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pojedinim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finansijskim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instrumentom</w:t>
            </w:r>
            <w:proofErr w:type="spellEnd"/>
            <w:r w:rsidRPr="00FD4816">
              <w:rPr>
                <w:rFonts w:eastAsia="Calibri" w:cstheme="minorHAnsi"/>
                <w:sz w:val="18"/>
                <w:szCs w:val="18"/>
              </w:rPr>
              <w:t xml:space="preserve">, u </w:t>
            </w:r>
            <w:proofErr w:type="spellStart"/>
            <w:r w:rsidRPr="00FD4816">
              <w:rPr>
                <w:rFonts w:eastAsia="Calibri" w:cstheme="minorHAnsi"/>
                <w:sz w:val="18"/>
                <w:szCs w:val="18"/>
              </w:rPr>
              <w:t>određenom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razdoblju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svim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ili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pojedinim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zaposlenima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odnosno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licima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koja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raspolažu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insajderskim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informacijama</w:t>
            </w:r>
            <w:proofErr w:type="spellEnd"/>
            <w:r w:rsidRPr="00FD4816">
              <w:rPr>
                <w:rFonts w:eastAsia="Calibri" w:cstheme="minorHAnsi"/>
                <w:sz w:val="18"/>
                <w:szCs w:val="18"/>
              </w:rPr>
              <w:t xml:space="preserve">, u </w:t>
            </w:r>
            <w:proofErr w:type="spellStart"/>
            <w:r w:rsidRPr="00FD4816">
              <w:rPr>
                <w:rFonts w:eastAsia="Calibri" w:cstheme="minorHAnsi"/>
                <w:sz w:val="18"/>
                <w:szCs w:val="18"/>
              </w:rPr>
              <w:t>cilju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zaštite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interesa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klijenta</w:t>
            </w:r>
            <w:proofErr w:type="spellEnd"/>
            <w:r w:rsidRPr="00FD4816">
              <w:rPr>
                <w:rFonts w:eastAsia="Calibri" w:cstheme="minorHAnsi"/>
                <w:sz w:val="18"/>
                <w:szCs w:val="18"/>
              </w:rPr>
              <w:t>.</w:t>
            </w:r>
          </w:p>
          <w:p w14:paraId="2A7214BB" w14:textId="77777777" w:rsidR="006B197F" w:rsidRDefault="006B197F" w:rsidP="0015317E">
            <w:pPr>
              <w:pStyle w:val="BodyText"/>
              <w:spacing w:after="0"/>
              <w:rPr>
                <w:rFonts w:eastAsia="Calibri" w:cstheme="minorHAnsi"/>
                <w:sz w:val="18"/>
                <w:szCs w:val="18"/>
              </w:rPr>
            </w:pPr>
          </w:p>
          <w:p w14:paraId="7592245E" w14:textId="77777777" w:rsidR="00FD4816" w:rsidRPr="00FD4816" w:rsidRDefault="00FD4816" w:rsidP="006B197F">
            <w:pPr>
              <w:pStyle w:val="BodyText"/>
              <w:spacing w:after="0"/>
              <w:jc w:val="both"/>
              <w:rPr>
                <w:rFonts w:eastAsia="Calibri" w:cstheme="minorHAnsi"/>
                <w:sz w:val="18"/>
                <w:szCs w:val="18"/>
              </w:rPr>
            </w:pPr>
            <w:proofErr w:type="spellStart"/>
            <w:r w:rsidRPr="00FD4816">
              <w:rPr>
                <w:rFonts w:eastAsia="Calibri" w:cstheme="minorHAnsi"/>
                <w:sz w:val="18"/>
                <w:szCs w:val="18"/>
              </w:rPr>
              <w:t>Zabrana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trgovanja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neće</w:t>
            </w:r>
            <w:proofErr w:type="spellEnd"/>
            <w:r w:rsidRPr="00FD4816">
              <w:rPr>
                <w:rFonts w:eastAsia="Calibri" w:cstheme="minorHAnsi"/>
                <w:sz w:val="18"/>
                <w:szCs w:val="18"/>
              </w:rPr>
              <w:t xml:space="preserve"> se </w:t>
            </w:r>
            <w:proofErr w:type="spellStart"/>
            <w:r w:rsidRPr="00FD4816">
              <w:rPr>
                <w:rFonts w:eastAsia="Calibri" w:cstheme="minorHAnsi"/>
                <w:sz w:val="18"/>
                <w:szCs w:val="18"/>
              </w:rPr>
              <w:t>odnositi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sticanje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finansijskih</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instrumenata</w:t>
            </w:r>
            <w:proofErr w:type="spellEnd"/>
            <w:r w:rsidRPr="00FD4816">
              <w:rPr>
                <w:rFonts w:eastAsia="Calibri" w:cstheme="minorHAnsi"/>
                <w:sz w:val="18"/>
                <w:szCs w:val="18"/>
              </w:rPr>
              <w:t xml:space="preserve"> u </w:t>
            </w:r>
            <w:proofErr w:type="spellStart"/>
            <w:r w:rsidRPr="00FD4816">
              <w:rPr>
                <w:rFonts w:eastAsia="Calibri" w:cstheme="minorHAnsi"/>
                <w:sz w:val="18"/>
                <w:szCs w:val="18"/>
              </w:rPr>
              <w:t>postupku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javne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ponude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te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ukoliko</w:t>
            </w:r>
            <w:proofErr w:type="spellEnd"/>
            <w:r w:rsidRPr="00FD4816">
              <w:rPr>
                <w:rFonts w:eastAsia="Calibri" w:cstheme="minorHAnsi"/>
                <w:sz w:val="18"/>
                <w:szCs w:val="18"/>
              </w:rPr>
              <w:t xml:space="preserve"> je </w:t>
            </w:r>
            <w:proofErr w:type="spellStart"/>
            <w:r w:rsidRPr="00FD4816">
              <w:rPr>
                <w:rFonts w:eastAsia="Calibri" w:cstheme="minorHAnsi"/>
                <w:sz w:val="18"/>
                <w:szCs w:val="18"/>
              </w:rPr>
              <w:t>uprava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Društva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obrazloženi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opravdani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zahtjev</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zaposlenog</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ili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obrazloženi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opravdani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zahtev</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nekog</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od</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članova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uprave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donijela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odluku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kojom</w:t>
            </w:r>
            <w:proofErr w:type="spellEnd"/>
            <w:r w:rsidRPr="00FD4816">
              <w:rPr>
                <w:rFonts w:eastAsia="Calibri" w:cstheme="minorHAnsi"/>
                <w:sz w:val="18"/>
                <w:szCs w:val="18"/>
              </w:rPr>
              <w:t xml:space="preserve"> se </w:t>
            </w:r>
            <w:proofErr w:type="spellStart"/>
            <w:r w:rsidRPr="00FD4816">
              <w:rPr>
                <w:rFonts w:eastAsia="Calibri" w:cstheme="minorHAnsi"/>
                <w:sz w:val="18"/>
                <w:szCs w:val="18"/>
              </w:rPr>
              <w:t>dozvoljava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trgovanje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finansijskim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instrumentima</w:t>
            </w:r>
            <w:proofErr w:type="spellEnd"/>
            <w:r w:rsidRPr="00FD4816">
              <w:rPr>
                <w:rFonts w:eastAsia="Calibri" w:cstheme="minorHAnsi"/>
                <w:sz w:val="18"/>
                <w:szCs w:val="18"/>
              </w:rPr>
              <w:t>.</w:t>
            </w:r>
          </w:p>
          <w:p w14:paraId="028A3392" w14:textId="77777777" w:rsidR="006B197F" w:rsidRDefault="006B197F" w:rsidP="0054058D">
            <w:pPr>
              <w:pStyle w:val="BodyText"/>
              <w:spacing w:after="0"/>
              <w:rPr>
                <w:rFonts w:eastAsia="Calibri" w:cstheme="minorHAnsi"/>
                <w:sz w:val="18"/>
                <w:szCs w:val="18"/>
              </w:rPr>
            </w:pPr>
          </w:p>
          <w:p w14:paraId="0AE9209D" w14:textId="77777777" w:rsidR="00FD4816" w:rsidRDefault="00FD4816" w:rsidP="006B197F">
            <w:pPr>
              <w:pStyle w:val="BodyText"/>
              <w:spacing w:after="0"/>
              <w:jc w:val="center"/>
              <w:rPr>
                <w:rFonts w:eastAsia="Calibri" w:cstheme="minorHAnsi"/>
                <w:sz w:val="18"/>
                <w:szCs w:val="18"/>
              </w:rPr>
            </w:pPr>
            <w:proofErr w:type="spellStart"/>
            <w:r w:rsidRPr="00FD4816">
              <w:rPr>
                <w:rFonts w:eastAsia="Calibri" w:cstheme="minorHAnsi"/>
                <w:sz w:val="18"/>
                <w:szCs w:val="18"/>
              </w:rPr>
              <w:t>Član</w:t>
            </w:r>
            <w:proofErr w:type="spellEnd"/>
            <w:r w:rsidRPr="00FD4816">
              <w:rPr>
                <w:rFonts w:eastAsia="Calibri" w:cstheme="minorHAnsi"/>
                <w:sz w:val="18"/>
                <w:szCs w:val="18"/>
              </w:rPr>
              <w:t xml:space="preserve"> </w:t>
            </w:r>
            <w:r w:rsidR="006B197F">
              <w:rPr>
                <w:rFonts w:eastAsia="Calibri" w:cstheme="minorHAnsi"/>
                <w:sz w:val="18"/>
                <w:szCs w:val="18"/>
              </w:rPr>
              <w:t>2</w:t>
            </w:r>
            <w:r w:rsidR="0054058D">
              <w:rPr>
                <w:rFonts w:eastAsia="Calibri" w:cstheme="minorHAnsi"/>
                <w:sz w:val="18"/>
                <w:szCs w:val="18"/>
              </w:rPr>
              <w:t>8</w:t>
            </w:r>
          </w:p>
          <w:p w14:paraId="2C94DFD6" w14:textId="77777777" w:rsidR="00FD4816" w:rsidRPr="00FD4816" w:rsidRDefault="00FD4816" w:rsidP="006B197F">
            <w:pPr>
              <w:pStyle w:val="BodyText"/>
              <w:spacing w:after="0"/>
              <w:jc w:val="both"/>
              <w:rPr>
                <w:rFonts w:eastAsia="Calibri" w:cstheme="minorHAnsi"/>
                <w:sz w:val="18"/>
                <w:szCs w:val="18"/>
              </w:rPr>
            </w:pPr>
            <w:proofErr w:type="spellStart"/>
            <w:r w:rsidRPr="00FD4816">
              <w:rPr>
                <w:rFonts w:eastAsia="Calibri" w:cstheme="minorHAnsi"/>
                <w:sz w:val="18"/>
                <w:szCs w:val="18"/>
              </w:rPr>
              <w:t>Društvo</w:t>
            </w:r>
            <w:proofErr w:type="spellEnd"/>
            <w:r w:rsidRPr="00FD4816">
              <w:rPr>
                <w:rFonts w:eastAsia="Calibri" w:cstheme="minorHAnsi"/>
                <w:sz w:val="18"/>
                <w:szCs w:val="18"/>
              </w:rPr>
              <w:t xml:space="preserve"> je </w:t>
            </w:r>
            <w:proofErr w:type="spellStart"/>
            <w:r w:rsidRPr="00FD4816">
              <w:rPr>
                <w:rFonts w:eastAsia="Calibri" w:cstheme="minorHAnsi"/>
                <w:sz w:val="18"/>
                <w:szCs w:val="18"/>
              </w:rPr>
              <w:t>dužno</w:t>
            </w:r>
            <w:proofErr w:type="spellEnd"/>
            <w:r w:rsidRPr="00FD4816">
              <w:rPr>
                <w:rFonts w:eastAsia="Calibri" w:cstheme="minorHAnsi"/>
                <w:sz w:val="18"/>
                <w:szCs w:val="18"/>
              </w:rPr>
              <w:t xml:space="preserve"> da </w:t>
            </w:r>
            <w:proofErr w:type="spellStart"/>
            <w:r w:rsidRPr="00FD4816">
              <w:rPr>
                <w:rFonts w:eastAsia="Calibri" w:cstheme="minorHAnsi"/>
                <w:sz w:val="18"/>
                <w:szCs w:val="18"/>
              </w:rPr>
              <w:t>sačini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spisak</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lica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koja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imaju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pristup</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insajderskim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informacijama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uključujući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lica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koja</w:t>
            </w:r>
            <w:proofErr w:type="spellEnd"/>
            <w:r w:rsidRPr="00FD4816">
              <w:rPr>
                <w:rFonts w:eastAsia="Calibri" w:cstheme="minorHAnsi"/>
                <w:sz w:val="18"/>
                <w:szCs w:val="18"/>
              </w:rPr>
              <w:t xml:space="preserve"> za </w:t>
            </w:r>
            <w:proofErr w:type="spellStart"/>
            <w:r w:rsidRPr="00FD4816">
              <w:rPr>
                <w:rFonts w:eastAsia="Calibri" w:cstheme="minorHAnsi"/>
                <w:sz w:val="18"/>
                <w:szCs w:val="18"/>
              </w:rPr>
              <w:t>njih</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obavljaju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poslove</w:t>
            </w:r>
            <w:proofErr w:type="spellEnd"/>
            <w:r w:rsidRPr="00FD4816">
              <w:rPr>
                <w:rFonts w:eastAsia="Calibri" w:cstheme="minorHAnsi"/>
                <w:sz w:val="18"/>
                <w:szCs w:val="18"/>
              </w:rPr>
              <w:t xml:space="preserve"> koji </w:t>
            </w:r>
            <w:proofErr w:type="spellStart"/>
            <w:r w:rsidRPr="00FD4816">
              <w:rPr>
                <w:rFonts w:eastAsia="Calibri" w:cstheme="minorHAnsi"/>
                <w:sz w:val="18"/>
                <w:szCs w:val="18"/>
              </w:rPr>
              <w:t>omogućavaju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pristup</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insajderskim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informacijama</w:t>
            </w:r>
            <w:proofErr w:type="spellEnd"/>
            <w:r w:rsidRPr="00FD4816">
              <w:rPr>
                <w:rFonts w:eastAsia="Calibri" w:cstheme="minorHAnsi"/>
                <w:sz w:val="18"/>
                <w:szCs w:val="18"/>
              </w:rPr>
              <w:t>.</w:t>
            </w:r>
          </w:p>
          <w:p w14:paraId="665BD312" w14:textId="77777777" w:rsidR="00FD4816" w:rsidRPr="00FD4816" w:rsidRDefault="00FD4816" w:rsidP="0015317E">
            <w:pPr>
              <w:pStyle w:val="BodyText"/>
              <w:spacing w:after="0"/>
              <w:rPr>
                <w:rFonts w:eastAsia="Calibri" w:cstheme="minorHAnsi"/>
                <w:sz w:val="18"/>
                <w:szCs w:val="18"/>
              </w:rPr>
            </w:pPr>
          </w:p>
          <w:p w14:paraId="6BBD4F49" w14:textId="77777777" w:rsidR="00FD4816" w:rsidRDefault="00FD4816" w:rsidP="00432BAB">
            <w:pPr>
              <w:pStyle w:val="BodyText"/>
              <w:spacing w:after="0"/>
              <w:jc w:val="both"/>
              <w:rPr>
                <w:rFonts w:eastAsia="Calibri" w:cstheme="minorHAnsi"/>
                <w:sz w:val="18"/>
                <w:szCs w:val="18"/>
              </w:rPr>
            </w:pPr>
            <w:proofErr w:type="spellStart"/>
            <w:r w:rsidRPr="00FD4816">
              <w:rPr>
                <w:rFonts w:eastAsia="Calibri" w:cstheme="minorHAnsi"/>
                <w:sz w:val="18"/>
                <w:szCs w:val="18"/>
              </w:rPr>
              <w:t>Ovaj</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spisak</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treba</w:t>
            </w:r>
            <w:proofErr w:type="spellEnd"/>
            <w:r w:rsidRPr="00FD4816">
              <w:rPr>
                <w:rFonts w:eastAsia="Calibri" w:cstheme="minorHAnsi"/>
                <w:sz w:val="18"/>
                <w:szCs w:val="18"/>
              </w:rPr>
              <w:t xml:space="preserve"> da </w:t>
            </w:r>
            <w:proofErr w:type="spellStart"/>
            <w:r w:rsidRPr="00FD4816">
              <w:rPr>
                <w:rFonts w:eastAsia="Calibri" w:cstheme="minorHAnsi"/>
                <w:sz w:val="18"/>
                <w:szCs w:val="18"/>
              </w:rPr>
              <w:t>redovno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ažurira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dostavlja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Komisiji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zahtjev</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da </w:t>
            </w:r>
            <w:proofErr w:type="spellStart"/>
            <w:r w:rsidRPr="00FD4816">
              <w:rPr>
                <w:rFonts w:eastAsia="Calibri" w:cstheme="minorHAnsi"/>
                <w:sz w:val="18"/>
                <w:szCs w:val="18"/>
              </w:rPr>
              <w:t>spisak</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čuva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najmanje</w:t>
            </w:r>
            <w:proofErr w:type="spellEnd"/>
            <w:r w:rsidRPr="00FD4816">
              <w:rPr>
                <w:rFonts w:eastAsia="Calibri" w:cstheme="minorHAnsi"/>
                <w:sz w:val="18"/>
                <w:szCs w:val="18"/>
              </w:rPr>
              <w:t xml:space="preserve"> pet </w:t>
            </w:r>
            <w:proofErr w:type="spellStart"/>
            <w:r w:rsidRPr="00FD4816">
              <w:rPr>
                <w:rFonts w:eastAsia="Calibri" w:cstheme="minorHAnsi"/>
                <w:sz w:val="18"/>
                <w:szCs w:val="18"/>
              </w:rPr>
              <w:t>godina</w:t>
            </w:r>
            <w:proofErr w:type="spellEnd"/>
            <w:r w:rsidRPr="00FD4816">
              <w:rPr>
                <w:rFonts w:eastAsia="Calibri" w:cstheme="minorHAnsi"/>
                <w:sz w:val="18"/>
                <w:szCs w:val="18"/>
              </w:rPr>
              <w:t xml:space="preserve"> od dana </w:t>
            </w:r>
            <w:proofErr w:type="spellStart"/>
            <w:r w:rsidRPr="00FD4816">
              <w:rPr>
                <w:rFonts w:eastAsia="Calibri" w:cstheme="minorHAnsi"/>
                <w:sz w:val="18"/>
                <w:szCs w:val="18"/>
              </w:rPr>
              <w:t>sačinjavanja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odnosno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ažuriranja</w:t>
            </w:r>
            <w:proofErr w:type="spellEnd"/>
            <w:r w:rsidRPr="00FD4816">
              <w:rPr>
                <w:rFonts w:eastAsia="Calibri" w:cstheme="minorHAnsi"/>
                <w:sz w:val="18"/>
                <w:szCs w:val="18"/>
              </w:rPr>
              <w:t>.</w:t>
            </w:r>
          </w:p>
          <w:p w14:paraId="5897A1B3" w14:textId="77777777" w:rsidR="006B197F" w:rsidRPr="00FD4816" w:rsidRDefault="006B197F" w:rsidP="0015317E">
            <w:pPr>
              <w:pStyle w:val="BodyText"/>
              <w:spacing w:after="0"/>
              <w:rPr>
                <w:rFonts w:eastAsia="Calibri" w:cstheme="minorHAnsi"/>
                <w:sz w:val="18"/>
                <w:szCs w:val="18"/>
              </w:rPr>
            </w:pPr>
          </w:p>
          <w:p w14:paraId="4C23255F" w14:textId="77777777" w:rsidR="00FD4816" w:rsidRDefault="00FD4816" w:rsidP="0015317E">
            <w:pPr>
              <w:pStyle w:val="BodyText"/>
              <w:spacing w:after="0"/>
              <w:rPr>
                <w:rFonts w:eastAsia="Calibri" w:cstheme="minorHAnsi"/>
                <w:b/>
                <w:sz w:val="18"/>
                <w:szCs w:val="18"/>
              </w:rPr>
            </w:pPr>
            <w:r w:rsidRPr="00FD4816">
              <w:rPr>
                <w:rFonts w:eastAsia="Calibri" w:cstheme="minorHAnsi"/>
                <w:b/>
                <w:sz w:val="18"/>
                <w:szCs w:val="18"/>
              </w:rPr>
              <w:t>VIII</w:t>
            </w:r>
            <w:r w:rsidRPr="00FD4816">
              <w:rPr>
                <w:rFonts w:eastAsia="Calibri" w:cstheme="minorHAnsi"/>
                <w:b/>
                <w:sz w:val="18"/>
                <w:szCs w:val="18"/>
              </w:rPr>
              <w:tab/>
            </w:r>
            <w:proofErr w:type="spellStart"/>
            <w:r w:rsidRPr="00FD4816">
              <w:rPr>
                <w:rFonts w:eastAsia="Calibri" w:cstheme="minorHAnsi"/>
                <w:b/>
                <w:sz w:val="18"/>
                <w:szCs w:val="18"/>
              </w:rPr>
              <w:t>Obavještavanje</w:t>
            </w:r>
            <w:proofErr w:type="spellEnd"/>
            <w:r w:rsidRPr="00FD4816">
              <w:rPr>
                <w:rFonts w:eastAsia="Calibri" w:cstheme="minorHAnsi"/>
                <w:b/>
                <w:sz w:val="18"/>
                <w:szCs w:val="18"/>
              </w:rPr>
              <w:t xml:space="preserve"> </w:t>
            </w:r>
            <w:proofErr w:type="spellStart"/>
            <w:r w:rsidRPr="00FD4816">
              <w:rPr>
                <w:rFonts w:eastAsia="Calibri" w:cstheme="minorHAnsi"/>
                <w:b/>
                <w:sz w:val="18"/>
                <w:szCs w:val="18"/>
              </w:rPr>
              <w:t>klijenata</w:t>
            </w:r>
            <w:proofErr w:type="spellEnd"/>
            <w:r w:rsidRPr="00FD4816">
              <w:rPr>
                <w:rFonts w:eastAsia="Calibri" w:cstheme="minorHAnsi"/>
                <w:b/>
                <w:sz w:val="18"/>
                <w:szCs w:val="18"/>
              </w:rPr>
              <w:t xml:space="preserve"> o </w:t>
            </w:r>
            <w:proofErr w:type="spellStart"/>
            <w:r w:rsidRPr="00FD4816">
              <w:rPr>
                <w:rFonts w:eastAsia="Calibri" w:cstheme="minorHAnsi"/>
                <w:b/>
                <w:sz w:val="18"/>
                <w:szCs w:val="18"/>
              </w:rPr>
              <w:t>sukobu</w:t>
            </w:r>
            <w:proofErr w:type="spellEnd"/>
            <w:r w:rsidRPr="00FD4816">
              <w:rPr>
                <w:rFonts w:eastAsia="Calibri" w:cstheme="minorHAnsi"/>
                <w:b/>
                <w:sz w:val="18"/>
                <w:szCs w:val="18"/>
              </w:rPr>
              <w:t xml:space="preserve"> </w:t>
            </w:r>
            <w:proofErr w:type="spellStart"/>
            <w:r w:rsidRPr="00FD4816">
              <w:rPr>
                <w:rFonts w:eastAsia="Calibri" w:cstheme="minorHAnsi"/>
                <w:b/>
                <w:sz w:val="18"/>
                <w:szCs w:val="18"/>
              </w:rPr>
              <w:t>interesa</w:t>
            </w:r>
            <w:proofErr w:type="spellEnd"/>
          </w:p>
          <w:p w14:paraId="7B5D8314" w14:textId="77777777" w:rsidR="006B197F" w:rsidRPr="00FD4816" w:rsidRDefault="006B197F" w:rsidP="0015317E">
            <w:pPr>
              <w:pStyle w:val="BodyText"/>
              <w:spacing w:after="0"/>
              <w:rPr>
                <w:rFonts w:eastAsia="Calibri" w:cstheme="minorHAnsi"/>
                <w:sz w:val="18"/>
                <w:szCs w:val="18"/>
              </w:rPr>
            </w:pPr>
          </w:p>
          <w:p w14:paraId="4D7A80BD" w14:textId="77777777" w:rsidR="00FD4816" w:rsidRPr="00FD4816" w:rsidRDefault="00FD4816" w:rsidP="006B197F">
            <w:pPr>
              <w:pStyle w:val="BodyText"/>
              <w:spacing w:after="0"/>
              <w:jc w:val="center"/>
              <w:rPr>
                <w:rFonts w:eastAsia="Calibri" w:cstheme="minorHAnsi"/>
                <w:sz w:val="18"/>
                <w:szCs w:val="18"/>
              </w:rPr>
            </w:pPr>
            <w:proofErr w:type="spellStart"/>
            <w:r w:rsidRPr="00FD4816">
              <w:rPr>
                <w:rFonts w:eastAsia="Calibri" w:cstheme="minorHAnsi"/>
                <w:sz w:val="18"/>
                <w:szCs w:val="18"/>
              </w:rPr>
              <w:t>Član</w:t>
            </w:r>
            <w:proofErr w:type="spellEnd"/>
            <w:r w:rsidRPr="00FD4816">
              <w:rPr>
                <w:rFonts w:eastAsia="Calibri" w:cstheme="minorHAnsi"/>
                <w:sz w:val="18"/>
                <w:szCs w:val="18"/>
              </w:rPr>
              <w:t xml:space="preserve"> </w:t>
            </w:r>
            <w:r w:rsidR="0054058D">
              <w:rPr>
                <w:rFonts w:eastAsia="Calibri" w:cstheme="minorHAnsi"/>
                <w:sz w:val="18"/>
                <w:szCs w:val="18"/>
              </w:rPr>
              <w:t>29</w:t>
            </w:r>
          </w:p>
          <w:p w14:paraId="6FA9B0D8" w14:textId="77777777" w:rsidR="00FD4816" w:rsidRPr="00FD4816" w:rsidRDefault="00FD4816" w:rsidP="006B197F">
            <w:pPr>
              <w:pStyle w:val="BodyText"/>
              <w:spacing w:after="0"/>
              <w:jc w:val="both"/>
              <w:rPr>
                <w:rFonts w:eastAsia="Calibri" w:cstheme="minorHAnsi"/>
                <w:sz w:val="18"/>
                <w:szCs w:val="18"/>
              </w:rPr>
            </w:pPr>
            <w:r w:rsidRPr="00FD4816">
              <w:rPr>
                <w:rFonts w:eastAsia="Calibri" w:cstheme="minorHAnsi"/>
                <w:sz w:val="18"/>
                <w:szCs w:val="18"/>
              </w:rPr>
              <w:t xml:space="preserve">U </w:t>
            </w:r>
            <w:proofErr w:type="spellStart"/>
            <w:r w:rsidRPr="00FD4816">
              <w:rPr>
                <w:rFonts w:eastAsia="Calibri" w:cstheme="minorHAnsi"/>
                <w:sz w:val="18"/>
                <w:szCs w:val="18"/>
              </w:rPr>
              <w:t>slučajevima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kada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postupci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iz</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ovog</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Pravilnika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nisu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dovoljni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kako</w:t>
            </w:r>
            <w:proofErr w:type="spellEnd"/>
            <w:r w:rsidRPr="00FD4816">
              <w:rPr>
                <w:rFonts w:eastAsia="Calibri" w:cstheme="minorHAnsi"/>
                <w:sz w:val="18"/>
                <w:szCs w:val="18"/>
              </w:rPr>
              <w:t xml:space="preserve"> bi se u </w:t>
            </w:r>
            <w:proofErr w:type="spellStart"/>
            <w:r w:rsidRPr="00FD4816">
              <w:rPr>
                <w:rFonts w:eastAsia="Calibri" w:cstheme="minorHAnsi"/>
                <w:sz w:val="18"/>
                <w:szCs w:val="18"/>
              </w:rPr>
              <w:t>razumnoj</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mjeri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osiguralo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sprječavanje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nastanka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rizika</w:t>
            </w:r>
            <w:proofErr w:type="spellEnd"/>
            <w:r w:rsidRPr="00FD4816">
              <w:rPr>
                <w:rFonts w:eastAsia="Calibri" w:cstheme="minorHAnsi"/>
                <w:sz w:val="18"/>
                <w:szCs w:val="18"/>
              </w:rPr>
              <w:t xml:space="preserve"> za </w:t>
            </w:r>
            <w:proofErr w:type="spellStart"/>
            <w:r w:rsidRPr="00FD4816">
              <w:rPr>
                <w:rFonts w:eastAsia="Calibri" w:cstheme="minorHAnsi"/>
                <w:sz w:val="18"/>
                <w:szCs w:val="18"/>
              </w:rPr>
              <w:t>interese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klijenta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Društvo</w:t>
            </w:r>
            <w:proofErr w:type="spellEnd"/>
            <w:r w:rsidRPr="00FD4816">
              <w:rPr>
                <w:rFonts w:eastAsia="Calibri" w:cstheme="minorHAnsi"/>
                <w:sz w:val="18"/>
                <w:szCs w:val="18"/>
              </w:rPr>
              <w:t xml:space="preserve"> je </w:t>
            </w:r>
            <w:proofErr w:type="spellStart"/>
            <w:r w:rsidRPr="00FD4816">
              <w:rPr>
                <w:rFonts w:eastAsia="Calibri" w:cstheme="minorHAnsi"/>
                <w:sz w:val="18"/>
                <w:szCs w:val="18"/>
              </w:rPr>
              <w:t>dužno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obavijestiti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klijenta</w:t>
            </w:r>
            <w:proofErr w:type="spellEnd"/>
            <w:r w:rsidRPr="00FD4816">
              <w:rPr>
                <w:rFonts w:eastAsia="Calibri" w:cstheme="minorHAnsi"/>
                <w:sz w:val="18"/>
                <w:szCs w:val="18"/>
              </w:rPr>
              <w:t xml:space="preserve"> o </w:t>
            </w:r>
            <w:proofErr w:type="spellStart"/>
            <w:r w:rsidRPr="00FD4816">
              <w:rPr>
                <w:rFonts w:eastAsia="Calibri" w:cstheme="minorHAnsi"/>
                <w:sz w:val="18"/>
                <w:szCs w:val="18"/>
              </w:rPr>
              <w:t>vrsti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izvoru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sukoba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interesa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to </w:t>
            </w:r>
            <w:proofErr w:type="spellStart"/>
            <w:r w:rsidRPr="00FD4816">
              <w:rPr>
                <w:rFonts w:eastAsia="Calibri" w:cstheme="minorHAnsi"/>
                <w:sz w:val="18"/>
                <w:szCs w:val="18"/>
              </w:rPr>
              <w:t>prije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obavljanja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poslova</w:t>
            </w:r>
            <w:proofErr w:type="spellEnd"/>
            <w:r w:rsidRPr="00FD4816">
              <w:rPr>
                <w:rFonts w:eastAsia="Calibri" w:cstheme="minorHAnsi"/>
                <w:sz w:val="18"/>
                <w:szCs w:val="18"/>
              </w:rPr>
              <w:t xml:space="preserve"> u </w:t>
            </w:r>
            <w:proofErr w:type="spellStart"/>
            <w:r w:rsidRPr="00FD4816">
              <w:rPr>
                <w:rFonts w:eastAsia="Calibri" w:cstheme="minorHAnsi"/>
                <w:sz w:val="18"/>
                <w:szCs w:val="18"/>
              </w:rPr>
              <w:t>njegovo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ime</w:t>
            </w:r>
            <w:proofErr w:type="spellEnd"/>
            <w:r w:rsidRPr="00FD4816">
              <w:rPr>
                <w:rFonts w:eastAsia="Calibri" w:cstheme="minorHAnsi"/>
                <w:sz w:val="18"/>
                <w:szCs w:val="18"/>
              </w:rPr>
              <w:t xml:space="preserve">. </w:t>
            </w:r>
          </w:p>
          <w:p w14:paraId="5BF234AB" w14:textId="77777777" w:rsidR="00FD4816" w:rsidRPr="00FD4816" w:rsidRDefault="00FD4816" w:rsidP="0015317E">
            <w:pPr>
              <w:pStyle w:val="BodyText"/>
              <w:spacing w:after="0"/>
              <w:rPr>
                <w:rFonts w:eastAsia="Calibri" w:cstheme="minorHAnsi"/>
                <w:sz w:val="18"/>
                <w:szCs w:val="18"/>
              </w:rPr>
            </w:pPr>
          </w:p>
          <w:p w14:paraId="75DB7B08" w14:textId="77777777" w:rsidR="00FD4816" w:rsidRPr="00FD4816" w:rsidRDefault="00FD4816" w:rsidP="006B197F">
            <w:pPr>
              <w:pStyle w:val="BodyText"/>
              <w:spacing w:after="0"/>
              <w:jc w:val="both"/>
              <w:rPr>
                <w:rFonts w:eastAsia="Calibri" w:cstheme="minorHAnsi"/>
                <w:sz w:val="18"/>
                <w:szCs w:val="18"/>
              </w:rPr>
            </w:pPr>
            <w:proofErr w:type="spellStart"/>
            <w:r w:rsidRPr="00FD4816">
              <w:rPr>
                <w:rFonts w:eastAsia="Calibri" w:cstheme="minorHAnsi"/>
                <w:sz w:val="18"/>
                <w:szCs w:val="18"/>
              </w:rPr>
              <w:t>Zaposleni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dužni</w:t>
            </w:r>
            <w:proofErr w:type="spellEnd"/>
            <w:r w:rsidRPr="00FD4816">
              <w:rPr>
                <w:rFonts w:eastAsia="Calibri" w:cstheme="minorHAnsi"/>
                <w:sz w:val="18"/>
                <w:szCs w:val="18"/>
              </w:rPr>
              <w:t xml:space="preserve"> da </w:t>
            </w:r>
            <w:proofErr w:type="spellStart"/>
            <w:r w:rsidRPr="00FD4816">
              <w:rPr>
                <w:rFonts w:eastAsia="Calibri" w:cstheme="minorHAnsi"/>
                <w:sz w:val="18"/>
                <w:szCs w:val="18"/>
              </w:rPr>
              <w:t>ukoliko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smatraju</w:t>
            </w:r>
            <w:proofErr w:type="spellEnd"/>
            <w:r w:rsidRPr="00FD4816">
              <w:rPr>
                <w:rFonts w:eastAsia="Calibri" w:cstheme="minorHAnsi"/>
                <w:sz w:val="18"/>
                <w:szCs w:val="18"/>
              </w:rPr>
              <w:t xml:space="preserve"> da </w:t>
            </w:r>
            <w:proofErr w:type="spellStart"/>
            <w:r w:rsidRPr="00FD4816">
              <w:rPr>
                <w:rFonts w:eastAsia="Calibri" w:cstheme="minorHAnsi"/>
                <w:sz w:val="18"/>
                <w:szCs w:val="18"/>
              </w:rPr>
              <w:t>postoji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najmanja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vjerovatnoća</w:t>
            </w:r>
            <w:proofErr w:type="spellEnd"/>
            <w:r w:rsidRPr="00FD4816">
              <w:rPr>
                <w:rFonts w:eastAsia="Calibri" w:cstheme="minorHAnsi"/>
                <w:sz w:val="18"/>
                <w:szCs w:val="18"/>
              </w:rPr>
              <w:t xml:space="preserve"> da se ne </w:t>
            </w:r>
            <w:proofErr w:type="spellStart"/>
            <w:r w:rsidRPr="00FD4816">
              <w:rPr>
                <w:rFonts w:eastAsia="Calibri" w:cstheme="minorHAnsi"/>
                <w:sz w:val="18"/>
                <w:szCs w:val="18"/>
              </w:rPr>
              <w:t>može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osigurati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sprječavanje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nastanka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rizika</w:t>
            </w:r>
            <w:proofErr w:type="spellEnd"/>
            <w:r w:rsidRPr="00FD4816">
              <w:rPr>
                <w:rFonts w:eastAsia="Calibri" w:cstheme="minorHAnsi"/>
                <w:sz w:val="18"/>
                <w:szCs w:val="18"/>
              </w:rPr>
              <w:t xml:space="preserve"> za </w:t>
            </w:r>
            <w:proofErr w:type="spellStart"/>
            <w:r w:rsidRPr="00FD4816">
              <w:rPr>
                <w:rFonts w:eastAsia="Calibri" w:cstheme="minorHAnsi"/>
                <w:sz w:val="18"/>
                <w:szCs w:val="18"/>
              </w:rPr>
              <w:t>interese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klijenta</w:t>
            </w:r>
            <w:proofErr w:type="spellEnd"/>
            <w:r w:rsidRPr="00FD4816">
              <w:rPr>
                <w:rFonts w:eastAsia="Calibri" w:cstheme="minorHAnsi"/>
                <w:sz w:val="18"/>
                <w:szCs w:val="18"/>
              </w:rPr>
              <w:t xml:space="preserve"> o </w:t>
            </w:r>
            <w:proofErr w:type="spellStart"/>
            <w:r w:rsidRPr="00FD4816">
              <w:rPr>
                <w:rFonts w:eastAsia="Calibri" w:cstheme="minorHAnsi"/>
                <w:sz w:val="18"/>
                <w:szCs w:val="18"/>
              </w:rPr>
              <w:t>istom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obavijeste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Internog</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kontrolora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upravu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Društva</w:t>
            </w:r>
            <w:proofErr w:type="spellEnd"/>
            <w:r w:rsidRPr="00FD4816">
              <w:rPr>
                <w:rFonts w:eastAsia="Calibri" w:cstheme="minorHAnsi"/>
                <w:sz w:val="18"/>
                <w:szCs w:val="18"/>
              </w:rPr>
              <w:t xml:space="preserve">, koji </w:t>
            </w:r>
            <w:proofErr w:type="spellStart"/>
            <w:r w:rsidRPr="00FD4816">
              <w:rPr>
                <w:rFonts w:eastAsia="Calibri" w:cstheme="minorHAnsi"/>
                <w:sz w:val="18"/>
                <w:szCs w:val="18"/>
              </w:rPr>
              <w:t>će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preduzeti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sve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potrebne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aktivnosti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kako</w:t>
            </w:r>
            <w:proofErr w:type="spellEnd"/>
            <w:r w:rsidRPr="00FD4816">
              <w:rPr>
                <w:rFonts w:eastAsia="Calibri" w:cstheme="minorHAnsi"/>
                <w:sz w:val="18"/>
                <w:szCs w:val="18"/>
              </w:rPr>
              <w:t xml:space="preserve"> bi se u </w:t>
            </w:r>
            <w:proofErr w:type="spellStart"/>
            <w:r w:rsidRPr="00FD4816">
              <w:rPr>
                <w:rFonts w:eastAsia="Calibri" w:cstheme="minorHAnsi"/>
                <w:sz w:val="18"/>
                <w:szCs w:val="18"/>
              </w:rPr>
              <w:t>što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kraćem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roku</w:t>
            </w:r>
            <w:proofErr w:type="spellEnd"/>
            <w:r w:rsidRPr="00FD4816">
              <w:rPr>
                <w:rFonts w:eastAsia="Calibri" w:cstheme="minorHAnsi"/>
                <w:sz w:val="18"/>
                <w:szCs w:val="18"/>
              </w:rPr>
              <w:t xml:space="preserve"> o </w:t>
            </w:r>
            <w:proofErr w:type="spellStart"/>
            <w:r w:rsidRPr="00FD4816">
              <w:rPr>
                <w:rFonts w:eastAsia="Calibri" w:cstheme="minorHAnsi"/>
                <w:sz w:val="18"/>
                <w:szCs w:val="18"/>
              </w:rPr>
              <w:t>istom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obavijestio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klijent</w:t>
            </w:r>
            <w:proofErr w:type="spellEnd"/>
            <w:r w:rsidRPr="00FD4816">
              <w:rPr>
                <w:rFonts w:eastAsia="Calibri" w:cstheme="minorHAnsi"/>
                <w:sz w:val="18"/>
                <w:szCs w:val="18"/>
              </w:rPr>
              <w:t>.</w:t>
            </w:r>
          </w:p>
          <w:p w14:paraId="000BC5DD" w14:textId="77777777" w:rsidR="00FD4816" w:rsidRPr="00FD4816" w:rsidRDefault="00FD4816" w:rsidP="0015317E">
            <w:pPr>
              <w:pStyle w:val="BodyText"/>
              <w:spacing w:after="0"/>
              <w:rPr>
                <w:rFonts w:eastAsia="Calibri" w:cstheme="minorHAnsi"/>
                <w:sz w:val="18"/>
                <w:szCs w:val="18"/>
              </w:rPr>
            </w:pPr>
          </w:p>
          <w:p w14:paraId="5EB26EBF" w14:textId="77777777" w:rsidR="00FD4816" w:rsidRPr="00FD4816" w:rsidRDefault="00FD4816" w:rsidP="006B197F">
            <w:pPr>
              <w:pStyle w:val="BodyText"/>
              <w:spacing w:after="0"/>
              <w:jc w:val="both"/>
              <w:rPr>
                <w:rFonts w:eastAsia="Calibri" w:cstheme="minorHAnsi"/>
                <w:sz w:val="18"/>
                <w:szCs w:val="18"/>
              </w:rPr>
            </w:pPr>
            <w:proofErr w:type="spellStart"/>
            <w:r w:rsidRPr="00FD4816">
              <w:rPr>
                <w:rFonts w:eastAsia="Calibri" w:cstheme="minorHAnsi"/>
                <w:sz w:val="18"/>
                <w:szCs w:val="18"/>
              </w:rPr>
              <w:t>Obavještenje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iz</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prethodnog</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stava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ovog</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člana</w:t>
            </w:r>
            <w:proofErr w:type="spellEnd"/>
            <w:r w:rsidRPr="00FD4816">
              <w:rPr>
                <w:rFonts w:eastAsia="Calibri" w:cstheme="minorHAnsi"/>
                <w:sz w:val="18"/>
                <w:szCs w:val="18"/>
              </w:rPr>
              <w:t xml:space="preserve"> mora da </w:t>
            </w:r>
            <w:proofErr w:type="spellStart"/>
            <w:r w:rsidRPr="00FD4816">
              <w:rPr>
                <w:rFonts w:eastAsia="Calibri" w:cstheme="minorHAnsi"/>
                <w:sz w:val="18"/>
                <w:szCs w:val="18"/>
              </w:rPr>
              <w:t>sadrži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sve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relevantne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podatke</w:t>
            </w:r>
            <w:proofErr w:type="spellEnd"/>
            <w:r w:rsidRPr="00FD4816">
              <w:rPr>
                <w:rFonts w:eastAsia="Calibri" w:cstheme="minorHAnsi"/>
                <w:sz w:val="18"/>
                <w:szCs w:val="18"/>
              </w:rPr>
              <w:t xml:space="preserve"> koji bi </w:t>
            </w:r>
            <w:proofErr w:type="spellStart"/>
            <w:r w:rsidRPr="00FD4816">
              <w:rPr>
                <w:rFonts w:eastAsia="Calibri" w:cstheme="minorHAnsi"/>
                <w:sz w:val="18"/>
                <w:szCs w:val="18"/>
              </w:rPr>
              <w:t>klijentu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jasan</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nedvosmislen</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način</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omogućilo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donošenje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odluke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vezane</w:t>
            </w:r>
            <w:proofErr w:type="spellEnd"/>
            <w:r w:rsidRPr="00FD4816">
              <w:rPr>
                <w:rFonts w:eastAsia="Calibri" w:cstheme="minorHAnsi"/>
                <w:sz w:val="18"/>
                <w:szCs w:val="18"/>
              </w:rPr>
              <w:t xml:space="preserve"> za </w:t>
            </w:r>
            <w:proofErr w:type="spellStart"/>
            <w:r w:rsidRPr="00FD4816">
              <w:rPr>
                <w:rFonts w:eastAsia="Calibri" w:cstheme="minorHAnsi"/>
                <w:sz w:val="18"/>
                <w:szCs w:val="18"/>
              </w:rPr>
              <w:t>poslove</w:t>
            </w:r>
            <w:proofErr w:type="spellEnd"/>
            <w:r w:rsidRPr="00FD4816">
              <w:rPr>
                <w:rFonts w:eastAsia="Calibri" w:cstheme="minorHAnsi"/>
                <w:sz w:val="18"/>
                <w:szCs w:val="18"/>
              </w:rPr>
              <w:t xml:space="preserve"> s </w:t>
            </w:r>
            <w:proofErr w:type="spellStart"/>
            <w:r w:rsidRPr="00FD4816">
              <w:rPr>
                <w:rFonts w:eastAsia="Calibri" w:cstheme="minorHAnsi"/>
                <w:sz w:val="18"/>
                <w:szCs w:val="18"/>
              </w:rPr>
              <w:t>finansijskim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instrumentima</w:t>
            </w:r>
            <w:proofErr w:type="spellEnd"/>
            <w:r w:rsidRPr="00FD4816">
              <w:rPr>
                <w:rFonts w:eastAsia="Calibri" w:cstheme="minorHAnsi"/>
                <w:sz w:val="18"/>
                <w:szCs w:val="18"/>
              </w:rPr>
              <w:t xml:space="preserve"> u </w:t>
            </w:r>
            <w:proofErr w:type="spellStart"/>
            <w:r w:rsidRPr="00FD4816">
              <w:rPr>
                <w:rFonts w:eastAsia="Calibri" w:cstheme="minorHAnsi"/>
                <w:sz w:val="18"/>
                <w:szCs w:val="18"/>
              </w:rPr>
              <w:t>kontekstu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kojih</w:t>
            </w:r>
            <w:proofErr w:type="spellEnd"/>
            <w:r w:rsidRPr="00FD4816">
              <w:rPr>
                <w:rFonts w:eastAsia="Calibri" w:cstheme="minorHAnsi"/>
                <w:sz w:val="18"/>
                <w:szCs w:val="18"/>
              </w:rPr>
              <w:t xml:space="preserve"> se </w:t>
            </w:r>
            <w:proofErr w:type="spellStart"/>
            <w:r w:rsidRPr="00FD4816">
              <w:rPr>
                <w:rFonts w:eastAsia="Calibri" w:cstheme="minorHAnsi"/>
                <w:sz w:val="18"/>
                <w:szCs w:val="18"/>
              </w:rPr>
              <w:t>pojavljuje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sukob</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interesa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Klijent</w:t>
            </w:r>
            <w:proofErr w:type="spellEnd"/>
            <w:r w:rsidRPr="00FD4816">
              <w:rPr>
                <w:rFonts w:eastAsia="Calibri" w:cstheme="minorHAnsi"/>
                <w:sz w:val="18"/>
                <w:szCs w:val="18"/>
              </w:rPr>
              <w:t xml:space="preserve"> se </w:t>
            </w:r>
            <w:proofErr w:type="spellStart"/>
            <w:r w:rsidRPr="00FD4816">
              <w:rPr>
                <w:rFonts w:eastAsia="Calibri" w:cstheme="minorHAnsi"/>
                <w:sz w:val="18"/>
                <w:szCs w:val="18"/>
              </w:rPr>
              <w:t>može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obavijestiti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lastRenderedPageBreak/>
              <w:t>usmeno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uz</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obavezu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naknadnog</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slanja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pisanog</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obavještenja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klijentu</w:t>
            </w:r>
            <w:proofErr w:type="spellEnd"/>
            <w:r w:rsidRPr="00FD4816">
              <w:rPr>
                <w:rFonts w:eastAsia="Calibri" w:cstheme="minorHAnsi"/>
                <w:sz w:val="18"/>
                <w:szCs w:val="18"/>
              </w:rPr>
              <w:t>.</w:t>
            </w:r>
          </w:p>
          <w:p w14:paraId="7E4F8FD1" w14:textId="77777777" w:rsidR="00FD4816" w:rsidRPr="00FD4816" w:rsidRDefault="00FD4816" w:rsidP="0015317E">
            <w:pPr>
              <w:pStyle w:val="BodyText"/>
              <w:spacing w:after="0"/>
              <w:jc w:val="both"/>
              <w:rPr>
                <w:rFonts w:eastAsia="Calibri" w:cstheme="minorHAnsi"/>
                <w:sz w:val="18"/>
                <w:szCs w:val="18"/>
              </w:rPr>
            </w:pPr>
          </w:p>
          <w:p w14:paraId="4D4D4B1F" w14:textId="77777777" w:rsidR="00FD4816" w:rsidRDefault="00FD4816" w:rsidP="00432BAB">
            <w:pPr>
              <w:pStyle w:val="BodyText"/>
              <w:spacing w:after="0"/>
              <w:jc w:val="both"/>
              <w:rPr>
                <w:rFonts w:eastAsia="Calibri" w:cstheme="minorHAnsi"/>
                <w:sz w:val="18"/>
                <w:szCs w:val="18"/>
              </w:rPr>
            </w:pPr>
            <w:proofErr w:type="spellStart"/>
            <w:r w:rsidRPr="00FD4816">
              <w:rPr>
                <w:rFonts w:eastAsia="Calibri" w:cstheme="minorHAnsi"/>
                <w:sz w:val="18"/>
                <w:szCs w:val="18"/>
              </w:rPr>
              <w:t>Obavještenje</w:t>
            </w:r>
            <w:proofErr w:type="spellEnd"/>
            <w:r w:rsidRPr="00FD4816">
              <w:rPr>
                <w:rFonts w:eastAsia="Calibri" w:cstheme="minorHAnsi"/>
                <w:sz w:val="18"/>
                <w:szCs w:val="18"/>
              </w:rPr>
              <w:t xml:space="preserve"> i </w:t>
            </w:r>
            <w:proofErr w:type="spellStart"/>
            <w:r w:rsidRPr="00FD4816">
              <w:rPr>
                <w:rFonts w:eastAsia="Calibri" w:cstheme="minorHAnsi"/>
                <w:sz w:val="18"/>
                <w:szCs w:val="18"/>
              </w:rPr>
              <w:t>svi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podaci</w:t>
            </w:r>
            <w:proofErr w:type="spellEnd"/>
            <w:r w:rsidRPr="00FD4816">
              <w:rPr>
                <w:rFonts w:eastAsia="Calibri" w:cstheme="minorHAnsi"/>
                <w:sz w:val="18"/>
                <w:szCs w:val="18"/>
              </w:rPr>
              <w:t xml:space="preserve"> o </w:t>
            </w:r>
            <w:proofErr w:type="spellStart"/>
            <w:r w:rsidRPr="00FD4816">
              <w:rPr>
                <w:rFonts w:eastAsia="Calibri" w:cstheme="minorHAnsi"/>
                <w:sz w:val="18"/>
                <w:szCs w:val="18"/>
              </w:rPr>
              <w:t>poslovima</w:t>
            </w:r>
            <w:proofErr w:type="spellEnd"/>
            <w:r w:rsidRPr="00FD4816">
              <w:rPr>
                <w:rFonts w:eastAsia="Calibri" w:cstheme="minorHAnsi"/>
                <w:sz w:val="18"/>
                <w:szCs w:val="18"/>
              </w:rPr>
              <w:t xml:space="preserve"> s </w:t>
            </w:r>
            <w:proofErr w:type="spellStart"/>
            <w:r w:rsidRPr="00FD4816">
              <w:rPr>
                <w:rFonts w:eastAsia="Calibri" w:cstheme="minorHAnsi"/>
                <w:sz w:val="18"/>
                <w:szCs w:val="18"/>
              </w:rPr>
              <w:t>finansijskim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instrumentima</w:t>
            </w:r>
            <w:proofErr w:type="spellEnd"/>
            <w:r w:rsidRPr="00FD4816">
              <w:rPr>
                <w:rFonts w:eastAsia="Calibri" w:cstheme="minorHAnsi"/>
                <w:sz w:val="18"/>
                <w:szCs w:val="18"/>
              </w:rPr>
              <w:t xml:space="preserve"> u </w:t>
            </w:r>
            <w:proofErr w:type="spellStart"/>
            <w:r w:rsidRPr="00FD4816">
              <w:rPr>
                <w:rFonts w:eastAsia="Calibri" w:cstheme="minorHAnsi"/>
                <w:sz w:val="18"/>
                <w:szCs w:val="18"/>
              </w:rPr>
              <w:t>kojima</w:t>
            </w:r>
            <w:proofErr w:type="spellEnd"/>
            <w:r w:rsidRPr="00FD4816">
              <w:rPr>
                <w:rFonts w:eastAsia="Calibri" w:cstheme="minorHAnsi"/>
                <w:sz w:val="18"/>
                <w:szCs w:val="18"/>
              </w:rPr>
              <w:t xml:space="preserve"> se </w:t>
            </w:r>
            <w:proofErr w:type="spellStart"/>
            <w:r w:rsidRPr="00FD4816">
              <w:rPr>
                <w:rFonts w:eastAsia="Calibri" w:cstheme="minorHAnsi"/>
                <w:sz w:val="18"/>
                <w:szCs w:val="18"/>
              </w:rPr>
              <w:t>pojavljuje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sukob</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interesa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Društvo</w:t>
            </w:r>
            <w:proofErr w:type="spellEnd"/>
            <w:r w:rsidRPr="00FD4816">
              <w:rPr>
                <w:rFonts w:eastAsia="Calibri" w:cstheme="minorHAnsi"/>
                <w:sz w:val="18"/>
                <w:szCs w:val="18"/>
              </w:rPr>
              <w:t xml:space="preserve"> je </w:t>
            </w:r>
            <w:proofErr w:type="spellStart"/>
            <w:r w:rsidRPr="00FD4816">
              <w:rPr>
                <w:rFonts w:eastAsia="Calibri" w:cstheme="minorHAnsi"/>
                <w:sz w:val="18"/>
                <w:szCs w:val="18"/>
              </w:rPr>
              <w:t>dužno</w:t>
            </w:r>
            <w:proofErr w:type="spellEnd"/>
            <w:r w:rsidRPr="00FD4816">
              <w:rPr>
                <w:rFonts w:eastAsia="Calibri" w:cstheme="minorHAnsi"/>
                <w:sz w:val="18"/>
                <w:szCs w:val="18"/>
              </w:rPr>
              <w:t xml:space="preserve"> da </w:t>
            </w:r>
            <w:proofErr w:type="spellStart"/>
            <w:r w:rsidRPr="00FD4816">
              <w:rPr>
                <w:rFonts w:eastAsia="Calibri" w:cstheme="minorHAnsi"/>
                <w:sz w:val="18"/>
                <w:szCs w:val="18"/>
              </w:rPr>
              <w:t>čuva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ažurira</w:t>
            </w:r>
            <w:proofErr w:type="spellEnd"/>
            <w:r w:rsidRPr="00FD4816">
              <w:rPr>
                <w:rFonts w:eastAsia="Calibri" w:cstheme="minorHAnsi"/>
                <w:sz w:val="18"/>
                <w:szCs w:val="18"/>
              </w:rPr>
              <w:t xml:space="preserve"> u </w:t>
            </w:r>
            <w:proofErr w:type="spellStart"/>
            <w:r w:rsidRPr="00FD4816">
              <w:rPr>
                <w:rFonts w:eastAsia="Calibri" w:cstheme="minorHAnsi"/>
                <w:sz w:val="18"/>
                <w:szCs w:val="18"/>
              </w:rPr>
              <w:t>skladu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važećim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zakonskim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podzakonskim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internim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aktima</w:t>
            </w:r>
            <w:proofErr w:type="spellEnd"/>
            <w:r w:rsidRPr="00FD4816">
              <w:rPr>
                <w:rFonts w:eastAsia="Calibri" w:cstheme="minorHAnsi"/>
                <w:sz w:val="18"/>
                <w:szCs w:val="18"/>
              </w:rPr>
              <w:t>.</w:t>
            </w:r>
          </w:p>
          <w:p w14:paraId="2947CA64" w14:textId="77777777" w:rsidR="00C9687F" w:rsidRDefault="00C9687F" w:rsidP="0015317E">
            <w:pPr>
              <w:pStyle w:val="BodyText"/>
              <w:spacing w:after="0"/>
              <w:rPr>
                <w:rFonts w:eastAsia="Calibri" w:cstheme="minorHAnsi"/>
                <w:sz w:val="18"/>
                <w:szCs w:val="18"/>
              </w:rPr>
            </w:pPr>
          </w:p>
          <w:p w14:paraId="422C27E8" w14:textId="77777777" w:rsidR="00FD4816" w:rsidRDefault="00FD4816" w:rsidP="0015317E">
            <w:pPr>
              <w:pStyle w:val="BodyText"/>
              <w:spacing w:after="0"/>
              <w:rPr>
                <w:rFonts w:eastAsia="Calibri" w:cstheme="minorHAnsi"/>
                <w:b/>
                <w:sz w:val="18"/>
                <w:szCs w:val="18"/>
              </w:rPr>
            </w:pPr>
            <w:r w:rsidRPr="00FD4816">
              <w:rPr>
                <w:rFonts w:eastAsia="Calibri" w:cstheme="minorHAnsi"/>
                <w:b/>
                <w:sz w:val="18"/>
                <w:szCs w:val="18"/>
              </w:rPr>
              <w:t>IX</w:t>
            </w:r>
            <w:r w:rsidRPr="00FD4816">
              <w:rPr>
                <w:rFonts w:eastAsia="Calibri" w:cstheme="minorHAnsi"/>
                <w:b/>
                <w:sz w:val="18"/>
                <w:szCs w:val="18"/>
              </w:rPr>
              <w:tab/>
            </w:r>
            <w:proofErr w:type="spellStart"/>
            <w:r w:rsidRPr="00FD4816">
              <w:rPr>
                <w:rFonts w:eastAsia="Calibri" w:cstheme="minorHAnsi"/>
                <w:b/>
                <w:sz w:val="18"/>
                <w:szCs w:val="18"/>
              </w:rPr>
              <w:t>Nadzor</w:t>
            </w:r>
            <w:proofErr w:type="spellEnd"/>
          </w:p>
          <w:p w14:paraId="3303D75C" w14:textId="77777777" w:rsidR="00A13E31" w:rsidRPr="00FD4816" w:rsidRDefault="00A13E31" w:rsidP="0015317E">
            <w:pPr>
              <w:pStyle w:val="BodyText"/>
              <w:spacing w:after="0"/>
              <w:rPr>
                <w:rFonts w:eastAsia="Calibri" w:cstheme="minorHAnsi"/>
                <w:sz w:val="18"/>
                <w:szCs w:val="18"/>
              </w:rPr>
            </w:pPr>
          </w:p>
          <w:p w14:paraId="3569A35D" w14:textId="77777777" w:rsidR="00FD4816" w:rsidRPr="00FD4816" w:rsidRDefault="00FD4816" w:rsidP="00A13E31">
            <w:pPr>
              <w:pStyle w:val="BodyText"/>
              <w:spacing w:after="0"/>
              <w:jc w:val="center"/>
              <w:rPr>
                <w:rFonts w:eastAsia="Calibri" w:cstheme="minorHAnsi"/>
                <w:sz w:val="18"/>
                <w:szCs w:val="18"/>
              </w:rPr>
            </w:pPr>
            <w:proofErr w:type="spellStart"/>
            <w:r w:rsidRPr="00FD4816">
              <w:rPr>
                <w:rFonts w:eastAsia="Calibri" w:cstheme="minorHAnsi"/>
                <w:sz w:val="18"/>
                <w:szCs w:val="18"/>
              </w:rPr>
              <w:t>Član</w:t>
            </w:r>
            <w:proofErr w:type="spellEnd"/>
            <w:r w:rsidRPr="00FD4816">
              <w:rPr>
                <w:rFonts w:eastAsia="Calibri" w:cstheme="minorHAnsi"/>
                <w:sz w:val="18"/>
                <w:szCs w:val="18"/>
              </w:rPr>
              <w:t xml:space="preserve"> 3</w:t>
            </w:r>
            <w:r w:rsidR="00A13E31">
              <w:rPr>
                <w:rFonts w:eastAsia="Calibri" w:cstheme="minorHAnsi"/>
                <w:sz w:val="18"/>
                <w:szCs w:val="18"/>
              </w:rPr>
              <w:t>1</w:t>
            </w:r>
          </w:p>
          <w:p w14:paraId="30ACF071" w14:textId="77777777" w:rsidR="00FD4816" w:rsidRDefault="00FD4816" w:rsidP="00A13E31">
            <w:pPr>
              <w:pStyle w:val="BodyText"/>
              <w:spacing w:after="0"/>
              <w:jc w:val="both"/>
              <w:rPr>
                <w:rFonts w:eastAsia="Calibri" w:cstheme="minorHAnsi"/>
                <w:sz w:val="18"/>
                <w:szCs w:val="18"/>
              </w:rPr>
            </w:pPr>
            <w:proofErr w:type="spellStart"/>
            <w:r w:rsidRPr="00FD4816">
              <w:rPr>
                <w:rFonts w:eastAsia="Calibri" w:cstheme="minorHAnsi"/>
                <w:sz w:val="18"/>
                <w:szCs w:val="18"/>
              </w:rPr>
              <w:t>Nadzor</w:t>
            </w:r>
            <w:proofErr w:type="spellEnd"/>
            <w:r w:rsidRPr="00FD4816">
              <w:rPr>
                <w:rFonts w:eastAsia="Calibri" w:cstheme="minorHAnsi"/>
                <w:sz w:val="18"/>
                <w:szCs w:val="18"/>
              </w:rPr>
              <w:t xml:space="preserve"> za </w:t>
            </w:r>
            <w:proofErr w:type="spellStart"/>
            <w:r w:rsidRPr="00FD4816">
              <w:rPr>
                <w:rFonts w:eastAsia="Calibri" w:cstheme="minorHAnsi"/>
                <w:sz w:val="18"/>
                <w:szCs w:val="18"/>
              </w:rPr>
              <w:t>poštovanje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primjenu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odredbi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ovog</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Pravilnika</w:t>
            </w:r>
            <w:proofErr w:type="spellEnd"/>
            <w:r w:rsidRPr="00FD4816">
              <w:rPr>
                <w:rFonts w:eastAsia="Calibri" w:cstheme="minorHAnsi"/>
                <w:sz w:val="18"/>
                <w:szCs w:val="18"/>
              </w:rPr>
              <w:t xml:space="preserve"> je u </w:t>
            </w:r>
            <w:proofErr w:type="spellStart"/>
            <w:r w:rsidRPr="00FD4816">
              <w:rPr>
                <w:rFonts w:eastAsia="Calibri" w:cstheme="minorHAnsi"/>
                <w:sz w:val="18"/>
                <w:szCs w:val="18"/>
              </w:rPr>
              <w:t>nadležnosti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nezavisnog</w:t>
            </w:r>
            <w:proofErr w:type="spellEnd"/>
            <w:r w:rsidRPr="00FD4816">
              <w:rPr>
                <w:rFonts w:eastAsia="Calibri" w:cstheme="minorHAnsi"/>
                <w:sz w:val="18"/>
                <w:szCs w:val="18"/>
              </w:rPr>
              <w:t xml:space="preserve"> Compliance </w:t>
            </w:r>
            <w:proofErr w:type="spellStart"/>
            <w:r w:rsidRPr="00FD4816">
              <w:rPr>
                <w:rFonts w:eastAsia="Calibri" w:cstheme="minorHAnsi"/>
                <w:sz w:val="18"/>
                <w:szCs w:val="18"/>
              </w:rPr>
              <w:t>sektora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odnosno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lica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iz</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člana</w:t>
            </w:r>
            <w:proofErr w:type="spellEnd"/>
            <w:r w:rsidRPr="00FD4816">
              <w:rPr>
                <w:rFonts w:eastAsia="Calibri" w:cstheme="minorHAnsi"/>
                <w:sz w:val="18"/>
                <w:szCs w:val="18"/>
              </w:rPr>
              <w:t xml:space="preserve"> 253 </w:t>
            </w:r>
            <w:proofErr w:type="spellStart"/>
            <w:r w:rsidRPr="00FD4816">
              <w:rPr>
                <w:rFonts w:eastAsia="Calibri" w:cstheme="minorHAnsi"/>
                <w:sz w:val="18"/>
                <w:szCs w:val="18"/>
              </w:rPr>
              <w:t>Zakona</w:t>
            </w:r>
            <w:proofErr w:type="spellEnd"/>
            <w:r w:rsidRPr="00FD4816">
              <w:rPr>
                <w:rFonts w:eastAsia="Calibri" w:cstheme="minorHAnsi"/>
                <w:sz w:val="18"/>
                <w:szCs w:val="18"/>
              </w:rPr>
              <w:t xml:space="preserve"> o </w:t>
            </w:r>
            <w:proofErr w:type="spellStart"/>
            <w:r w:rsidRPr="00FD4816">
              <w:rPr>
                <w:rFonts w:eastAsia="Calibri" w:cstheme="minorHAnsi"/>
                <w:sz w:val="18"/>
                <w:szCs w:val="18"/>
              </w:rPr>
              <w:t>tržištu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kapitala</w:t>
            </w:r>
            <w:proofErr w:type="spellEnd"/>
            <w:r w:rsidRPr="00FD4816">
              <w:rPr>
                <w:rFonts w:eastAsia="Calibri" w:cstheme="minorHAnsi"/>
                <w:sz w:val="18"/>
                <w:szCs w:val="18"/>
              </w:rPr>
              <w:t>.</w:t>
            </w:r>
          </w:p>
          <w:p w14:paraId="7590E7BA" w14:textId="77777777" w:rsidR="00A13E31" w:rsidRPr="00FD4816" w:rsidRDefault="00A13E31" w:rsidP="00A13E31">
            <w:pPr>
              <w:pStyle w:val="BodyText"/>
              <w:spacing w:after="0"/>
              <w:jc w:val="both"/>
              <w:rPr>
                <w:rFonts w:eastAsia="Calibri" w:cstheme="minorHAnsi"/>
                <w:sz w:val="18"/>
                <w:szCs w:val="18"/>
              </w:rPr>
            </w:pPr>
          </w:p>
          <w:p w14:paraId="5316D21D" w14:textId="77777777" w:rsidR="00FD4816" w:rsidRDefault="00FD4816" w:rsidP="00A13E31">
            <w:pPr>
              <w:pStyle w:val="BodyText"/>
              <w:spacing w:after="0"/>
              <w:jc w:val="both"/>
              <w:rPr>
                <w:rFonts w:eastAsia="Calibri" w:cstheme="minorHAnsi"/>
                <w:sz w:val="18"/>
                <w:szCs w:val="18"/>
              </w:rPr>
            </w:pPr>
            <w:r w:rsidRPr="00FD4816">
              <w:rPr>
                <w:rFonts w:eastAsia="Calibri" w:cstheme="minorHAnsi"/>
                <w:sz w:val="18"/>
                <w:szCs w:val="18"/>
              </w:rPr>
              <w:t xml:space="preserve">Compliance je </w:t>
            </w:r>
            <w:proofErr w:type="spellStart"/>
            <w:r w:rsidRPr="00FD4816">
              <w:rPr>
                <w:rFonts w:eastAsia="Calibri" w:cstheme="minorHAnsi"/>
                <w:sz w:val="18"/>
                <w:szCs w:val="18"/>
              </w:rPr>
              <w:t>dužan</w:t>
            </w:r>
            <w:proofErr w:type="spellEnd"/>
            <w:r w:rsidRPr="00FD4816">
              <w:rPr>
                <w:rFonts w:eastAsia="Calibri" w:cstheme="minorHAnsi"/>
                <w:sz w:val="18"/>
                <w:szCs w:val="18"/>
              </w:rPr>
              <w:t xml:space="preserve"> u </w:t>
            </w:r>
            <w:proofErr w:type="spellStart"/>
            <w:r w:rsidRPr="00FD4816">
              <w:rPr>
                <w:rFonts w:eastAsia="Calibri" w:cstheme="minorHAnsi"/>
                <w:sz w:val="18"/>
                <w:szCs w:val="18"/>
              </w:rPr>
              <w:t>sklopu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obavljanja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poslova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kontrole</w:t>
            </w:r>
            <w:proofErr w:type="spellEnd"/>
            <w:r w:rsidRPr="00FD4816">
              <w:rPr>
                <w:rFonts w:eastAsia="Calibri" w:cstheme="minorHAnsi"/>
                <w:sz w:val="18"/>
                <w:szCs w:val="18"/>
              </w:rPr>
              <w:t xml:space="preserve"> u </w:t>
            </w:r>
            <w:proofErr w:type="spellStart"/>
            <w:r w:rsidRPr="00FD4816">
              <w:rPr>
                <w:rFonts w:eastAsia="Calibri" w:cstheme="minorHAnsi"/>
                <w:sz w:val="18"/>
                <w:szCs w:val="18"/>
              </w:rPr>
              <w:t>Društvu</w:t>
            </w:r>
            <w:proofErr w:type="spellEnd"/>
            <w:r w:rsidRPr="00FD4816">
              <w:rPr>
                <w:rFonts w:eastAsia="Calibri" w:cstheme="minorHAnsi"/>
                <w:sz w:val="18"/>
                <w:szCs w:val="18"/>
              </w:rPr>
              <w:t xml:space="preserve">, a u </w:t>
            </w:r>
            <w:proofErr w:type="spellStart"/>
            <w:r w:rsidRPr="00FD4816">
              <w:rPr>
                <w:rFonts w:eastAsia="Calibri" w:cstheme="minorHAnsi"/>
                <w:sz w:val="18"/>
                <w:szCs w:val="18"/>
              </w:rPr>
              <w:t>skladu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odredbama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ovog</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Pravilnika</w:t>
            </w:r>
            <w:proofErr w:type="spellEnd"/>
            <w:r w:rsidRPr="00FD4816">
              <w:rPr>
                <w:rFonts w:eastAsia="Calibri" w:cstheme="minorHAnsi"/>
                <w:sz w:val="18"/>
                <w:szCs w:val="18"/>
              </w:rPr>
              <w:t xml:space="preserve">, da </w:t>
            </w:r>
            <w:proofErr w:type="spellStart"/>
            <w:r w:rsidRPr="00FD4816">
              <w:rPr>
                <w:rFonts w:eastAsia="Calibri" w:cstheme="minorHAnsi"/>
                <w:sz w:val="18"/>
                <w:szCs w:val="18"/>
              </w:rPr>
              <w:t>sprovodi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svakodnevne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postupke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ciljem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kontrole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poštovanja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odredbi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ovog</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Pravilnika</w:t>
            </w:r>
            <w:proofErr w:type="spellEnd"/>
            <w:r w:rsidRPr="00FD4816">
              <w:rPr>
                <w:rFonts w:eastAsia="Calibri" w:cstheme="minorHAnsi"/>
                <w:sz w:val="18"/>
                <w:szCs w:val="18"/>
              </w:rPr>
              <w:t xml:space="preserve">. O </w:t>
            </w:r>
            <w:proofErr w:type="spellStart"/>
            <w:r w:rsidRPr="00FD4816">
              <w:rPr>
                <w:rFonts w:eastAsia="Calibri" w:cstheme="minorHAnsi"/>
                <w:sz w:val="18"/>
                <w:szCs w:val="18"/>
              </w:rPr>
              <w:t>svakom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uočenom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postojanju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ili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sumnji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moguće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kršenje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odredbi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ovog</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Pravilnika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Complience</w:t>
            </w:r>
            <w:proofErr w:type="spellEnd"/>
            <w:r w:rsidRPr="00FD4816">
              <w:rPr>
                <w:rFonts w:eastAsia="Calibri" w:cstheme="minorHAnsi"/>
                <w:sz w:val="18"/>
                <w:szCs w:val="18"/>
              </w:rPr>
              <w:t xml:space="preserve"> je </w:t>
            </w:r>
            <w:proofErr w:type="spellStart"/>
            <w:r w:rsidRPr="00FD4816">
              <w:rPr>
                <w:rFonts w:eastAsia="Calibri" w:cstheme="minorHAnsi"/>
                <w:sz w:val="18"/>
                <w:szCs w:val="18"/>
              </w:rPr>
              <w:t>dužan</w:t>
            </w:r>
            <w:proofErr w:type="spellEnd"/>
            <w:r w:rsidRPr="00FD4816">
              <w:rPr>
                <w:rFonts w:eastAsia="Calibri" w:cstheme="minorHAnsi"/>
                <w:sz w:val="18"/>
                <w:szCs w:val="18"/>
              </w:rPr>
              <w:t xml:space="preserve"> da </w:t>
            </w:r>
            <w:proofErr w:type="spellStart"/>
            <w:r w:rsidRPr="00FD4816">
              <w:rPr>
                <w:rFonts w:eastAsia="Calibri" w:cstheme="minorHAnsi"/>
                <w:sz w:val="18"/>
                <w:szCs w:val="18"/>
              </w:rPr>
              <w:t>pisanim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putem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obavijesti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upravu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Društva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odnosno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Odbor</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direktora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Društva</w:t>
            </w:r>
            <w:proofErr w:type="spellEnd"/>
            <w:r w:rsidRPr="00FD4816">
              <w:rPr>
                <w:rFonts w:eastAsia="Calibri" w:cstheme="minorHAnsi"/>
                <w:sz w:val="18"/>
                <w:szCs w:val="18"/>
              </w:rPr>
              <w:t>.</w:t>
            </w:r>
          </w:p>
          <w:p w14:paraId="2D879301" w14:textId="77777777" w:rsidR="00A13E31" w:rsidRPr="00FD4816" w:rsidRDefault="00A13E31" w:rsidP="00A13E31">
            <w:pPr>
              <w:pStyle w:val="BodyText"/>
              <w:spacing w:after="0"/>
              <w:jc w:val="both"/>
              <w:rPr>
                <w:rFonts w:eastAsia="Calibri" w:cstheme="minorHAnsi"/>
                <w:sz w:val="18"/>
                <w:szCs w:val="18"/>
              </w:rPr>
            </w:pPr>
          </w:p>
          <w:p w14:paraId="451F597E" w14:textId="77777777" w:rsidR="00A13E31" w:rsidRPr="00A13E31" w:rsidRDefault="00FD4816" w:rsidP="00A13E31">
            <w:pPr>
              <w:spacing w:after="0"/>
              <w:jc w:val="both"/>
              <w:rPr>
                <w:rFonts w:cstheme="minorHAnsi"/>
                <w:sz w:val="18"/>
                <w:szCs w:val="18"/>
              </w:rPr>
            </w:pPr>
            <w:proofErr w:type="spellStart"/>
            <w:r w:rsidRPr="00FD4816">
              <w:rPr>
                <w:rFonts w:eastAsia="Calibri" w:cstheme="minorHAnsi"/>
                <w:sz w:val="18"/>
                <w:szCs w:val="18"/>
              </w:rPr>
              <w:t>Rukovodioci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odjeljenja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dužni</w:t>
            </w:r>
            <w:proofErr w:type="spellEnd"/>
            <w:r w:rsidRPr="00FD4816">
              <w:rPr>
                <w:rFonts w:eastAsia="Calibri" w:cstheme="minorHAnsi"/>
                <w:sz w:val="18"/>
                <w:szCs w:val="18"/>
              </w:rPr>
              <w:t xml:space="preserve"> da u </w:t>
            </w:r>
            <w:proofErr w:type="spellStart"/>
            <w:r w:rsidRPr="00FD4816">
              <w:rPr>
                <w:rFonts w:eastAsia="Calibri" w:cstheme="minorHAnsi"/>
                <w:sz w:val="18"/>
                <w:szCs w:val="18"/>
              </w:rPr>
              <w:t>slučaju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sumnji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postojanje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sukoba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interesa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kod</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zaposlenog</w:t>
            </w:r>
            <w:proofErr w:type="spellEnd"/>
            <w:r w:rsidRPr="00FD4816">
              <w:rPr>
                <w:rFonts w:eastAsia="Calibri" w:cstheme="minorHAnsi"/>
                <w:sz w:val="18"/>
                <w:szCs w:val="18"/>
              </w:rPr>
              <w:t xml:space="preserve"> u </w:t>
            </w:r>
            <w:proofErr w:type="spellStart"/>
            <w:r w:rsidRPr="00FD4816">
              <w:rPr>
                <w:rFonts w:eastAsia="Calibri" w:cstheme="minorHAnsi"/>
                <w:sz w:val="18"/>
                <w:szCs w:val="18"/>
              </w:rPr>
              <w:t>svom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odjeljenju</w:t>
            </w:r>
            <w:proofErr w:type="spellEnd"/>
            <w:r w:rsidRPr="00FD4816">
              <w:rPr>
                <w:rFonts w:eastAsia="Calibri" w:cstheme="minorHAnsi"/>
                <w:sz w:val="18"/>
                <w:szCs w:val="18"/>
              </w:rPr>
              <w:t xml:space="preserve"> o </w:t>
            </w:r>
            <w:proofErr w:type="spellStart"/>
            <w:r w:rsidRPr="00FD4816">
              <w:rPr>
                <w:rFonts w:eastAsia="Calibri" w:cstheme="minorHAnsi"/>
                <w:sz w:val="18"/>
                <w:szCs w:val="18"/>
              </w:rPr>
              <w:t>istom</w:t>
            </w:r>
            <w:proofErr w:type="spellEnd"/>
            <w:r w:rsidRPr="00FD4816">
              <w:rPr>
                <w:rFonts w:eastAsia="Calibri" w:cstheme="minorHAnsi"/>
                <w:sz w:val="18"/>
                <w:szCs w:val="18"/>
              </w:rPr>
              <w:t xml:space="preserve"> bez </w:t>
            </w:r>
            <w:proofErr w:type="spellStart"/>
            <w:r w:rsidRPr="00FD4816">
              <w:rPr>
                <w:rFonts w:eastAsia="Calibri" w:cstheme="minorHAnsi"/>
                <w:sz w:val="18"/>
                <w:szCs w:val="18"/>
              </w:rPr>
              <w:t>odlaganja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pisanim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putem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obavijeste</w:t>
            </w:r>
            <w:proofErr w:type="spellEnd"/>
            <w:r w:rsidRPr="00FD4816">
              <w:rPr>
                <w:rFonts w:eastAsia="Calibri" w:cstheme="minorHAnsi"/>
                <w:sz w:val="18"/>
                <w:szCs w:val="18"/>
              </w:rPr>
              <w:t xml:space="preserve"> </w:t>
            </w:r>
            <w:r w:rsidRPr="00A13E31">
              <w:rPr>
                <w:rFonts w:cstheme="minorHAnsi"/>
                <w:sz w:val="18"/>
                <w:szCs w:val="18"/>
              </w:rPr>
              <w:t>Compliance.</w:t>
            </w:r>
          </w:p>
          <w:p w14:paraId="5EB8FF3A" w14:textId="77777777" w:rsidR="00FD4816" w:rsidRPr="00A13E31" w:rsidRDefault="00FD4816" w:rsidP="00A13E31">
            <w:pPr>
              <w:spacing w:after="0"/>
              <w:jc w:val="center"/>
              <w:rPr>
                <w:rFonts w:cstheme="minorHAnsi"/>
                <w:sz w:val="18"/>
                <w:szCs w:val="18"/>
              </w:rPr>
            </w:pPr>
            <w:proofErr w:type="spellStart"/>
            <w:r w:rsidRPr="00A13E31">
              <w:rPr>
                <w:rFonts w:cstheme="minorHAnsi"/>
                <w:sz w:val="18"/>
                <w:szCs w:val="18"/>
              </w:rPr>
              <w:t>Član</w:t>
            </w:r>
            <w:proofErr w:type="spellEnd"/>
            <w:r w:rsidRPr="00A13E31">
              <w:rPr>
                <w:rFonts w:cstheme="minorHAnsi"/>
                <w:sz w:val="18"/>
                <w:szCs w:val="18"/>
              </w:rPr>
              <w:t xml:space="preserve"> 3</w:t>
            </w:r>
            <w:r w:rsidR="00A13E31" w:rsidRPr="00A13E31">
              <w:rPr>
                <w:rFonts w:cstheme="minorHAnsi"/>
                <w:sz w:val="18"/>
                <w:szCs w:val="18"/>
              </w:rPr>
              <w:t>2</w:t>
            </w:r>
          </w:p>
          <w:p w14:paraId="7A2446B5" w14:textId="77777777" w:rsidR="00FD4816" w:rsidRPr="00FD4816" w:rsidRDefault="00FD4816" w:rsidP="00A13E31">
            <w:pPr>
              <w:spacing w:after="0"/>
              <w:jc w:val="both"/>
              <w:rPr>
                <w:rFonts w:eastAsia="Calibri" w:cstheme="minorHAnsi"/>
                <w:sz w:val="18"/>
                <w:szCs w:val="18"/>
              </w:rPr>
            </w:pPr>
            <w:proofErr w:type="spellStart"/>
            <w:r w:rsidRPr="00A13E31">
              <w:rPr>
                <w:rFonts w:cstheme="minorHAnsi"/>
                <w:sz w:val="18"/>
                <w:szCs w:val="18"/>
              </w:rPr>
              <w:t>Postupak</w:t>
            </w:r>
            <w:proofErr w:type="spellEnd"/>
            <w:r w:rsidRPr="00FD4816">
              <w:rPr>
                <w:rFonts w:eastAsia="Calibri" w:cstheme="minorHAnsi"/>
                <w:sz w:val="18"/>
                <w:szCs w:val="18"/>
              </w:rPr>
              <w:t xml:space="preserve"> interne </w:t>
            </w:r>
            <w:proofErr w:type="spellStart"/>
            <w:r w:rsidRPr="00FD4816">
              <w:rPr>
                <w:rFonts w:eastAsia="Calibri" w:cstheme="minorHAnsi"/>
                <w:sz w:val="18"/>
                <w:szCs w:val="18"/>
              </w:rPr>
              <w:t>kontrole</w:t>
            </w:r>
            <w:proofErr w:type="spellEnd"/>
            <w:r w:rsidRPr="00FD4816">
              <w:rPr>
                <w:rFonts w:eastAsia="Calibri" w:cstheme="minorHAnsi"/>
                <w:sz w:val="18"/>
                <w:szCs w:val="18"/>
              </w:rPr>
              <w:t xml:space="preserve"> u </w:t>
            </w:r>
            <w:proofErr w:type="spellStart"/>
            <w:r w:rsidRPr="00FD4816">
              <w:rPr>
                <w:rFonts w:eastAsia="Calibri" w:cstheme="minorHAnsi"/>
                <w:sz w:val="18"/>
                <w:szCs w:val="18"/>
              </w:rPr>
              <w:t>svrhu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sprječavanja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sukoba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interesa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će</w:t>
            </w:r>
            <w:proofErr w:type="spellEnd"/>
            <w:r w:rsidRPr="00FD4816">
              <w:rPr>
                <w:rFonts w:eastAsia="Calibri" w:cstheme="minorHAnsi"/>
                <w:sz w:val="18"/>
                <w:szCs w:val="18"/>
              </w:rPr>
              <w:t xml:space="preserve"> se </w:t>
            </w:r>
            <w:proofErr w:type="spellStart"/>
            <w:r w:rsidRPr="00FD4816">
              <w:rPr>
                <w:rFonts w:eastAsia="Calibri" w:cstheme="minorHAnsi"/>
                <w:sz w:val="18"/>
                <w:szCs w:val="18"/>
              </w:rPr>
              <w:t>vršiti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način</w:t>
            </w:r>
            <w:proofErr w:type="spellEnd"/>
            <w:r w:rsidRPr="00FD4816">
              <w:rPr>
                <w:rFonts w:eastAsia="Calibri" w:cstheme="minorHAnsi"/>
                <w:sz w:val="18"/>
                <w:szCs w:val="18"/>
              </w:rPr>
              <w:t xml:space="preserve"> da lice </w:t>
            </w:r>
            <w:proofErr w:type="spellStart"/>
            <w:r w:rsidRPr="00FD4816">
              <w:rPr>
                <w:rFonts w:eastAsia="Calibri" w:cstheme="minorHAnsi"/>
                <w:sz w:val="18"/>
                <w:szCs w:val="18"/>
              </w:rPr>
              <w:t>koje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vrši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kontrolu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nije</w:t>
            </w:r>
            <w:proofErr w:type="spellEnd"/>
            <w:r w:rsidRPr="00FD4816">
              <w:rPr>
                <w:rFonts w:eastAsia="Calibri" w:cstheme="minorHAnsi"/>
                <w:sz w:val="18"/>
                <w:szCs w:val="18"/>
              </w:rPr>
              <w:t xml:space="preserve"> u </w:t>
            </w:r>
            <w:proofErr w:type="spellStart"/>
            <w:r w:rsidRPr="00FD4816">
              <w:rPr>
                <w:rFonts w:eastAsia="Calibri" w:cstheme="minorHAnsi"/>
                <w:sz w:val="18"/>
                <w:szCs w:val="18"/>
              </w:rPr>
              <w:t>isto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vrijeme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učesnik</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poslovnih</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procesa</w:t>
            </w:r>
            <w:proofErr w:type="spellEnd"/>
            <w:r w:rsidRPr="00FD4816">
              <w:rPr>
                <w:rFonts w:eastAsia="Calibri" w:cstheme="minorHAnsi"/>
                <w:sz w:val="18"/>
                <w:szCs w:val="18"/>
              </w:rPr>
              <w:t xml:space="preserve"> za </w:t>
            </w:r>
            <w:proofErr w:type="spellStart"/>
            <w:r w:rsidRPr="00FD4816">
              <w:rPr>
                <w:rFonts w:eastAsia="Calibri" w:cstheme="minorHAnsi"/>
                <w:sz w:val="18"/>
                <w:szCs w:val="18"/>
              </w:rPr>
              <w:t>koje</w:t>
            </w:r>
            <w:proofErr w:type="spellEnd"/>
            <w:r w:rsidRPr="00FD4816">
              <w:rPr>
                <w:rFonts w:eastAsia="Calibri" w:cstheme="minorHAnsi"/>
                <w:sz w:val="18"/>
                <w:szCs w:val="18"/>
              </w:rPr>
              <w:t xml:space="preserve"> se </w:t>
            </w:r>
            <w:proofErr w:type="spellStart"/>
            <w:r w:rsidRPr="00FD4816">
              <w:rPr>
                <w:rFonts w:eastAsia="Calibri" w:cstheme="minorHAnsi"/>
                <w:sz w:val="18"/>
                <w:szCs w:val="18"/>
              </w:rPr>
              <w:t>vrši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nadzor</w:t>
            </w:r>
            <w:proofErr w:type="spellEnd"/>
            <w:r w:rsidRPr="00FD4816">
              <w:rPr>
                <w:rFonts w:eastAsia="Calibri" w:cstheme="minorHAnsi"/>
                <w:sz w:val="18"/>
                <w:szCs w:val="18"/>
              </w:rPr>
              <w:t xml:space="preserve"> u </w:t>
            </w:r>
            <w:proofErr w:type="spellStart"/>
            <w:r w:rsidRPr="00FD4816">
              <w:rPr>
                <w:rFonts w:eastAsia="Calibri" w:cstheme="minorHAnsi"/>
                <w:sz w:val="18"/>
                <w:szCs w:val="18"/>
              </w:rPr>
              <w:t>pogledu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postojanja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sukoba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interesa</w:t>
            </w:r>
            <w:proofErr w:type="spellEnd"/>
            <w:r w:rsidRPr="00FD4816">
              <w:rPr>
                <w:rFonts w:eastAsia="Calibri" w:cstheme="minorHAnsi"/>
                <w:sz w:val="18"/>
                <w:szCs w:val="18"/>
              </w:rPr>
              <w:t>.</w:t>
            </w:r>
          </w:p>
          <w:p w14:paraId="5CB98A82" w14:textId="77777777" w:rsidR="00FD4816" w:rsidRPr="00FD4816" w:rsidRDefault="00FD4816" w:rsidP="0015317E">
            <w:pPr>
              <w:pStyle w:val="BodyText"/>
              <w:spacing w:after="0"/>
              <w:jc w:val="both"/>
              <w:rPr>
                <w:rFonts w:eastAsia="Calibri" w:cstheme="minorHAnsi"/>
                <w:sz w:val="18"/>
                <w:szCs w:val="18"/>
              </w:rPr>
            </w:pPr>
          </w:p>
          <w:p w14:paraId="550387B3" w14:textId="77777777" w:rsidR="00FD4816" w:rsidRPr="00FD4816" w:rsidRDefault="00FD4816" w:rsidP="00A13E31">
            <w:pPr>
              <w:pStyle w:val="BodyText"/>
              <w:spacing w:after="0"/>
              <w:jc w:val="both"/>
              <w:rPr>
                <w:rFonts w:eastAsia="Calibri" w:cstheme="minorHAnsi"/>
                <w:sz w:val="18"/>
                <w:szCs w:val="18"/>
              </w:rPr>
            </w:pPr>
            <w:r w:rsidRPr="00FD4816">
              <w:rPr>
                <w:rFonts w:eastAsia="Calibri" w:cstheme="minorHAnsi"/>
                <w:sz w:val="18"/>
                <w:szCs w:val="18"/>
              </w:rPr>
              <w:t xml:space="preserve">U </w:t>
            </w:r>
            <w:proofErr w:type="spellStart"/>
            <w:r w:rsidRPr="00FD4816">
              <w:rPr>
                <w:rFonts w:eastAsia="Calibri" w:cstheme="minorHAnsi"/>
                <w:sz w:val="18"/>
                <w:szCs w:val="18"/>
              </w:rPr>
              <w:t>slučaju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nastupanja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sukoba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interesa</w:t>
            </w:r>
            <w:proofErr w:type="spellEnd"/>
            <w:r w:rsidRPr="00FD4816">
              <w:rPr>
                <w:rFonts w:eastAsia="Calibri" w:cstheme="minorHAnsi"/>
                <w:sz w:val="18"/>
                <w:szCs w:val="18"/>
              </w:rPr>
              <w:t xml:space="preserve">, lice </w:t>
            </w:r>
            <w:proofErr w:type="spellStart"/>
            <w:r w:rsidRPr="00FD4816">
              <w:rPr>
                <w:rFonts w:eastAsia="Calibri" w:cstheme="minorHAnsi"/>
                <w:sz w:val="18"/>
                <w:szCs w:val="18"/>
              </w:rPr>
              <w:t>koje</w:t>
            </w:r>
            <w:proofErr w:type="spellEnd"/>
            <w:r w:rsidRPr="00FD4816">
              <w:rPr>
                <w:rFonts w:eastAsia="Calibri" w:cstheme="minorHAnsi"/>
                <w:sz w:val="18"/>
                <w:szCs w:val="18"/>
              </w:rPr>
              <w:t xml:space="preserve"> je </w:t>
            </w:r>
            <w:proofErr w:type="spellStart"/>
            <w:r w:rsidRPr="00FD4816">
              <w:rPr>
                <w:rFonts w:eastAsia="Calibri" w:cstheme="minorHAnsi"/>
                <w:sz w:val="18"/>
                <w:szCs w:val="18"/>
              </w:rPr>
              <w:t>utvrdilo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nastupanje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potencijalnog</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sukoba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interesa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bilo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klijent</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ili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zaposleni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obavezno</w:t>
            </w:r>
            <w:proofErr w:type="spellEnd"/>
            <w:r w:rsidRPr="00FD4816">
              <w:rPr>
                <w:rFonts w:eastAsia="Calibri" w:cstheme="minorHAnsi"/>
                <w:sz w:val="18"/>
                <w:szCs w:val="18"/>
              </w:rPr>
              <w:t xml:space="preserve"> je da bez </w:t>
            </w:r>
            <w:proofErr w:type="spellStart"/>
            <w:r w:rsidRPr="00FD4816">
              <w:rPr>
                <w:rFonts w:eastAsia="Calibri" w:cstheme="minorHAnsi"/>
                <w:sz w:val="18"/>
                <w:szCs w:val="18"/>
              </w:rPr>
              <w:t>odlaganja</w:t>
            </w:r>
            <w:proofErr w:type="spellEnd"/>
            <w:r w:rsidRPr="00FD4816">
              <w:rPr>
                <w:rFonts w:eastAsia="Calibri" w:cstheme="minorHAnsi"/>
                <w:sz w:val="18"/>
                <w:szCs w:val="18"/>
              </w:rPr>
              <w:t xml:space="preserve"> o tome </w:t>
            </w:r>
            <w:proofErr w:type="spellStart"/>
            <w:r w:rsidRPr="00FD4816">
              <w:rPr>
                <w:rFonts w:eastAsia="Calibri" w:cstheme="minorHAnsi"/>
                <w:sz w:val="18"/>
                <w:szCs w:val="18"/>
              </w:rPr>
              <w:t>obavijesti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nezavisni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sektor</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Comlliance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Inicijativu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objašnjenjem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nastalog</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stanja</w:t>
            </w:r>
            <w:proofErr w:type="spellEnd"/>
            <w:r w:rsidRPr="00FD4816">
              <w:rPr>
                <w:rFonts w:eastAsia="Calibri" w:cstheme="minorHAnsi"/>
                <w:sz w:val="18"/>
                <w:szCs w:val="18"/>
              </w:rPr>
              <w:t xml:space="preserve">, lice </w:t>
            </w:r>
            <w:proofErr w:type="spellStart"/>
            <w:r w:rsidRPr="00FD4816">
              <w:rPr>
                <w:rFonts w:eastAsia="Calibri" w:cstheme="minorHAnsi"/>
                <w:sz w:val="18"/>
                <w:szCs w:val="18"/>
              </w:rPr>
              <w:t>koja</w:t>
            </w:r>
            <w:proofErr w:type="spellEnd"/>
            <w:r w:rsidRPr="00FD4816">
              <w:rPr>
                <w:rFonts w:eastAsia="Calibri" w:cstheme="minorHAnsi"/>
                <w:sz w:val="18"/>
                <w:szCs w:val="18"/>
              </w:rPr>
              <w:t xml:space="preserve"> je </w:t>
            </w:r>
            <w:proofErr w:type="spellStart"/>
            <w:r w:rsidRPr="00FD4816">
              <w:rPr>
                <w:rFonts w:eastAsia="Calibri" w:cstheme="minorHAnsi"/>
                <w:sz w:val="18"/>
                <w:szCs w:val="18"/>
              </w:rPr>
              <w:t>utvrdilo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sukob</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interesa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dužno</w:t>
            </w:r>
            <w:proofErr w:type="spellEnd"/>
            <w:r w:rsidRPr="00FD4816">
              <w:rPr>
                <w:rFonts w:eastAsia="Calibri" w:cstheme="minorHAnsi"/>
                <w:sz w:val="18"/>
                <w:szCs w:val="18"/>
              </w:rPr>
              <w:t xml:space="preserve"> je da </w:t>
            </w:r>
            <w:proofErr w:type="spellStart"/>
            <w:r w:rsidRPr="00FD4816">
              <w:rPr>
                <w:rFonts w:eastAsia="Calibri" w:cstheme="minorHAnsi"/>
                <w:sz w:val="18"/>
                <w:szCs w:val="18"/>
              </w:rPr>
              <w:t>dostavi</w:t>
            </w:r>
            <w:proofErr w:type="spellEnd"/>
            <w:r w:rsidRPr="00FD4816">
              <w:rPr>
                <w:rFonts w:eastAsia="Calibri" w:cstheme="minorHAnsi"/>
                <w:sz w:val="18"/>
                <w:szCs w:val="18"/>
              </w:rPr>
              <w:t xml:space="preserve"> u </w:t>
            </w:r>
            <w:proofErr w:type="spellStart"/>
            <w:r w:rsidRPr="00FD4816">
              <w:rPr>
                <w:rFonts w:eastAsia="Calibri" w:cstheme="minorHAnsi"/>
                <w:sz w:val="18"/>
                <w:szCs w:val="18"/>
              </w:rPr>
              <w:t>pisanom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obliku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istog</w:t>
            </w:r>
            <w:proofErr w:type="spellEnd"/>
            <w:r w:rsidRPr="00FD4816">
              <w:rPr>
                <w:rFonts w:eastAsia="Calibri" w:cstheme="minorHAnsi"/>
                <w:sz w:val="18"/>
                <w:szCs w:val="18"/>
              </w:rPr>
              <w:t xml:space="preserve"> dana.</w:t>
            </w:r>
          </w:p>
          <w:p w14:paraId="0379BC24" w14:textId="77777777" w:rsidR="00FD4816" w:rsidRPr="00FD4816" w:rsidRDefault="00FD4816" w:rsidP="0015317E">
            <w:pPr>
              <w:pStyle w:val="BodyText"/>
              <w:spacing w:after="0"/>
              <w:jc w:val="both"/>
              <w:rPr>
                <w:rFonts w:eastAsia="Calibri" w:cstheme="minorHAnsi"/>
                <w:sz w:val="18"/>
                <w:szCs w:val="18"/>
              </w:rPr>
            </w:pPr>
          </w:p>
          <w:p w14:paraId="703369F2" w14:textId="77777777" w:rsidR="00401AE0" w:rsidRDefault="00FD4816" w:rsidP="0015317E">
            <w:pPr>
              <w:pStyle w:val="BodyText"/>
              <w:spacing w:after="0"/>
              <w:jc w:val="both"/>
              <w:rPr>
                <w:rFonts w:eastAsia="Calibri" w:cstheme="minorHAnsi"/>
                <w:sz w:val="18"/>
                <w:szCs w:val="18"/>
              </w:rPr>
            </w:pPr>
            <w:r w:rsidRPr="00FD4816">
              <w:rPr>
                <w:rFonts w:eastAsia="Calibri" w:cstheme="minorHAnsi"/>
                <w:sz w:val="18"/>
                <w:szCs w:val="18"/>
              </w:rPr>
              <w:t xml:space="preserve">Po </w:t>
            </w:r>
            <w:proofErr w:type="spellStart"/>
            <w:r w:rsidRPr="00FD4816">
              <w:rPr>
                <w:rFonts w:eastAsia="Calibri" w:cstheme="minorHAnsi"/>
                <w:sz w:val="18"/>
                <w:szCs w:val="18"/>
              </w:rPr>
              <w:t>prijemu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pisane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inicijative</w:t>
            </w:r>
            <w:proofErr w:type="spellEnd"/>
            <w:r w:rsidRPr="00FD4816">
              <w:rPr>
                <w:rFonts w:eastAsia="Calibri" w:cstheme="minorHAnsi"/>
                <w:sz w:val="18"/>
                <w:szCs w:val="18"/>
              </w:rPr>
              <w:t xml:space="preserve">, Compliance je </w:t>
            </w:r>
            <w:proofErr w:type="spellStart"/>
            <w:r w:rsidRPr="00FD4816">
              <w:rPr>
                <w:rFonts w:eastAsia="Calibri" w:cstheme="minorHAnsi"/>
                <w:sz w:val="18"/>
                <w:szCs w:val="18"/>
              </w:rPr>
              <w:t>dužan</w:t>
            </w:r>
            <w:proofErr w:type="spellEnd"/>
            <w:r w:rsidRPr="00FD4816">
              <w:rPr>
                <w:rFonts w:eastAsia="Calibri" w:cstheme="minorHAnsi"/>
                <w:sz w:val="18"/>
                <w:szCs w:val="18"/>
              </w:rPr>
              <w:t xml:space="preserve"> je da bez </w:t>
            </w:r>
            <w:proofErr w:type="spellStart"/>
            <w:r w:rsidRPr="00FD4816">
              <w:rPr>
                <w:rFonts w:eastAsia="Calibri" w:cstheme="minorHAnsi"/>
                <w:sz w:val="18"/>
                <w:szCs w:val="18"/>
              </w:rPr>
              <w:t>odlaganja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izvrši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uvid</w:t>
            </w:r>
            <w:proofErr w:type="spellEnd"/>
            <w:r w:rsidRPr="00FD4816">
              <w:rPr>
                <w:rFonts w:eastAsia="Calibri" w:cstheme="minorHAnsi"/>
                <w:sz w:val="18"/>
                <w:szCs w:val="18"/>
              </w:rPr>
              <w:t xml:space="preserve"> u </w:t>
            </w:r>
            <w:proofErr w:type="spellStart"/>
            <w:r w:rsidRPr="00FD4816">
              <w:rPr>
                <w:rFonts w:eastAsia="Calibri" w:cstheme="minorHAnsi"/>
                <w:sz w:val="18"/>
                <w:szCs w:val="18"/>
              </w:rPr>
              <w:t>dokumentaciju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koju</w:t>
            </w:r>
            <w:proofErr w:type="spellEnd"/>
            <w:r w:rsidRPr="00FD4816">
              <w:rPr>
                <w:rFonts w:eastAsia="Calibri" w:cstheme="minorHAnsi"/>
                <w:sz w:val="18"/>
                <w:szCs w:val="18"/>
              </w:rPr>
              <w:t xml:space="preserve"> se </w:t>
            </w:r>
            <w:proofErr w:type="spellStart"/>
            <w:r w:rsidRPr="00FD4816">
              <w:rPr>
                <w:rFonts w:eastAsia="Calibri" w:cstheme="minorHAnsi"/>
                <w:sz w:val="18"/>
                <w:szCs w:val="18"/>
              </w:rPr>
              <w:t>inicijativa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odnosi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pribavi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sve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potrebne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dokaze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o tome </w:t>
            </w:r>
            <w:proofErr w:type="spellStart"/>
            <w:r w:rsidRPr="00FD4816">
              <w:rPr>
                <w:rFonts w:eastAsia="Calibri" w:cstheme="minorHAnsi"/>
                <w:sz w:val="18"/>
                <w:szCs w:val="18"/>
              </w:rPr>
              <w:t>sastavi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zapisnik</w:t>
            </w:r>
            <w:proofErr w:type="spellEnd"/>
            <w:r w:rsidRPr="00FD4816">
              <w:rPr>
                <w:rFonts w:eastAsia="Calibri" w:cstheme="minorHAnsi"/>
                <w:sz w:val="18"/>
                <w:szCs w:val="18"/>
              </w:rPr>
              <w:t xml:space="preserve">. U </w:t>
            </w:r>
            <w:proofErr w:type="spellStart"/>
            <w:r w:rsidRPr="00FD4816">
              <w:rPr>
                <w:rFonts w:eastAsia="Calibri" w:cstheme="minorHAnsi"/>
                <w:sz w:val="18"/>
                <w:szCs w:val="18"/>
              </w:rPr>
              <w:t>navedeni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zapisnik</w:t>
            </w:r>
            <w:proofErr w:type="spellEnd"/>
            <w:r w:rsidRPr="00FD4816">
              <w:rPr>
                <w:rFonts w:eastAsia="Calibri" w:cstheme="minorHAnsi"/>
                <w:sz w:val="18"/>
                <w:szCs w:val="18"/>
              </w:rPr>
              <w:t xml:space="preserve">, Compliance je </w:t>
            </w:r>
            <w:proofErr w:type="spellStart"/>
            <w:r w:rsidRPr="00FD4816">
              <w:rPr>
                <w:rFonts w:eastAsia="Calibri" w:cstheme="minorHAnsi"/>
                <w:sz w:val="18"/>
                <w:szCs w:val="18"/>
              </w:rPr>
              <w:t>dužan</w:t>
            </w:r>
            <w:proofErr w:type="spellEnd"/>
            <w:r w:rsidRPr="00FD4816">
              <w:rPr>
                <w:rFonts w:eastAsia="Calibri" w:cstheme="minorHAnsi"/>
                <w:sz w:val="18"/>
                <w:szCs w:val="18"/>
              </w:rPr>
              <w:t xml:space="preserve"> je da </w:t>
            </w:r>
            <w:proofErr w:type="spellStart"/>
            <w:r w:rsidRPr="00FD4816">
              <w:rPr>
                <w:rFonts w:eastAsia="Calibri" w:cstheme="minorHAnsi"/>
                <w:sz w:val="18"/>
                <w:szCs w:val="18"/>
              </w:rPr>
              <w:t>unese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izjave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svih</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strana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koje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nastupile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kao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učesnici</w:t>
            </w:r>
            <w:proofErr w:type="spellEnd"/>
            <w:r w:rsidRPr="00FD4816">
              <w:rPr>
                <w:rFonts w:eastAsia="Calibri" w:cstheme="minorHAnsi"/>
                <w:sz w:val="18"/>
                <w:szCs w:val="18"/>
              </w:rPr>
              <w:t xml:space="preserve"> u </w:t>
            </w:r>
            <w:proofErr w:type="spellStart"/>
            <w:r w:rsidRPr="00FD4816">
              <w:rPr>
                <w:rFonts w:eastAsia="Calibri" w:cstheme="minorHAnsi"/>
                <w:sz w:val="18"/>
                <w:szCs w:val="18"/>
              </w:rPr>
              <w:t>potencijalnom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djelu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sukoba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interesa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Takođe</w:t>
            </w:r>
            <w:proofErr w:type="spellEnd"/>
            <w:r w:rsidRPr="00FD4816">
              <w:rPr>
                <w:rFonts w:eastAsia="Calibri" w:cstheme="minorHAnsi"/>
                <w:sz w:val="18"/>
                <w:szCs w:val="18"/>
              </w:rPr>
              <w:t xml:space="preserve">, Compliance je </w:t>
            </w:r>
            <w:proofErr w:type="spellStart"/>
            <w:r w:rsidRPr="00FD4816">
              <w:rPr>
                <w:rFonts w:eastAsia="Calibri" w:cstheme="minorHAnsi"/>
                <w:sz w:val="18"/>
                <w:szCs w:val="18"/>
              </w:rPr>
              <w:t>dužan</w:t>
            </w:r>
            <w:proofErr w:type="spellEnd"/>
            <w:r w:rsidRPr="00FD4816">
              <w:rPr>
                <w:rFonts w:eastAsia="Calibri" w:cstheme="minorHAnsi"/>
                <w:sz w:val="18"/>
                <w:szCs w:val="18"/>
              </w:rPr>
              <w:t xml:space="preserve"> da </w:t>
            </w:r>
            <w:proofErr w:type="spellStart"/>
            <w:r w:rsidRPr="00FD4816">
              <w:rPr>
                <w:rFonts w:eastAsia="Calibri" w:cstheme="minorHAnsi"/>
                <w:sz w:val="18"/>
                <w:szCs w:val="18"/>
              </w:rPr>
              <w:t>upravi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Društva</w:t>
            </w:r>
            <w:proofErr w:type="spellEnd"/>
            <w:r w:rsidRPr="00FD4816">
              <w:rPr>
                <w:rFonts w:eastAsia="Calibri" w:cstheme="minorHAnsi"/>
                <w:sz w:val="18"/>
                <w:szCs w:val="18"/>
              </w:rPr>
              <w:t xml:space="preserve"> </w:t>
            </w:r>
            <w:bookmarkStart w:id="4" w:name="page12"/>
            <w:bookmarkEnd w:id="4"/>
            <w:proofErr w:type="spellStart"/>
            <w:r w:rsidRPr="00FD4816">
              <w:rPr>
                <w:rFonts w:eastAsia="Calibri" w:cstheme="minorHAnsi"/>
                <w:sz w:val="18"/>
                <w:szCs w:val="18"/>
              </w:rPr>
              <w:t>dostavi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zapisnik</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svom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dokumentacijom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dalje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odlučivanje</w:t>
            </w:r>
            <w:proofErr w:type="spellEnd"/>
            <w:r w:rsidRPr="00FD4816">
              <w:rPr>
                <w:rFonts w:eastAsia="Calibri" w:cstheme="minorHAnsi"/>
                <w:sz w:val="18"/>
                <w:szCs w:val="18"/>
              </w:rPr>
              <w:t>.</w:t>
            </w:r>
          </w:p>
          <w:p w14:paraId="7F7463F1" w14:textId="77777777" w:rsidR="00401AE0" w:rsidRDefault="00401AE0" w:rsidP="0015317E">
            <w:pPr>
              <w:pStyle w:val="BodyText"/>
              <w:spacing w:after="0"/>
              <w:jc w:val="both"/>
              <w:rPr>
                <w:rFonts w:eastAsia="Calibri" w:cstheme="minorHAnsi"/>
                <w:sz w:val="18"/>
                <w:szCs w:val="18"/>
              </w:rPr>
            </w:pPr>
          </w:p>
          <w:p w14:paraId="2F2B1EA5" w14:textId="77777777" w:rsidR="00FD4816" w:rsidRPr="00FD4816" w:rsidRDefault="00FD4816" w:rsidP="00401AE0">
            <w:pPr>
              <w:pStyle w:val="BodyText"/>
              <w:spacing w:after="0"/>
              <w:jc w:val="center"/>
              <w:rPr>
                <w:rFonts w:eastAsia="Calibri" w:cstheme="minorHAnsi"/>
                <w:sz w:val="18"/>
                <w:szCs w:val="18"/>
              </w:rPr>
            </w:pPr>
            <w:proofErr w:type="spellStart"/>
            <w:r w:rsidRPr="00FD4816">
              <w:rPr>
                <w:rFonts w:eastAsia="Calibri" w:cstheme="minorHAnsi"/>
                <w:sz w:val="18"/>
                <w:szCs w:val="18"/>
              </w:rPr>
              <w:t>Član</w:t>
            </w:r>
            <w:proofErr w:type="spellEnd"/>
            <w:r w:rsidRPr="00FD4816">
              <w:rPr>
                <w:rFonts w:eastAsia="Calibri" w:cstheme="minorHAnsi"/>
                <w:sz w:val="18"/>
                <w:szCs w:val="18"/>
              </w:rPr>
              <w:t xml:space="preserve"> 3</w:t>
            </w:r>
            <w:r w:rsidR="00401AE0">
              <w:rPr>
                <w:rFonts w:eastAsia="Calibri" w:cstheme="minorHAnsi"/>
                <w:sz w:val="18"/>
                <w:szCs w:val="18"/>
              </w:rPr>
              <w:t>3</w:t>
            </w:r>
          </w:p>
          <w:p w14:paraId="244370CB" w14:textId="77777777" w:rsidR="00FD4816" w:rsidRPr="00FD4816" w:rsidRDefault="00FD4816" w:rsidP="00401AE0">
            <w:pPr>
              <w:pStyle w:val="BodyText"/>
              <w:spacing w:after="0"/>
              <w:jc w:val="both"/>
              <w:rPr>
                <w:rFonts w:eastAsia="Calibri" w:cstheme="minorHAnsi"/>
                <w:sz w:val="18"/>
                <w:szCs w:val="18"/>
              </w:rPr>
            </w:pPr>
            <w:proofErr w:type="spellStart"/>
            <w:r w:rsidRPr="00FD4816">
              <w:rPr>
                <w:rFonts w:eastAsia="Calibri" w:cstheme="minorHAnsi"/>
                <w:sz w:val="18"/>
                <w:szCs w:val="18"/>
              </w:rPr>
              <w:t>Ukoliko</w:t>
            </w:r>
            <w:proofErr w:type="spellEnd"/>
            <w:r w:rsidRPr="00FD4816">
              <w:rPr>
                <w:rFonts w:eastAsia="Calibri" w:cstheme="minorHAnsi"/>
                <w:sz w:val="18"/>
                <w:szCs w:val="18"/>
              </w:rPr>
              <w:t xml:space="preserve"> se </w:t>
            </w:r>
            <w:proofErr w:type="spellStart"/>
            <w:r w:rsidRPr="00FD4816">
              <w:rPr>
                <w:rFonts w:eastAsia="Calibri" w:cstheme="minorHAnsi"/>
                <w:sz w:val="18"/>
                <w:szCs w:val="18"/>
              </w:rPr>
              <w:t>utvrdi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nastupanje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sukoba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interesa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iz</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zapisnika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dokumentacije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koju</w:t>
            </w:r>
            <w:proofErr w:type="spellEnd"/>
            <w:r w:rsidRPr="00FD4816">
              <w:rPr>
                <w:rFonts w:eastAsia="Calibri" w:cstheme="minorHAnsi"/>
                <w:sz w:val="18"/>
                <w:szCs w:val="18"/>
              </w:rPr>
              <w:t xml:space="preserve"> Compliance </w:t>
            </w:r>
            <w:proofErr w:type="spellStart"/>
            <w:r w:rsidRPr="00FD4816">
              <w:rPr>
                <w:rFonts w:eastAsia="Calibri" w:cstheme="minorHAnsi"/>
                <w:sz w:val="18"/>
                <w:szCs w:val="18"/>
              </w:rPr>
              <w:t>dostavi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Upravi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Uprava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Društva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će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osnovu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iste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definisati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stepen</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odgovornosti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relevantnog</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lica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Društva</w:t>
            </w:r>
            <w:proofErr w:type="spellEnd"/>
            <w:r w:rsidRPr="00FD4816">
              <w:rPr>
                <w:rFonts w:eastAsia="Calibri" w:cstheme="minorHAnsi"/>
                <w:sz w:val="18"/>
                <w:szCs w:val="18"/>
              </w:rPr>
              <w:t xml:space="preserve"> koji se </w:t>
            </w:r>
            <w:proofErr w:type="spellStart"/>
            <w:r w:rsidRPr="00FD4816">
              <w:rPr>
                <w:rFonts w:eastAsia="Calibri" w:cstheme="minorHAnsi"/>
                <w:sz w:val="18"/>
                <w:szCs w:val="18"/>
              </w:rPr>
              <w:t>našao</w:t>
            </w:r>
            <w:proofErr w:type="spellEnd"/>
            <w:r w:rsidRPr="00FD4816">
              <w:rPr>
                <w:rFonts w:eastAsia="Calibri" w:cstheme="minorHAnsi"/>
                <w:sz w:val="18"/>
                <w:szCs w:val="18"/>
              </w:rPr>
              <w:t xml:space="preserve"> u </w:t>
            </w:r>
            <w:proofErr w:type="spellStart"/>
            <w:r w:rsidRPr="00FD4816">
              <w:rPr>
                <w:rFonts w:eastAsia="Calibri" w:cstheme="minorHAnsi"/>
                <w:sz w:val="18"/>
                <w:szCs w:val="18"/>
              </w:rPr>
              <w:t>sukobu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interesa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profesionalnom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finansijskom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materijalnom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organizacionom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nivou</w:t>
            </w:r>
            <w:proofErr w:type="spellEnd"/>
            <w:r w:rsidRPr="00FD4816">
              <w:rPr>
                <w:rFonts w:eastAsia="Calibri" w:cstheme="minorHAnsi"/>
                <w:sz w:val="18"/>
                <w:szCs w:val="18"/>
              </w:rPr>
              <w:t>.</w:t>
            </w:r>
          </w:p>
          <w:p w14:paraId="4A4ACED9" w14:textId="77777777" w:rsidR="00FD4816" w:rsidRPr="00FD4816" w:rsidRDefault="00FD4816" w:rsidP="0015317E">
            <w:pPr>
              <w:pStyle w:val="BodyText"/>
              <w:spacing w:after="0"/>
              <w:jc w:val="both"/>
              <w:rPr>
                <w:rFonts w:eastAsia="Calibri" w:cstheme="minorHAnsi"/>
                <w:sz w:val="18"/>
                <w:szCs w:val="18"/>
              </w:rPr>
            </w:pPr>
          </w:p>
          <w:p w14:paraId="32EE3007" w14:textId="421E2BAD" w:rsidR="00FD4816" w:rsidRPr="00FD4816" w:rsidRDefault="00FD4816" w:rsidP="00401AE0">
            <w:pPr>
              <w:pStyle w:val="BodyText"/>
              <w:spacing w:after="0"/>
              <w:jc w:val="both"/>
              <w:rPr>
                <w:rFonts w:eastAsia="Calibri" w:cstheme="minorHAnsi"/>
                <w:sz w:val="18"/>
                <w:szCs w:val="18"/>
              </w:rPr>
            </w:pPr>
            <w:proofErr w:type="spellStart"/>
            <w:r w:rsidRPr="00FD4816">
              <w:rPr>
                <w:rFonts w:eastAsia="Calibri" w:cstheme="minorHAnsi"/>
                <w:sz w:val="18"/>
                <w:szCs w:val="18"/>
              </w:rPr>
              <w:t>Nakon</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utvrđenja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činjeničnog</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stanja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nad</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zaposlenim</w:t>
            </w:r>
            <w:proofErr w:type="spellEnd"/>
            <w:r w:rsidRPr="00FD4816">
              <w:rPr>
                <w:rFonts w:eastAsia="Calibri" w:cstheme="minorHAnsi"/>
                <w:sz w:val="18"/>
                <w:szCs w:val="18"/>
              </w:rPr>
              <w:t xml:space="preserve"> koji je </w:t>
            </w:r>
            <w:proofErr w:type="spellStart"/>
            <w:r w:rsidRPr="00FD4816">
              <w:rPr>
                <w:rFonts w:eastAsia="Calibri" w:cstheme="minorHAnsi"/>
                <w:sz w:val="18"/>
                <w:szCs w:val="18"/>
              </w:rPr>
              <w:lastRenderedPageBreak/>
              <w:t>zatečen</w:t>
            </w:r>
            <w:proofErr w:type="spellEnd"/>
            <w:r w:rsidRPr="00FD4816">
              <w:rPr>
                <w:rFonts w:eastAsia="Calibri" w:cstheme="minorHAnsi"/>
                <w:sz w:val="18"/>
                <w:szCs w:val="18"/>
              </w:rPr>
              <w:t xml:space="preserve"> u </w:t>
            </w:r>
            <w:proofErr w:type="spellStart"/>
            <w:r w:rsidRPr="00FD4816">
              <w:rPr>
                <w:rFonts w:eastAsia="Calibri" w:cstheme="minorHAnsi"/>
                <w:sz w:val="18"/>
                <w:szCs w:val="18"/>
              </w:rPr>
              <w:t>sukobu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interesa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sprovešće</w:t>
            </w:r>
            <w:proofErr w:type="spellEnd"/>
            <w:r w:rsidRPr="00FD4816">
              <w:rPr>
                <w:rFonts w:eastAsia="Calibri" w:cstheme="minorHAnsi"/>
                <w:sz w:val="18"/>
                <w:szCs w:val="18"/>
              </w:rPr>
              <w:t xml:space="preserve"> se </w:t>
            </w:r>
            <w:proofErr w:type="spellStart"/>
            <w:r w:rsidRPr="00FD4816">
              <w:rPr>
                <w:rFonts w:eastAsia="Calibri" w:cstheme="minorHAnsi"/>
                <w:sz w:val="18"/>
                <w:szCs w:val="18"/>
              </w:rPr>
              <w:t>postupak</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utvrđivanja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povrede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radne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obaveze</w:t>
            </w:r>
            <w:proofErr w:type="spellEnd"/>
            <w:r w:rsidRPr="00FD4816">
              <w:rPr>
                <w:rFonts w:eastAsia="Calibri" w:cstheme="minorHAnsi"/>
                <w:sz w:val="18"/>
                <w:szCs w:val="18"/>
              </w:rPr>
              <w:t xml:space="preserve"> u </w:t>
            </w:r>
            <w:proofErr w:type="spellStart"/>
            <w:r w:rsidRPr="00FD4816">
              <w:rPr>
                <w:rFonts w:eastAsia="Calibri" w:cstheme="minorHAnsi"/>
                <w:sz w:val="18"/>
                <w:szCs w:val="18"/>
              </w:rPr>
              <w:t>skladu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Zakonom</w:t>
            </w:r>
            <w:proofErr w:type="spellEnd"/>
            <w:r w:rsidRPr="00FD4816">
              <w:rPr>
                <w:rFonts w:eastAsia="Calibri" w:cstheme="minorHAnsi"/>
                <w:sz w:val="18"/>
                <w:szCs w:val="18"/>
              </w:rPr>
              <w:t xml:space="preserve"> o </w:t>
            </w:r>
            <w:proofErr w:type="spellStart"/>
            <w:r w:rsidRPr="00FD4816">
              <w:rPr>
                <w:rFonts w:eastAsia="Calibri" w:cstheme="minorHAnsi"/>
                <w:sz w:val="18"/>
                <w:szCs w:val="18"/>
              </w:rPr>
              <w:t>radu</w:t>
            </w:r>
            <w:proofErr w:type="spellEnd"/>
            <w:r w:rsidR="000A79A0">
              <w:rPr>
                <w:rFonts w:eastAsia="Calibri" w:cstheme="minorHAnsi"/>
                <w:sz w:val="18"/>
                <w:szCs w:val="18"/>
              </w:rPr>
              <w:t>,</w:t>
            </w:r>
            <w:r w:rsidRPr="00FD4816">
              <w:rPr>
                <w:rFonts w:eastAsia="Calibri" w:cstheme="minorHAnsi"/>
                <w:sz w:val="18"/>
                <w:szCs w:val="18"/>
              </w:rPr>
              <w:t xml:space="preserve"> </w:t>
            </w:r>
            <w:proofErr w:type="spellStart"/>
            <w:r w:rsidRPr="00FD4816">
              <w:rPr>
                <w:rFonts w:eastAsia="Calibri" w:cstheme="minorHAnsi"/>
                <w:sz w:val="18"/>
                <w:szCs w:val="18"/>
              </w:rPr>
              <w:t>Opštim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kolektivnim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ugovorom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ovim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Pravilnikom</w:t>
            </w:r>
            <w:proofErr w:type="spellEnd"/>
            <w:r w:rsidRPr="00FD4816">
              <w:rPr>
                <w:rFonts w:eastAsia="Calibri" w:cstheme="minorHAnsi"/>
                <w:sz w:val="18"/>
                <w:szCs w:val="18"/>
              </w:rPr>
              <w:t>.</w:t>
            </w:r>
          </w:p>
          <w:p w14:paraId="76B5442C" w14:textId="77777777" w:rsidR="00FD4816" w:rsidRPr="00FD4816" w:rsidRDefault="00FD4816" w:rsidP="0015317E">
            <w:pPr>
              <w:pStyle w:val="BodyText"/>
              <w:spacing w:after="0"/>
              <w:jc w:val="both"/>
              <w:rPr>
                <w:rFonts w:eastAsia="Calibri" w:cstheme="minorHAnsi"/>
                <w:sz w:val="18"/>
                <w:szCs w:val="18"/>
              </w:rPr>
            </w:pPr>
          </w:p>
          <w:p w14:paraId="23053EB4" w14:textId="77777777" w:rsidR="00FD4816" w:rsidRDefault="00FD4816" w:rsidP="00401AE0">
            <w:pPr>
              <w:pStyle w:val="BodyText"/>
              <w:spacing w:after="0"/>
              <w:jc w:val="center"/>
              <w:rPr>
                <w:rFonts w:eastAsia="Calibri" w:cstheme="minorHAnsi"/>
                <w:sz w:val="18"/>
                <w:szCs w:val="18"/>
              </w:rPr>
            </w:pPr>
            <w:proofErr w:type="spellStart"/>
            <w:r w:rsidRPr="00FD4816">
              <w:rPr>
                <w:rFonts w:eastAsia="Calibri" w:cstheme="minorHAnsi"/>
                <w:sz w:val="18"/>
                <w:szCs w:val="18"/>
              </w:rPr>
              <w:t>Član</w:t>
            </w:r>
            <w:proofErr w:type="spellEnd"/>
            <w:r w:rsidRPr="00FD4816">
              <w:rPr>
                <w:rFonts w:eastAsia="Calibri" w:cstheme="minorHAnsi"/>
                <w:sz w:val="18"/>
                <w:szCs w:val="18"/>
              </w:rPr>
              <w:t xml:space="preserve"> 3</w:t>
            </w:r>
            <w:r w:rsidR="00401AE0">
              <w:rPr>
                <w:rFonts w:eastAsia="Calibri" w:cstheme="minorHAnsi"/>
                <w:sz w:val="18"/>
                <w:szCs w:val="18"/>
              </w:rPr>
              <w:t>4</w:t>
            </w:r>
          </w:p>
          <w:p w14:paraId="1B433677" w14:textId="77777777" w:rsidR="00FD4816" w:rsidRPr="00FD4816" w:rsidRDefault="00FD4816" w:rsidP="00401AE0">
            <w:pPr>
              <w:pStyle w:val="BodyText"/>
              <w:spacing w:after="0"/>
              <w:jc w:val="both"/>
              <w:rPr>
                <w:rFonts w:eastAsia="Calibri" w:cstheme="minorHAnsi"/>
                <w:sz w:val="18"/>
                <w:szCs w:val="18"/>
              </w:rPr>
            </w:pPr>
            <w:proofErr w:type="spellStart"/>
            <w:r w:rsidRPr="00FD4816">
              <w:rPr>
                <w:rFonts w:eastAsia="Calibri" w:cstheme="minorHAnsi"/>
                <w:sz w:val="18"/>
                <w:szCs w:val="18"/>
              </w:rPr>
              <w:t>Društvo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će</w:t>
            </w:r>
            <w:proofErr w:type="spellEnd"/>
            <w:r w:rsidRPr="00FD4816">
              <w:rPr>
                <w:rFonts w:eastAsia="Calibri" w:cstheme="minorHAnsi"/>
                <w:sz w:val="18"/>
                <w:szCs w:val="18"/>
              </w:rPr>
              <w:t xml:space="preserve"> po </w:t>
            </w:r>
            <w:proofErr w:type="spellStart"/>
            <w:r w:rsidRPr="00FD4816">
              <w:rPr>
                <w:rFonts w:eastAsia="Calibri" w:cstheme="minorHAnsi"/>
                <w:sz w:val="18"/>
                <w:szCs w:val="18"/>
              </w:rPr>
              <w:t>sprovedenom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postupku</w:t>
            </w:r>
            <w:proofErr w:type="spellEnd"/>
            <w:r w:rsidRPr="00FD4816">
              <w:rPr>
                <w:rFonts w:eastAsia="Calibri" w:cstheme="minorHAnsi"/>
                <w:sz w:val="18"/>
                <w:szCs w:val="18"/>
              </w:rPr>
              <w:t xml:space="preserve"> interne </w:t>
            </w:r>
            <w:proofErr w:type="spellStart"/>
            <w:r w:rsidRPr="00FD4816">
              <w:rPr>
                <w:rFonts w:eastAsia="Calibri" w:cstheme="minorHAnsi"/>
                <w:sz w:val="18"/>
                <w:szCs w:val="18"/>
              </w:rPr>
              <w:t>kontrole</w:t>
            </w:r>
            <w:proofErr w:type="spellEnd"/>
            <w:r w:rsidRPr="00FD4816">
              <w:rPr>
                <w:rFonts w:eastAsia="Calibri" w:cstheme="minorHAnsi"/>
                <w:sz w:val="18"/>
                <w:szCs w:val="18"/>
              </w:rPr>
              <w:t xml:space="preserve">, a </w:t>
            </w:r>
            <w:proofErr w:type="spellStart"/>
            <w:r w:rsidRPr="00FD4816">
              <w:rPr>
                <w:rFonts w:eastAsia="Calibri" w:cstheme="minorHAnsi"/>
                <w:sz w:val="18"/>
                <w:szCs w:val="18"/>
              </w:rPr>
              <w:t>na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osnovu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odluke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uprave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ukoliko</w:t>
            </w:r>
            <w:proofErr w:type="spellEnd"/>
            <w:r w:rsidRPr="00FD4816">
              <w:rPr>
                <w:rFonts w:eastAsia="Calibri" w:cstheme="minorHAnsi"/>
                <w:sz w:val="18"/>
                <w:szCs w:val="18"/>
              </w:rPr>
              <w:t xml:space="preserve"> se </w:t>
            </w:r>
            <w:proofErr w:type="spellStart"/>
            <w:r w:rsidRPr="00FD4816">
              <w:rPr>
                <w:rFonts w:eastAsia="Calibri" w:cstheme="minorHAnsi"/>
                <w:sz w:val="18"/>
                <w:szCs w:val="18"/>
              </w:rPr>
              <w:t>utvrdi</w:t>
            </w:r>
            <w:proofErr w:type="spellEnd"/>
            <w:r w:rsidRPr="00FD4816">
              <w:rPr>
                <w:rFonts w:eastAsia="Calibri" w:cstheme="minorHAnsi"/>
                <w:sz w:val="18"/>
                <w:szCs w:val="18"/>
              </w:rPr>
              <w:t xml:space="preserve"> da je </w:t>
            </w:r>
            <w:proofErr w:type="spellStart"/>
            <w:r w:rsidRPr="00FD4816">
              <w:rPr>
                <w:rFonts w:eastAsia="Calibri" w:cstheme="minorHAnsi"/>
                <w:sz w:val="18"/>
                <w:szCs w:val="18"/>
              </w:rPr>
              <w:t>sukobom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interesa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pričinjena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šteta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istu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nadoknaditi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klijentu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ili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trećem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licu</w:t>
            </w:r>
            <w:proofErr w:type="spellEnd"/>
            <w:r w:rsidRPr="00FD4816">
              <w:rPr>
                <w:rFonts w:eastAsia="Calibri" w:cstheme="minorHAnsi"/>
                <w:sz w:val="18"/>
                <w:szCs w:val="18"/>
              </w:rPr>
              <w:t>).</w:t>
            </w:r>
          </w:p>
          <w:p w14:paraId="7C8D3A1C" w14:textId="77777777" w:rsidR="00C9687F" w:rsidRPr="00FD4816" w:rsidRDefault="00C9687F" w:rsidP="0015317E">
            <w:pPr>
              <w:pStyle w:val="BodyText"/>
              <w:spacing w:after="0"/>
              <w:rPr>
                <w:rFonts w:eastAsia="Calibri" w:cstheme="minorHAnsi"/>
                <w:sz w:val="18"/>
                <w:szCs w:val="18"/>
              </w:rPr>
            </w:pPr>
          </w:p>
          <w:p w14:paraId="50FB3DEE" w14:textId="77777777" w:rsidR="00FD4816" w:rsidRDefault="00FD4816" w:rsidP="0015317E">
            <w:pPr>
              <w:pStyle w:val="BodyText"/>
              <w:spacing w:after="0"/>
              <w:rPr>
                <w:rFonts w:eastAsia="Calibri" w:cstheme="minorHAnsi"/>
                <w:b/>
                <w:sz w:val="18"/>
                <w:szCs w:val="18"/>
              </w:rPr>
            </w:pPr>
            <w:r w:rsidRPr="00FD4816">
              <w:rPr>
                <w:rFonts w:eastAsia="Calibri" w:cstheme="minorHAnsi"/>
                <w:b/>
                <w:sz w:val="18"/>
                <w:szCs w:val="18"/>
              </w:rPr>
              <w:t xml:space="preserve">X </w:t>
            </w:r>
            <w:proofErr w:type="spellStart"/>
            <w:r w:rsidRPr="00FD4816">
              <w:rPr>
                <w:rFonts w:eastAsia="Calibri" w:cstheme="minorHAnsi"/>
                <w:b/>
                <w:sz w:val="18"/>
                <w:szCs w:val="18"/>
              </w:rPr>
              <w:t>Čuvanje</w:t>
            </w:r>
            <w:proofErr w:type="spellEnd"/>
            <w:r w:rsidRPr="00FD4816">
              <w:rPr>
                <w:rFonts w:eastAsia="Calibri" w:cstheme="minorHAnsi"/>
                <w:b/>
                <w:sz w:val="18"/>
                <w:szCs w:val="18"/>
              </w:rPr>
              <w:t xml:space="preserve"> </w:t>
            </w:r>
            <w:proofErr w:type="spellStart"/>
            <w:r w:rsidRPr="00FD4816">
              <w:rPr>
                <w:rFonts w:eastAsia="Calibri" w:cstheme="minorHAnsi"/>
                <w:b/>
                <w:sz w:val="18"/>
                <w:szCs w:val="18"/>
              </w:rPr>
              <w:t>podataka</w:t>
            </w:r>
            <w:proofErr w:type="spellEnd"/>
            <w:r w:rsidRPr="00FD4816">
              <w:rPr>
                <w:rFonts w:eastAsia="Calibri" w:cstheme="minorHAnsi"/>
                <w:b/>
                <w:sz w:val="18"/>
                <w:szCs w:val="18"/>
              </w:rPr>
              <w:t xml:space="preserve"> </w:t>
            </w:r>
            <w:proofErr w:type="spellStart"/>
            <w:r w:rsidRPr="00FD4816">
              <w:rPr>
                <w:rFonts w:eastAsia="Calibri" w:cstheme="minorHAnsi"/>
                <w:b/>
                <w:sz w:val="18"/>
                <w:szCs w:val="18"/>
              </w:rPr>
              <w:t>vezanih</w:t>
            </w:r>
            <w:proofErr w:type="spellEnd"/>
            <w:r w:rsidRPr="00FD4816">
              <w:rPr>
                <w:rFonts w:eastAsia="Calibri" w:cstheme="minorHAnsi"/>
                <w:b/>
                <w:sz w:val="18"/>
                <w:szCs w:val="18"/>
              </w:rPr>
              <w:t xml:space="preserve"> za </w:t>
            </w:r>
            <w:proofErr w:type="spellStart"/>
            <w:r w:rsidRPr="00FD4816">
              <w:rPr>
                <w:rFonts w:eastAsia="Calibri" w:cstheme="minorHAnsi"/>
                <w:b/>
                <w:sz w:val="18"/>
                <w:szCs w:val="18"/>
              </w:rPr>
              <w:t>sukob</w:t>
            </w:r>
            <w:proofErr w:type="spellEnd"/>
            <w:r w:rsidRPr="00FD4816">
              <w:rPr>
                <w:rFonts w:eastAsia="Calibri" w:cstheme="minorHAnsi"/>
                <w:b/>
                <w:sz w:val="18"/>
                <w:szCs w:val="18"/>
              </w:rPr>
              <w:t xml:space="preserve"> </w:t>
            </w:r>
            <w:proofErr w:type="spellStart"/>
            <w:r w:rsidRPr="00FD4816">
              <w:rPr>
                <w:rFonts w:eastAsia="Calibri" w:cstheme="minorHAnsi"/>
                <w:b/>
                <w:sz w:val="18"/>
                <w:szCs w:val="18"/>
              </w:rPr>
              <w:t>interesa</w:t>
            </w:r>
            <w:proofErr w:type="spellEnd"/>
          </w:p>
          <w:p w14:paraId="5183B3BE" w14:textId="77777777" w:rsidR="00401AE0" w:rsidRPr="00FD4816" w:rsidRDefault="00401AE0" w:rsidP="0015317E">
            <w:pPr>
              <w:pStyle w:val="BodyText"/>
              <w:spacing w:after="0"/>
              <w:rPr>
                <w:rFonts w:eastAsia="Calibri" w:cstheme="minorHAnsi"/>
                <w:sz w:val="18"/>
                <w:szCs w:val="18"/>
              </w:rPr>
            </w:pPr>
          </w:p>
          <w:p w14:paraId="44936986" w14:textId="77777777" w:rsidR="00FD4816" w:rsidRPr="00FD4816" w:rsidRDefault="00FD4816" w:rsidP="00401AE0">
            <w:pPr>
              <w:pStyle w:val="BodyText"/>
              <w:spacing w:after="0"/>
              <w:jc w:val="center"/>
              <w:rPr>
                <w:rFonts w:eastAsia="Calibri" w:cstheme="minorHAnsi"/>
                <w:sz w:val="18"/>
                <w:szCs w:val="18"/>
              </w:rPr>
            </w:pPr>
            <w:proofErr w:type="spellStart"/>
            <w:r w:rsidRPr="00FD4816">
              <w:rPr>
                <w:rFonts w:eastAsia="Calibri" w:cstheme="minorHAnsi"/>
                <w:sz w:val="18"/>
                <w:szCs w:val="18"/>
              </w:rPr>
              <w:t>Član</w:t>
            </w:r>
            <w:proofErr w:type="spellEnd"/>
            <w:r w:rsidRPr="00FD4816">
              <w:rPr>
                <w:rFonts w:eastAsia="Calibri" w:cstheme="minorHAnsi"/>
                <w:sz w:val="18"/>
                <w:szCs w:val="18"/>
              </w:rPr>
              <w:t xml:space="preserve"> 3</w:t>
            </w:r>
            <w:r w:rsidR="00401AE0">
              <w:rPr>
                <w:rFonts w:eastAsia="Calibri" w:cstheme="minorHAnsi"/>
                <w:sz w:val="18"/>
                <w:szCs w:val="18"/>
              </w:rPr>
              <w:t>5</w:t>
            </w:r>
          </w:p>
          <w:p w14:paraId="664409ED" w14:textId="77777777" w:rsidR="00FD4816" w:rsidRPr="00FD4816" w:rsidRDefault="00FD4816" w:rsidP="00401AE0">
            <w:pPr>
              <w:pStyle w:val="BodyText"/>
              <w:spacing w:after="0"/>
              <w:jc w:val="both"/>
              <w:rPr>
                <w:rFonts w:eastAsia="Calibri" w:cstheme="minorHAnsi"/>
                <w:sz w:val="18"/>
                <w:szCs w:val="18"/>
              </w:rPr>
            </w:pPr>
            <w:proofErr w:type="spellStart"/>
            <w:r w:rsidRPr="00FD4816">
              <w:rPr>
                <w:rFonts w:eastAsia="Calibri" w:cstheme="minorHAnsi"/>
                <w:sz w:val="18"/>
                <w:szCs w:val="18"/>
              </w:rPr>
              <w:t>Društvo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čuva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redovno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ažurira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informacije</w:t>
            </w:r>
            <w:proofErr w:type="spellEnd"/>
            <w:r w:rsidRPr="00FD4816">
              <w:rPr>
                <w:rFonts w:eastAsia="Calibri" w:cstheme="minorHAnsi"/>
                <w:sz w:val="18"/>
                <w:szCs w:val="18"/>
              </w:rPr>
              <w:t xml:space="preserve"> o </w:t>
            </w:r>
            <w:proofErr w:type="spellStart"/>
            <w:r w:rsidRPr="00FD4816">
              <w:rPr>
                <w:rFonts w:eastAsia="Calibri" w:cstheme="minorHAnsi"/>
                <w:sz w:val="18"/>
                <w:szCs w:val="18"/>
              </w:rPr>
              <w:t>uslugama</w:t>
            </w:r>
            <w:proofErr w:type="spellEnd"/>
            <w:r w:rsidRPr="00FD4816">
              <w:rPr>
                <w:rFonts w:eastAsia="Calibri" w:cstheme="minorHAnsi"/>
                <w:sz w:val="18"/>
                <w:szCs w:val="18"/>
              </w:rPr>
              <w:t xml:space="preserve"> u </w:t>
            </w:r>
            <w:proofErr w:type="spellStart"/>
            <w:r w:rsidRPr="00FD4816">
              <w:rPr>
                <w:rFonts w:eastAsia="Calibri" w:cstheme="minorHAnsi"/>
                <w:sz w:val="18"/>
                <w:szCs w:val="18"/>
              </w:rPr>
              <w:t>kojima</w:t>
            </w:r>
            <w:proofErr w:type="spellEnd"/>
            <w:r w:rsidRPr="00FD4816">
              <w:rPr>
                <w:rFonts w:eastAsia="Calibri" w:cstheme="minorHAnsi"/>
                <w:sz w:val="18"/>
                <w:szCs w:val="18"/>
              </w:rPr>
              <w:t xml:space="preserve"> se </w:t>
            </w:r>
            <w:proofErr w:type="spellStart"/>
            <w:r w:rsidRPr="00FD4816">
              <w:rPr>
                <w:rFonts w:eastAsia="Calibri" w:cstheme="minorHAnsi"/>
                <w:sz w:val="18"/>
                <w:szCs w:val="18"/>
              </w:rPr>
              <w:t>pojavio</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sukob</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interesa</w:t>
            </w:r>
            <w:proofErr w:type="spellEnd"/>
            <w:r w:rsidRPr="00FD4816">
              <w:rPr>
                <w:rFonts w:eastAsia="Calibri" w:cstheme="minorHAnsi"/>
                <w:sz w:val="18"/>
                <w:szCs w:val="18"/>
              </w:rPr>
              <w:t xml:space="preserve"> koji </w:t>
            </w:r>
            <w:proofErr w:type="spellStart"/>
            <w:r w:rsidRPr="00FD4816">
              <w:rPr>
                <w:rFonts w:eastAsia="Calibri" w:cstheme="minorHAnsi"/>
                <w:sz w:val="18"/>
                <w:szCs w:val="18"/>
              </w:rPr>
              <w:t>može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imati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štetne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posljedice</w:t>
            </w:r>
            <w:proofErr w:type="spellEnd"/>
            <w:r w:rsidRPr="00FD4816">
              <w:rPr>
                <w:rFonts w:eastAsia="Calibri" w:cstheme="minorHAnsi"/>
                <w:sz w:val="18"/>
                <w:szCs w:val="18"/>
              </w:rPr>
              <w:t xml:space="preserve"> za </w:t>
            </w:r>
            <w:proofErr w:type="spellStart"/>
            <w:r w:rsidRPr="00FD4816">
              <w:rPr>
                <w:rFonts w:eastAsia="Calibri" w:cstheme="minorHAnsi"/>
                <w:sz w:val="18"/>
                <w:szCs w:val="18"/>
              </w:rPr>
              <w:t>interese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jednog</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ili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više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klijenata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ili</w:t>
            </w:r>
            <w:proofErr w:type="spellEnd"/>
            <w:r w:rsidRPr="00FD4816">
              <w:rPr>
                <w:rFonts w:eastAsia="Calibri" w:cstheme="minorHAnsi"/>
                <w:sz w:val="18"/>
                <w:szCs w:val="18"/>
              </w:rPr>
              <w:t xml:space="preserve"> se, u </w:t>
            </w:r>
            <w:proofErr w:type="spellStart"/>
            <w:r w:rsidRPr="00FD4816">
              <w:rPr>
                <w:rFonts w:eastAsia="Calibri" w:cstheme="minorHAnsi"/>
                <w:sz w:val="18"/>
                <w:szCs w:val="18"/>
              </w:rPr>
              <w:t>slučaju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poslova</w:t>
            </w:r>
            <w:proofErr w:type="spellEnd"/>
            <w:r w:rsidRPr="00FD4816">
              <w:rPr>
                <w:rFonts w:eastAsia="Calibri" w:cstheme="minorHAnsi"/>
                <w:sz w:val="18"/>
                <w:szCs w:val="18"/>
              </w:rPr>
              <w:t xml:space="preserve"> koji </w:t>
            </w:r>
            <w:proofErr w:type="spellStart"/>
            <w:r w:rsidRPr="00FD4816">
              <w:rPr>
                <w:rFonts w:eastAsia="Calibri" w:cstheme="minorHAnsi"/>
                <w:sz w:val="18"/>
                <w:szCs w:val="18"/>
              </w:rPr>
              <w:t>su</w:t>
            </w:r>
            <w:proofErr w:type="spellEnd"/>
            <w:r w:rsidRPr="00FD4816">
              <w:rPr>
                <w:rFonts w:eastAsia="Calibri" w:cstheme="minorHAnsi"/>
                <w:sz w:val="18"/>
                <w:szCs w:val="18"/>
              </w:rPr>
              <w:t xml:space="preserve"> u </w:t>
            </w:r>
            <w:proofErr w:type="spellStart"/>
            <w:r w:rsidRPr="00FD4816">
              <w:rPr>
                <w:rFonts w:eastAsia="Calibri" w:cstheme="minorHAnsi"/>
                <w:sz w:val="18"/>
                <w:szCs w:val="18"/>
              </w:rPr>
              <w:t>toku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može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pojaviti</w:t>
            </w:r>
            <w:proofErr w:type="spellEnd"/>
            <w:r w:rsidRPr="00FD4816">
              <w:rPr>
                <w:rFonts w:eastAsia="Calibri" w:cstheme="minorHAnsi"/>
                <w:sz w:val="18"/>
                <w:szCs w:val="18"/>
              </w:rPr>
              <w:t>.</w:t>
            </w:r>
          </w:p>
          <w:p w14:paraId="5B3DB78A" w14:textId="77777777" w:rsidR="00FD4816" w:rsidRPr="00FD4816" w:rsidRDefault="00FD4816" w:rsidP="0015317E">
            <w:pPr>
              <w:pStyle w:val="BodyText"/>
              <w:spacing w:after="0"/>
              <w:rPr>
                <w:rFonts w:eastAsia="Calibri" w:cstheme="minorHAnsi"/>
                <w:sz w:val="18"/>
                <w:szCs w:val="18"/>
              </w:rPr>
            </w:pPr>
          </w:p>
          <w:p w14:paraId="69B71F4B" w14:textId="77777777" w:rsidR="00FD4816" w:rsidRDefault="00FD4816" w:rsidP="0015317E">
            <w:pPr>
              <w:pStyle w:val="BodyText"/>
              <w:spacing w:after="0"/>
              <w:rPr>
                <w:rFonts w:eastAsia="Calibri" w:cstheme="minorHAnsi"/>
                <w:b/>
                <w:sz w:val="18"/>
                <w:szCs w:val="18"/>
              </w:rPr>
            </w:pPr>
            <w:r w:rsidRPr="00FD4816">
              <w:rPr>
                <w:rFonts w:eastAsia="Calibri" w:cstheme="minorHAnsi"/>
                <w:b/>
                <w:sz w:val="18"/>
                <w:szCs w:val="18"/>
              </w:rPr>
              <w:t xml:space="preserve">XI </w:t>
            </w:r>
            <w:proofErr w:type="spellStart"/>
            <w:r w:rsidRPr="00FD4816">
              <w:rPr>
                <w:rFonts w:eastAsia="Calibri" w:cstheme="minorHAnsi"/>
                <w:b/>
                <w:sz w:val="18"/>
                <w:szCs w:val="18"/>
              </w:rPr>
              <w:t>Završne</w:t>
            </w:r>
            <w:proofErr w:type="spellEnd"/>
            <w:r w:rsidRPr="00FD4816">
              <w:rPr>
                <w:rFonts w:eastAsia="Calibri" w:cstheme="minorHAnsi"/>
                <w:b/>
                <w:sz w:val="18"/>
                <w:szCs w:val="18"/>
              </w:rPr>
              <w:t xml:space="preserve"> </w:t>
            </w:r>
            <w:proofErr w:type="spellStart"/>
            <w:r w:rsidRPr="00FD4816">
              <w:rPr>
                <w:rFonts w:eastAsia="Calibri" w:cstheme="minorHAnsi"/>
                <w:b/>
                <w:sz w:val="18"/>
                <w:szCs w:val="18"/>
              </w:rPr>
              <w:t>odredbe</w:t>
            </w:r>
            <w:proofErr w:type="spellEnd"/>
          </w:p>
          <w:p w14:paraId="31386B3F" w14:textId="77777777" w:rsidR="00401AE0" w:rsidRPr="00FD4816" w:rsidRDefault="00401AE0" w:rsidP="0015317E">
            <w:pPr>
              <w:pStyle w:val="BodyText"/>
              <w:spacing w:after="0"/>
              <w:rPr>
                <w:rFonts w:eastAsia="Calibri" w:cstheme="minorHAnsi"/>
                <w:sz w:val="18"/>
                <w:szCs w:val="18"/>
              </w:rPr>
            </w:pPr>
          </w:p>
          <w:p w14:paraId="5C77120C" w14:textId="77777777" w:rsidR="00FD4816" w:rsidRPr="00FD4816" w:rsidRDefault="00FD4816" w:rsidP="00401AE0">
            <w:pPr>
              <w:pStyle w:val="BodyText"/>
              <w:spacing w:after="0"/>
              <w:jc w:val="center"/>
              <w:rPr>
                <w:rFonts w:eastAsia="Calibri" w:cstheme="minorHAnsi"/>
                <w:sz w:val="18"/>
                <w:szCs w:val="18"/>
              </w:rPr>
            </w:pPr>
            <w:proofErr w:type="spellStart"/>
            <w:r w:rsidRPr="00FD4816">
              <w:rPr>
                <w:rFonts w:eastAsia="Calibri" w:cstheme="minorHAnsi"/>
                <w:sz w:val="18"/>
                <w:szCs w:val="18"/>
              </w:rPr>
              <w:t>Član</w:t>
            </w:r>
            <w:proofErr w:type="spellEnd"/>
            <w:r w:rsidRPr="00FD4816">
              <w:rPr>
                <w:rFonts w:eastAsia="Calibri" w:cstheme="minorHAnsi"/>
                <w:sz w:val="18"/>
                <w:szCs w:val="18"/>
              </w:rPr>
              <w:t xml:space="preserve"> 3</w:t>
            </w:r>
            <w:r w:rsidR="00401AE0">
              <w:rPr>
                <w:rFonts w:eastAsia="Calibri" w:cstheme="minorHAnsi"/>
                <w:sz w:val="18"/>
                <w:szCs w:val="18"/>
              </w:rPr>
              <w:t>6</w:t>
            </w:r>
          </w:p>
          <w:p w14:paraId="5EFC3F1C" w14:textId="77777777" w:rsidR="00FD4816" w:rsidRPr="00FD4816" w:rsidRDefault="00FD4816" w:rsidP="00401AE0">
            <w:pPr>
              <w:pStyle w:val="BodyText"/>
              <w:spacing w:after="0"/>
              <w:jc w:val="both"/>
              <w:rPr>
                <w:rFonts w:eastAsia="Calibri" w:cstheme="minorHAnsi"/>
                <w:sz w:val="18"/>
                <w:szCs w:val="18"/>
              </w:rPr>
            </w:pPr>
            <w:proofErr w:type="spellStart"/>
            <w:r w:rsidRPr="00FD4816">
              <w:rPr>
                <w:rFonts w:eastAsia="Calibri" w:cstheme="minorHAnsi"/>
                <w:sz w:val="18"/>
                <w:szCs w:val="18"/>
              </w:rPr>
              <w:t>Ov</w:t>
            </w:r>
            <w:r w:rsidR="006917D5">
              <w:rPr>
                <w:rFonts w:eastAsia="Calibri" w:cstheme="minorHAnsi"/>
                <w:sz w:val="18"/>
                <w:szCs w:val="18"/>
              </w:rPr>
              <w:t>aj</w:t>
            </w:r>
            <w:proofErr w:type="spellEnd"/>
            <w:r w:rsidR="006917D5">
              <w:rPr>
                <w:rFonts w:eastAsia="Calibri" w:cstheme="minorHAnsi"/>
                <w:sz w:val="18"/>
                <w:szCs w:val="18"/>
              </w:rPr>
              <w:t xml:space="preserve"> </w:t>
            </w:r>
            <w:proofErr w:type="spellStart"/>
            <w:r w:rsidRPr="00FD4816">
              <w:rPr>
                <w:rFonts w:eastAsia="Calibri" w:cstheme="minorHAnsi"/>
                <w:sz w:val="18"/>
                <w:szCs w:val="18"/>
              </w:rPr>
              <w:t>Pravil</w:t>
            </w:r>
            <w:r w:rsidR="006917D5">
              <w:rPr>
                <w:rFonts w:eastAsia="Calibri" w:cstheme="minorHAnsi"/>
                <w:sz w:val="18"/>
                <w:szCs w:val="18"/>
              </w:rPr>
              <w:t>nik</w:t>
            </w:r>
            <w:proofErr w:type="spellEnd"/>
            <w:r w:rsidR="006917D5">
              <w:rPr>
                <w:rFonts w:eastAsia="Calibri" w:cstheme="minorHAnsi"/>
                <w:sz w:val="18"/>
                <w:szCs w:val="18"/>
              </w:rPr>
              <w:t xml:space="preserve"> </w:t>
            </w:r>
            <w:proofErr w:type="spellStart"/>
            <w:r w:rsidR="006917D5">
              <w:rPr>
                <w:rFonts w:eastAsia="Calibri" w:cstheme="minorHAnsi"/>
                <w:sz w:val="18"/>
                <w:szCs w:val="18"/>
              </w:rPr>
              <w:t>kao</w:t>
            </w:r>
            <w:proofErr w:type="spellEnd"/>
            <w:r w:rsidR="006917D5">
              <w:rPr>
                <w:rFonts w:eastAsia="Calibri" w:cstheme="minorHAnsi"/>
                <w:sz w:val="18"/>
                <w:szCs w:val="18"/>
              </w:rPr>
              <w:t xml:space="preserve"> </w:t>
            </w:r>
            <w:proofErr w:type="spellStart"/>
            <w:r w:rsidR="006917D5">
              <w:rPr>
                <w:rFonts w:eastAsia="Calibri" w:cstheme="minorHAnsi"/>
                <w:sz w:val="18"/>
                <w:szCs w:val="18"/>
              </w:rPr>
              <w:t>i</w:t>
            </w:r>
            <w:proofErr w:type="spellEnd"/>
            <w:r w:rsidR="006917D5">
              <w:rPr>
                <w:rFonts w:eastAsia="Calibri" w:cstheme="minorHAnsi"/>
                <w:sz w:val="18"/>
                <w:szCs w:val="18"/>
              </w:rPr>
              <w:t xml:space="preserve"> </w:t>
            </w:r>
            <w:proofErr w:type="spellStart"/>
            <w:r w:rsidR="006917D5">
              <w:rPr>
                <w:rFonts w:eastAsia="Calibri" w:cstheme="minorHAnsi"/>
                <w:sz w:val="18"/>
                <w:szCs w:val="18"/>
              </w:rPr>
              <w:t>njegove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izmjene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dopune</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stupaju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na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snagu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danom</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donošenja</w:t>
            </w:r>
            <w:proofErr w:type="spellEnd"/>
            <w:r w:rsidRPr="00FD4816">
              <w:rPr>
                <w:rFonts w:eastAsia="Calibri" w:cstheme="minorHAnsi"/>
                <w:sz w:val="18"/>
                <w:szCs w:val="18"/>
              </w:rPr>
              <w:t xml:space="preserve"> a </w:t>
            </w:r>
            <w:proofErr w:type="spellStart"/>
            <w:r w:rsidRPr="00FD4816">
              <w:rPr>
                <w:rFonts w:eastAsia="Calibri" w:cstheme="minorHAnsi"/>
                <w:sz w:val="18"/>
                <w:szCs w:val="18"/>
              </w:rPr>
              <w:t>primjenjivaće</w:t>
            </w:r>
            <w:proofErr w:type="spellEnd"/>
            <w:r w:rsidRPr="00FD4816">
              <w:rPr>
                <w:rFonts w:eastAsia="Calibri" w:cstheme="minorHAnsi"/>
                <w:sz w:val="18"/>
                <w:szCs w:val="18"/>
              </w:rPr>
              <w:t xml:space="preserve"> se </w:t>
            </w:r>
            <w:proofErr w:type="spellStart"/>
            <w:r w:rsidRPr="00FD4816">
              <w:rPr>
                <w:rFonts w:eastAsia="Calibri" w:cstheme="minorHAnsi"/>
                <w:sz w:val="18"/>
                <w:szCs w:val="18"/>
              </w:rPr>
              <w:t>nakon</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pozitivnog</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mišljenja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Komisije</w:t>
            </w:r>
            <w:proofErr w:type="spellEnd"/>
            <w:r w:rsidRPr="00FD4816">
              <w:rPr>
                <w:rFonts w:eastAsia="Calibri" w:cstheme="minorHAnsi"/>
                <w:sz w:val="18"/>
                <w:szCs w:val="18"/>
              </w:rPr>
              <w:t xml:space="preserve"> o </w:t>
            </w:r>
            <w:proofErr w:type="spellStart"/>
            <w:r w:rsidRPr="00FD4816">
              <w:rPr>
                <w:rFonts w:eastAsia="Calibri" w:cstheme="minorHAnsi"/>
                <w:sz w:val="18"/>
                <w:szCs w:val="18"/>
              </w:rPr>
              <w:t>usklađenosti</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sa</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Zakonom</w:t>
            </w:r>
            <w:proofErr w:type="spellEnd"/>
            <w:r w:rsidRPr="00FD4816">
              <w:rPr>
                <w:rFonts w:eastAsia="Calibri" w:cstheme="minorHAnsi"/>
                <w:sz w:val="18"/>
                <w:szCs w:val="18"/>
              </w:rPr>
              <w:t xml:space="preserve"> o </w:t>
            </w:r>
            <w:proofErr w:type="spellStart"/>
            <w:r w:rsidRPr="00FD4816">
              <w:rPr>
                <w:rFonts w:eastAsia="Calibri" w:cstheme="minorHAnsi"/>
                <w:sz w:val="18"/>
                <w:szCs w:val="18"/>
              </w:rPr>
              <w:t>tržištu</w:t>
            </w:r>
            <w:proofErr w:type="spellEnd"/>
            <w:r w:rsidRPr="00FD4816">
              <w:rPr>
                <w:rFonts w:eastAsia="Calibri" w:cstheme="minorHAnsi"/>
                <w:sz w:val="18"/>
                <w:szCs w:val="18"/>
              </w:rPr>
              <w:t xml:space="preserve"> </w:t>
            </w:r>
            <w:proofErr w:type="spellStart"/>
            <w:r w:rsidRPr="00FD4816">
              <w:rPr>
                <w:rFonts w:eastAsia="Calibri" w:cstheme="minorHAnsi"/>
                <w:sz w:val="18"/>
                <w:szCs w:val="18"/>
              </w:rPr>
              <w:t>kapitala</w:t>
            </w:r>
            <w:proofErr w:type="spellEnd"/>
            <w:r w:rsidRPr="00FD4816">
              <w:rPr>
                <w:rFonts w:eastAsia="Calibri" w:cstheme="minorHAnsi"/>
                <w:sz w:val="18"/>
                <w:szCs w:val="18"/>
              </w:rPr>
              <w:t>.</w:t>
            </w:r>
          </w:p>
          <w:p w14:paraId="0E0DEC77" w14:textId="77777777" w:rsidR="00FD4816" w:rsidRPr="00FD4816" w:rsidRDefault="00FD4816" w:rsidP="0015317E">
            <w:pPr>
              <w:pStyle w:val="BodyText"/>
              <w:spacing w:after="0"/>
              <w:jc w:val="both"/>
              <w:rPr>
                <w:rFonts w:eastAsia="Calibri" w:cstheme="minorHAnsi"/>
                <w:sz w:val="18"/>
                <w:szCs w:val="18"/>
              </w:rPr>
            </w:pPr>
          </w:p>
          <w:p w14:paraId="47355C29" w14:textId="77777777" w:rsidR="0053292D" w:rsidRDefault="0053292D" w:rsidP="0015317E">
            <w:pPr>
              <w:pStyle w:val="BodyText"/>
              <w:spacing w:after="0"/>
              <w:jc w:val="both"/>
              <w:rPr>
                <w:rFonts w:eastAsia="Calibri" w:cstheme="minorHAnsi"/>
                <w:sz w:val="18"/>
                <w:szCs w:val="18"/>
              </w:rPr>
            </w:pPr>
          </w:p>
          <w:p w14:paraId="5241BE44" w14:textId="46799171" w:rsidR="00196597" w:rsidRPr="00DD4A7E" w:rsidRDefault="00256A0C" w:rsidP="00DD4A7E">
            <w:pPr>
              <w:numPr>
                <w:ilvl w:val="0"/>
                <w:numId w:val="38"/>
              </w:numPr>
              <w:overflowPunct w:val="0"/>
              <w:spacing w:before="240" w:after="120" w:line="240" w:lineRule="auto"/>
              <w:jc w:val="both"/>
              <w:rPr>
                <w:rFonts w:cstheme="minorHAnsi"/>
                <w:sz w:val="18"/>
                <w:szCs w:val="18"/>
              </w:rPr>
            </w:pPr>
            <w:r w:rsidRPr="00DD4A7E">
              <w:rPr>
                <w:rFonts w:cstheme="minorHAnsi"/>
                <w:sz w:val="18"/>
                <w:szCs w:val="18"/>
              </w:rPr>
              <w:t xml:space="preserve"> </w:t>
            </w:r>
          </w:p>
        </w:tc>
        <w:tc>
          <w:tcPr>
            <w:tcW w:w="4633" w:type="dxa"/>
            <w:tcBorders>
              <w:top w:val="nil"/>
              <w:left w:val="nil"/>
              <w:bottom w:val="nil"/>
              <w:right w:val="nil"/>
            </w:tcBorders>
            <w:shd w:val="clear" w:color="auto" w:fill="auto"/>
            <w:tcMar>
              <w:left w:w="108" w:type="dxa"/>
            </w:tcMar>
          </w:tcPr>
          <w:p w14:paraId="4005A8FA" w14:textId="77777777" w:rsidR="006038DD" w:rsidRDefault="006038DD" w:rsidP="007C754D">
            <w:pPr>
              <w:spacing w:after="0"/>
              <w:rPr>
                <w:rFonts w:cstheme="minorHAnsi"/>
                <w:b/>
                <w:sz w:val="18"/>
                <w:szCs w:val="18"/>
              </w:rPr>
            </w:pPr>
          </w:p>
          <w:p w14:paraId="343059DC" w14:textId="77777777" w:rsidR="007C754D" w:rsidRDefault="007C754D" w:rsidP="007C754D">
            <w:pPr>
              <w:spacing w:after="0"/>
              <w:rPr>
                <w:rFonts w:cstheme="minorHAnsi"/>
                <w:b/>
                <w:sz w:val="18"/>
                <w:szCs w:val="18"/>
              </w:rPr>
            </w:pPr>
          </w:p>
          <w:p w14:paraId="3DF41AFF" w14:textId="77777777" w:rsidR="006038DD" w:rsidRPr="006038DD" w:rsidRDefault="006038DD" w:rsidP="007956EA">
            <w:pPr>
              <w:spacing w:after="0"/>
              <w:jc w:val="center"/>
              <w:rPr>
                <w:rFonts w:cstheme="minorHAnsi"/>
                <w:b/>
                <w:sz w:val="18"/>
                <w:szCs w:val="18"/>
              </w:rPr>
            </w:pPr>
            <w:r w:rsidRPr="006038DD">
              <w:rPr>
                <w:rFonts w:cstheme="minorHAnsi"/>
                <w:b/>
                <w:sz w:val="18"/>
                <w:szCs w:val="18"/>
              </w:rPr>
              <w:t xml:space="preserve">CONFLICT OF </w:t>
            </w:r>
            <w:r w:rsidRPr="006038DD">
              <w:rPr>
                <w:rFonts w:cstheme="minorHAnsi"/>
                <w:b/>
                <w:noProof/>
                <w:sz w:val="18"/>
                <w:szCs w:val="18"/>
              </w:rPr>
              <w:t>INTERESTS</w:t>
            </w:r>
            <w:r w:rsidRPr="006038DD">
              <w:rPr>
                <w:rFonts w:cstheme="minorHAnsi"/>
                <w:b/>
                <w:sz w:val="18"/>
                <w:szCs w:val="18"/>
              </w:rPr>
              <w:t xml:space="preserve"> POLICY</w:t>
            </w:r>
          </w:p>
          <w:p w14:paraId="58BC8CD1" w14:textId="77777777" w:rsidR="006038DD" w:rsidRDefault="006038DD" w:rsidP="006038DD">
            <w:pPr>
              <w:spacing w:after="0"/>
              <w:jc w:val="both"/>
              <w:rPr>
                <w:rFonts w:cstheme="minorHAnsi"/>
                <w:b/>
                <w:sz w:val="18"/>
                <w:szCs w:val="18"/>
              </w:rPr>
            </w:pPr>
          </w:p>
          <w:p w14:paraId="54730225" w14:textId="77777777" w:rsidR="006038DD" w:rsidRDefault="006038DD" w:rsidP="006038DD">
            <w:pPr>
              <w:spacing w:after="0"/>
              <w:jc w:val="both"/>
              <w:rPr>
                <w:rFonts w:cstheme="minorHAnsi"/>
                <w:b/>
                <w:sz w:val="18"/>
                <w:szCs w:val="18"/>
              </w:rPr>
            </w:pPr>
          </w:p>
          <w:p w14:paraId="5B262593" w14:textId="77777777" w:rsidR="006038DD" w:rsidRPr="006038DD" w:rsidRDefault="006038DD" w:rsidP="006038DD">
            <w:pPr>
              <w:pStyle w:val="BodyText"/>
              <w:spacing w:after="0"/>
              <w:jc w:val="both"/>
              <w:rPr>
                <w:rFonts w:eastAsia="Calibri" w:cstheme="minorHAnsi"/>
                <w:b/>
                <w:sz w:val="18"/>
                <w:szCs w:val="18"/>
              </w:rPr>
            </w:pPr>
            <w:r w:rsidRPr="006038DD">
              <w:rPr>
                <w:rFonts w:eastAsia="Calibri" w:cstheme="minorHAnsi"/>
                <w:b/>
                <w:sz w:val="18"/>
                <w:szCs w:val="18"/>
              </w:rPr>
              <w:t>I</w:t>
            </w:r>
            <w:r>
              <w:rPr>
                <w:rFonts w:eastAsia="Calibri" w:cstheme="minorHAnsi"/>
                <w:b/>
                <w:sz w:val="18"/>
                <w:szCs w:val="18"/>
              </w:rPr>
              <w:t xml:space="preserve"> </w:t>
            </w:r>
            <w:r w:rsidRPr="006038DD">
              <w:rPr>
                <w:rFonts w:eastAsia="Calibri" w:cstheme="minorHAnsi"/>
                <w:b/>
                <w:sz w:val="18"/>
                <w:szCs w:val="18"/>
              </w:rPr>
              <w:t>General Provisions</w:t>
            </w:r>
          </w:p>
          <w:p w14:paraId="617C53F7" w14:textId="77777777" w:rsidR="006038DD" w:rsidRPr="006038DD" w:rsidRDefault="006038DD" w:rsidP="006038DD">
            <w:pPr>
              <w:spacing w:after="0"/>
              <w:jc w:val="both"/>
              <w:rPr>
                <w:rFonts w:cstheme="minorHAnsi"/>
                <w:b/>
                <w:sz w:val="18"/>
                <w:szCs w:val="18"/>
              </w:rPr>
            </w:pPr>
          </w:p>
          <w:p w14:paraId="79AE0338" w14:textId="77777777" w:rsidR="006038DD" w:rsidRDefault="006038DD" w:rsidP="006038DD">
            <w:pPr>
              <w:spacing w:after="0"/>
              <w:jc w:val="center"/>
              <w:rPr>
                <w:rFonts w:cstheme="minorHAnsi"/>
                <w:sz w:val="18"/>
                <w:szCs w:val="18"/>
              </w:rPr>
            </w:pPr>
            <w:r w:rsidRPr="006038DD">
              <w:rPr>
                <w:rFonts w:cstheme="minorHAnsi"/>
                <w:sz w:val="18"/>
                <w:szCs w:val="18"/>
              </w:rPr>
              <w:t>Article 1</w:t>
            </w:r>
          </w:p>
          <w:p w14:paraId="23BE690A" w14:textId="77777777" w:rsidR="006038DD" w:rsidRPr="006038DD" w:rsidRDefault="006038DD" w:rsidP="006038DD">
            <w:pPr>
              <w:spacing w:after="0"/>
              <w:jc w:val="both"/>
              <w:rPr>
                <w:rFonts w:cstheme="minorHAnsi"/>
                <w:sz w:val="18"/>
                <w:szCs w:val="18"/>
              </w:rPr>
            </w:pPr>
            <w:r w:rsidRPr="006038DD">
              <w:rPr>
                <w:rFonts w:cstheme="minorHAnsi"/>
                <w:sz w:val="18"/>
                <w:szCs w:val="18"/>
              </w:rPr>
              <w:t>The Company shall, by enacting this Policy and in accordance with the applicable laws and by-laws, regulate measures and procedures in order to determine, prevent and reduce conflict of interests arising during the provision of the investment or ancillary services to the least possible extent, the existence of which may harm the interests of the clients, between:</w:t>
            </w:r>
          </w:p>
          <w:p w14:paraId="5AD07B79" w14:textId="77777777" w:rsidR="006038DD" w:rsidRPr="006038DD" w:rsidRDefault="006038DD" w:rsidP="00B84BA4">
            <w:pPr>
              <w:pStyle w:val="ListParagraph"/>
              <w:numPr>
                <w:ilvl w:val="0"/>
                <w:numId w:val="14"/>
              </w:numPr>
              <w:jc w:val="both"/>
              <w:rPr>
                <w:rFonts w:asciiTheme="minorHAnsi" w:hAnsiTheme="minorHAnsi" w:cstheme="minorHAnsi"/>
                <w:sz w:val="18"/>
                <w:szCs w:val="18"/>
              </w:rPr>
            </w:pPr>
            <w:r w:rsidRPr="006038DD">
              <w:rPr>
                <w:rFonts w:asciiTheme="minorHAnsi" w:hAnsiTheme="minorHAnsi" w:cstheme="minorHAnsi"/>
                <w:sz w:val="18"/>
                <w:szCs w:val="18"/>
              </w:rPr>
              <w:t>the Company and/or relevant persons and all persons closely related to them, on the one hand, and the clients on the other,</w:t>
            </w:r>
          </w:p>
          <w:p w14:paraId="0B1DBECE" w14:textId="77777777" w:rsidR="006038DD" w:rsidRPr="006038DD" w:rsidRDefault="006038DD" w:rsidP="00B84BA4">
            <w:pPr>
              <w:pStyle w:val="ListParagraph"/>
              <w:numPr>
                <w:ilvl w:val="0"/>
                <w:numId w:val="14"/>
              </w:numPr>
              <w:spacing w:after="0"/>
              <w:jc w:val="both"/>
              <w:rPr>
                <w:rFonts w:asciiTheme="minorHAnsi" w:hAnsiTheme="minorHAnsi" w:cstheme="minorHAnsi"/>
                <w:sz w:val="18"/>
                <w:szCs w:val="18"/>
              </w:rPr>
            </w:pPr>
            <w:r w:rsidRPr="006038DD">
              <w:rPr>
                <w:rFonts w:asciiTheme="minorHAnsi" w:hAnsiTheme="minorHAnsi" w:cstheme="minorHAnsi"/>
                <w:sz w:val="18"/>
                <w:szCs w:val="18"/>
              </w:rPr>
              <w:t>clients of the Company.</w:t>
            </w:r>
          </w:p>
          <w:p w14:paraId="0F2DA341" w14:textId="77777777" w:rsidR="00A81B3A" w:rsidRDefault="00A81B3A" w:rsidP="00BC02AF">
            <w:pPr>
              <w:spacing w:after="0"/>
              <w:rPr>
                <w:rFonts w:cstheme="minorHAnsi"/>
                <w:sz w:val="18"/>
                <w:szCs w:val="18"/>
              </w:rPr>
            </w:pPr>
          </w:p>
          <w:p w14:paraId="64DCB3DA" w14:textId="77777777" w:rsidR="006038DD" w:rsidRDefault="006038DD" w:rsidP="007956EA">
            <w:pPr>
              <w:spacing w:after="0"/>
              <w:jc w:val="center"/>
              <w:rPr>
                <w:rFonts w:cstheme="minorHAnsi"/>
                <w:sz w:val="18"/>
                <w:szCs w:val="18"/>
              </w:rPr>
            </w:pPr>
            <w:r w:rsidRPr="006038DD">
              <w:rPr>
                <w:rFonts w:cstheme="minorHAnsi"/>
                <w:sz w:val="18"/>
                <w:szCs w:val="18"/>
              </w:rPr>
              <w:t>Article 2</w:t>
            </w:r>
          </w:p>
          <w:p w14:paraId="01EC97BA" w14:textId="77777777" w:rsidR="006038DD" w:rsidRPr="006038DD" w:rsidRDefault="006038DD" w:rsidP="006038DD">
            <w:pPr>
              <w:jc w:val="both"/>
              <w:rPr>
                <w:rFonts w:cstheme="minorHAnsi"/>
                <w:sz w:val="18"/>
                <w:szCs w:val="18"/>
              </w:rPr>
            </w:pPr>
            <w:r w:rsidRPr="006038DD">
              <w:rPr>
                <w:rFonts w:cstheme="minorHAnsi"/>
                <w:sz w:val="18"/>
                <w:szCs w:val="18"/>
              </w:rPr>
              <w:t>The relevant person in relation to the Company is:</w:t>
            </w:r>
          </w:p>
          <w:p w14:paraId="6C8572C4" w14:textId="77777777" w:rsidR="006038DD" w:rsidRPr="006038DD" w:rsidRDefault="006038DD" w:rsidP="00B84BA4">
            <w:pPr>
              <w:pStyle w:val="ListParagraph"/>
              <w:numPr>
                <w:ilvl w:val="0"/>
                <w:numId w:val="15"/>
              </w:numPr>
              <w:jc w:val="both"/>
              <w:rPr>
                <w:rFonts w:asciiTheme="minorHAnsi" w:hAnsiTheme="minorHAnsi" w:cstheme="minorHAnsi"/>
                <w:sz w:val="18"/>
                <w:szCs w:val="18"/>
              </w:rPr>
            </w:pPr>
            <w:r w:rsidRPr="006038DD">
              <w:rPr>
                <w:rFonts w:asciiTheme="minorHAnsi" w:hAnsiTheme="minorHAnsi" w:cstheme="minorHAnsi"/>
                <w:sz w:val="18"/>
                <w:szCs w:val="18"/>
              </w:rPr>
              <w:t>the shareholder, a manager or a tied agent of the Company;</w:t>
            </w:r>
          </w:p>
          <w:p w14:paraId="5690ABE3" w14:textId="77777777" w:rsidR="006038DD" w:rsidRPr="006038DD" w:rsidRDefault="006038DD" w:rsidP="00B84BA4">
            <w:pPr>
              <w:pStyle w:val="ListParagraph"/>
              <w:numPr>
                <w:ilvl w:val="0"/>
                <w:numId w:val="15"/>
              </w:numPr>
              <w:jc w:val="both"/>
              <w:rPr>
                <w:rFonts w:asciiTheme="minorHAnsi" w:hAnsiTheme="minorHAnsi" w:cstheme="minorHAnsi"/>
                <w:sz w:val="18"/>
                <w:szCs w:val="18"/>
              </w:rPr>
            </w:pPr>
            <w:r w:rsidRPr="006038DD">
              <w:rPr>
                <w:rFonts w:asciiTheme="minorHAnsi" w:hAnsiTheme="minorHAnsi" w:cstheme="minorHAnsi"/>
                <w:sz w:val="18"/>
                <w:szCs w:val="18"/>
              </w:rPr>
              <w:t xml:space="preserve">the employees of the Company or a tied agent of the Company, as well as </w:t>
            </w:r>
            <w:r w:rsidRPr="006038DD">
              <w:rPr>
                <w:rFonts w:asciiTheme="minorHAnsi" w:hAnsiTheme="minorHAnsi" w:cstheme="minorHAnsi"/>
                <w:noProof/>
                <w:sz w:val="18"/>
                <w:szCs w:val="18"/>
              </w:rPr>
              <w:t>other natural person</w:t>
            </w:r>
            <w:r w:rsidRPr="006038DD">
              <w:rPr>
                <w:rFonts w:asciiTheme="minorHAnsi" w:hAnsiTheme="minorHAnsi" w:cstheme="minorHAnsi"/>
                <w:sz w:val="18"/>
                <w:szCs w:val="18"/>
              </w:rPr>
              <w:t xml:space="preserve"> whose services are made available or are under the control of the Company or its tied agent involved in the provision of the investment and ancillary services;</w:t>
            </w:r>
          </w:p>
          <w:p w14:paraId="071EF66A" w14:textId="77777777" w:rsidR="006038DD" w:rsidRPr="006038DD" w:rsidRDefault="006038DD" w:rsidP="00B84BA4">
            <w:pPr>
              <w:pStyle w:val="ListParagraph"/>
              <w:numPr>
                <w:ilvl w:val="0"/>
                <w:numId w:val="15"/>
              </w:numPr>
              <w:jc w:val="both"/>
              <w:rPr>
                <w:rFonts w:asciiTheme="minorHAnsi" w:hAnsiTheme="minorHAnsi" w:cstheme="minorHAnsi"/>
                <w:sz w:val="18"/>
                <w:szCs w:val="18"/>
              </w:rPr>
            </w:pPr>
            <w:r w:rsidRPr="006038DD">
              <w:rPr>
                <w:rFonts w:asciiTheme="minorHAnsi" w:hAnsiTheme="minorHAnsi" w:cstheme="minorHAnsi"/>
                <w:sz w:val="18"/>
                <w:szCs w:val="18"/>
              </w:rPr>
              <w:t>a natural person directly involved in the provision of the services to an investment company or its tied agents under the agreement on business procedures division, with the aim of providing the investment and ancillary services.</w:t>
            </w:r>
          </w:p>
          <w:p w14:paraId="49DFF6E8" w14:textId="77777777" w:rsidR="006038DD" w:rsidRPr="006038DD" w:rsidRDefault="006038DD" w:rsidP="006038DD">
            <w:pPr>
              <w:jc w:val="both"/>
              <w:rPr>
                <w:rFonts w:cstheme="minorHAnsi"/>
                <w:sz w:val="18"/>
                <w:szCs w:val="18"/>
              </w:rPr>
            </w:pPr>
            <w:r w:rsidRPr="006038DD">
              <w:rPr>
                <w:rFonts w:cstheme="minorHAnsi"/>
                <w:sz w:val="18"/>
                <w:szCs w:val="18"/>
              </w:rPr>
              <w:t xml:space="preserve">The relevant person is also a financial analyst who drafts the content of the </w:t>
            </w:r>
            <w:r w:rsidRPr="006038DD">
              <w:rPr>
                <w:rFonts w:cstheme="minorHAnsi"/>
                <w:noProof/>
                <w:sz w:val="18"/>
                <w:szCs w:val="18"/>
              </w:rPr>
              <w:t>investment</w:t>
            </w:r>
            <w:r w:rsidRPr="006038DD">
              <w:rPr>
                <w:rFonts w:cstheme="minorHAnsi"/>
                <w:sz w:val="18"/>
                <w:szCs w:val="18"/>
              </w:rPr>
              <w:t xml:space="preserve"> research.</w:t>
            </w:r>
          </w:p>
          <w:p w14:paraId="300FF72D" w14:textId="77777777" w:rsidR="006038DD" w:rsidRDefault="006038DD" w:rsidP="006038DD">
            <w:pPr>
              <w:jc w:val="both"/>
              <w:rPr>
                <w:rFonts w:cstheme="minorHAnsi"/>
                <w:sz w:val="18"/>
                <w:szCs w:val="18"/>
              </w:rPr>
            </w:pPr>
            <w:r w:rsidRPr="006038DD">
              <w:rPr>
                <w:rFonts w:cstheme="minorHAnsi"/>
                <w:sz w:val="18"/>
                <w:szCs w:val="18"/>
              </w:rPr>
              <w:t>Persons that are made equal with the relevant persons of the Company, in terms of obligations and responsibilities under this Policy, are persons directly or indirectly related to the Company through control</w:t>
            </w:r>
            <w:r w:rsidR="007956EA">
              <w:rPr>
                <w:rFonts w:cstheme="minorHAnsi"/>
                <w:sz w:val="18"/>
                <w:szCs w:val="18"/>
              </w:rPr>
              <w:t xml:space="preserve"> </w:t>
            </w:r>
            <w:r w:rsidRPr="006038DD">
              <w:rPr>
                <w:rFonts w:cstheme="minorHAnsi"/>
                <w:sz w:val="18"/>
                <w:szCs w:val="18"/>
              </w:rPr>
              <w:t>or are in personal-based relation with the relevant person.</w:t>
            </w:r>
          </w:p>
          <w:p w14:paraId="6F8A4B77" w14:textId="77777777" w:rsidR="006038DD" w:rsidRPr="006038DD" w:rsidRDefault="006038DD" w:rsidP="006038DD">
            <w:pPr>
              <w:jc w:val="both"/>
              <w:rPr>
                <w:rFonts w:cstheme="minorHAnsi"/>
                <w:sz w:val="18"/>
                <w:szCs w:val="18"/>
              </w:rPr>
            </w:pPr>
            <w:r w:rsidRPr="006038DD">
              <w:rPr>
                <w:rFonts w:cstheme="minorHAnsi"/>
                <w:sz w:val="18"/>
                <w:szCs w:val="18"/>
              </w:rPr>
              <w:t>Persons who are with the relevant persons in personal-based relation are spouses and persons living in a common law marriage, direct lineal ascendants and lineal descendants, collateral relatives by blood up to the third degree of kinship, including kinship relatives, foster parent and foster children and foster children's descendants, guardian and wards as well as wards’ descendants and any other person who has been with the relevant person in the common household for at least one year from the date relevant for the provisions defined by this Policy.</w:t>
            </w:r>
          </w:p>
          <w:p w14:paraId="277E176F" w14:textId="77777777" w:rsidR="006038DD" w:rsidRPr="006038DD" w:rsidRDefault="006038DD" w:rsidP="007956EA">
            <w:pPr>
              <w:spacing w:after="0"/>
              <w:jc w:val="both"/>
              <w:rPr>
                <w:rFonts w:cstheme="minorHAnsi"/>
                <w:sz w:val="18"/>
                <w:szCs w:val="18"/>
              </w:rPr>
            </w:pPr>
            <w:r w:rsidRPr="006038DD">
              <w:rPr>
                <w:rFonts w:cstheme="minorHAnsi"/>
                <w:sz w:val="18"/>
                <w:szCs w:val="18"/>
              </w:rPr>
              <w:t>All the provisions applicable to the relevant persons also apply to persons directly or indirectly related to the Company through control, as well as all persons who are in personal-based relation with the relevant person.</w:t>
            </w:r>
          </w:p>
          <w:p w14:paraId="2B55B2E6" w14:textId="77777777" w:rsidR="007956EA" w:rsidRDefault="007956EA" w:rsidP="007956EA">
            <w:pPr>
              <w:spacing w:after="0"/>
              <w:jc w:val="center"/>
              <w:rPr>
                <w:rFonts w:cstheme="minorHAnsi"/>
                <w:sz w:val="18"/>
                <w:szCs w:val="18"/>
              </w:rPr>
            </w:pPr>
          </w:p>
          <w:p w14:paraId="11BCF687" w14:textId="77777777" w:rsidR="006038DD" w:rsidRDefault="006038DD" w:rsidP="007956EA">
            <w:pPr>
              <w:spacing w:after="0"/>
              <w:jc w:val="center"/>
              <w:rPr>
                <w:rFonts w:cstheme="minorHAnsi"/>
                <w:sz w:val="18"/>
                <w:szCs w:val="18"/>
              </w:rPr>
            </w:pPr>
            <w:r w:rsidRPr="006038DD">
              <w:rPr>
                <w:rFonts w:cstheme="minorHAnsi"/>
                <w:sz w:val="18"/>
                <w:szCs w:val="18"/>
              </w:rPr>
              <w:t xml:space="preserve">Article </w:t>
            </w:r>
            <w:r w:rsidR="007956EA">
              <w:rPr>
                <w:rFonts w:cstheme="minorHAnsi"/>
                <w:sz w:val="18"/>
                <w:szCs w:val="18"/>
              </w:rPr>
              <w:t>3</w:t>
            </w:r>
          </w:p>
          <w:p w14:paraId="194A4BC6" w14:textId="77777777" w:rsidR="00A8757E" w:rsidRDefault="006038DD" w:rsidP="00A8757E">
            <w:pPr>
              <w:spacing w:after="0"/>
              <w:jc w:val="both"/>
              <w:rPr>
                <w:rFonts w:cstheme="minorHAnsi"/>
                <w:sz w:val="18"/>
                <w:szCs w:val="18"/>
              </w:rPr>
            </w:pPr>
            <w:r w:rsidRPr="006038DD">
              <w:rPr>
                <w:rFonts w:cstheme="minorHAnsi"/>
                <w:sz w:val="18"/>
                <w:szCs w:val="18"/>
              </w:rPr>
              <w:t xml:space="preserve">A personal transaction is a financial instrument transaction </w:t>
            </w:r>
            <w:r w:rsidRPr="006038DD">
              <w:rPr>
                <w:rFonts w:cstheme="minorHAnsi"/>
                <w:sz w:val="18"/>
                <w:szCs w:val="18"/>
              </w:rPr>
              <w:lastRenderedPageBreak/>
              <w:t>conducted by a relevant person acting beyond the scope of the activities it carries out as a relevant person or that is performed for the account of the relevant person, the person with whom the relevant person is in a family relationship or with whom is closely related in terms of the Law or a person whose relationship with the relevant person is of such a nature that the relevant person has a direct or indirect material interests from the results of the transaction, other than commission or fee for the execution of a transaction.</w:t>
            </w:r>
          </w:p>
          <w:p w14:paraId="52499D48" w14:textId="77777777" w:rsidR="00A8757E" w:rsidRDefault="00A8757E" w:rsidP="00A8757E">
            <w:pPr>
              <w:spacing w:after="0"/>
              <w:jc w:val="both"/>
              <w:rPr>
                <w:rFonts w:cstheme="minorHAnsi"/>
                <w:sz w:val="18"/>
                <w:szCs w:val="18"/>
              </w:rPr>
            </w:pPr>
          </w:p>
          <w:p w14:paraId="6D23AF64" w14:textId="77777777" w:rsidR="006038DD" w:rsidRDefault="006038DD" w:rsidP="00A8757E">
            <w:pPr>
              <w:spacing w:after="0"/>
              <w:jc w:val="center"/>
              <w:rPr>
                <w:rFonts w:cstheme="minorHAnsi"/>
                <w:sz w:val="18"/>
                <w:szCs w:val="18"/>
              </w:rPr>
            </w:pPr>
            <w:r w:rsidRPr="006038DD">
              <w:rPr>
                <w:rFonts w:cstheme="minorHAnsi"/>
                <w:sz w:val="18"/>
                <w:szCs w:val="18"/>
              </w:rPr>
              <w:t xml:space="preserve">Article </w:t>
            </w:r>
            <w:r w:rsidR="00A8757E">
              <w:rPr>
                <w:rFonts w:cstheme="minorHAnsi"/>
                <w:sz w:val="18"/>
                <w:szCs w:val="18"/>
              </w:rPr>
              <w:t>4</w:t>
            </w:r>
          </w:p>
          <w:p w14:paraId="0D0C802C" w14:textId="77777777" w:rsidR="00A81B3A" w:rsidRDefault="006038DD" w:rsidP="00BC02AF">
            <w:pPr>
              <w:spacing w:after="0"/>
              <w:jc w:val="both"/>
              <w:rPr>
                <w:rFonts w:cstheme="minorHAnsi"/>
                <w:sz w:val="18"/>
                <w:szCs w:val="18"/>
              </w:rPr>
            </w:pPr>
            <w:r w:rsidRPr="006038DD">
              <w:rPr>
                <w:rFonts w:cstheme="minorHAnsi"/>
                <w:sz w:val="18"/>
                <w:szCs w:val="18"/>
              </w:rPr>
              <w:t>The inside information is the information about precisely defined facts that are not publicly disclosed, and which directly or indirectly relate to one or more issuers of the financial instruments, or to one or more financial instruments, which, if publicly announced, would likely have a significant impact on the price of these financial instruments or on the price of derivative financial instruments.</w:t>
            </w:r>
          </w:p>
          <w:p w14:paraId="339DE0BE" w14:textId="77777777" w:rsidR="006038DD" w:rsidRDefault="006038DD" w:rsidP="00A8757E">
            <w:pPr>
              <w:spacing w:after="0"/>
              <w:jc w:val="center"/>
              <w:rPr>
                <w:rFonts w:cstheme="minorHAnsi"/>
                <w:sz w:val="18"/>
                <w:szCs w:val="18"/>
              </w:rPr>
            </w:pPr>
            <w:r w:rsidRPr="006038DD">
              <w:rPr>
                <w:rFonts w:cstheme="minorHAnsi"/>
                <w:sz w:val="18"/>
                <w:szCs w:val="18"/>
              </w:rPr>
              <w:t xml:space="preserve">Article </w:t>
            </w:r>
            <w:r w:rsidR="00A8757E">
              <w:rPr>
                <w:rFonts w:cstheme="minorHAnsi"/>
                <w:sz w:val="18"/>
                <w:szCs w:val="18"/>
              </w:rPr>
              <w:t>5</w:t>
            </w:r>
          </w:p>
          <w:p w14:paraId="4AC39ACF" w14:textId="77777777" w:rsidR="006038DD" w:rsidRDefault="006038DD" w:rsidP="00A8757E">
            <w:pPr>
              <w:spacing w:after="0"/>
              <w:jc w:val="both"/>
              <w:rPr>
                <w:rFonts w:cstheme="minorHAnsi"/>
                <w:sz w:val="18"/>
                <w:szCs w:val="18"/>
              </w:rPr>
            </w:pPr>
            <w:r w:rsidRPr="006038DD">
              <w:rPr>
                <w:rFonts w:cstheme="minorHAnsi"/>
                <w:sz w:val="18"/>
                <w:szCs w:val="18"/>
              </w:rPr>
              <w:t>In particular this Policy shall establish the following:</w:t>
            </w:r>
          </w:p>
          <w:p w14:paraId="4D16E378" w14:textId="77777777" w:rsidR="00A8757E" w:rsidRPr="006038DD" w:rsidRDefault="00A8757E" w:rsidP="00A8757E">
            <w:pPr>
              <w:spacing w:after="0"/>
              <w:jc w:val="both"/>
              <w:rPr>
                <w:rFonts w:cstheme="minorHAnsi"/>
                <w:sz w:val="18"/>
                <w:szCs w:val="18"/>
              </w:rPr>
            </w:pPr>
          </w:p>
          <w:p w14:paraId="02215E7F" w14:textId="77777777" w:rsidR="006038DD" w:rsidRPr="006038DD" w:rsidRDefault="006038DD" w:rsidP="00B84BA4">
            <w:pPr>
              <w:pStyle w:val="ListParagraph"/>
              <w:numPr>
                <w:ilvl w:val="0"/>
                <w:numId w:val="16"/>
              </w:numPr>
              <w:spacing w:after="0"/>
              <w:jc w:val="both"/>
              <w:rPr>
                <w:rFonts w:asciiTheme="minorHAnsi" w:hAnsiTheme="minorHAnsi" w:cstheme="minorHAnsi"/>
                <w:sz w:val="18"/>
                <w:szCs w:val="18"/>
              </w:rPr>
            </w:pPr>
            <w:r w:rsidRPr="006038DD">
              <w:rPr>
                <w:rFonts w:asciiTheme="minorHAnsi" w:hAnsiTheme="minorHAnsi" w:cstheme="minorHAnsi"/>
                <w:sz w:val="18"/>
                <w:szCs w:val="18"/>
              </w:rPr>
              <w:t>the acting of the Company and relevant persons in order to prevent conflict of interests,</w:t>
            </w:r>
          </w:p>
          <w:p w14:paraId="5532D0D4" w14:textId="77777777" w:rsidR="006038DD" w:rsidRPr="006038DD" w:rsidRDefault="006038DD" w:rsidP="00B84BA4">
            <w:pPr>
              <w:pStyle w:val="ListParagraph"/>
              <w:numPr>
                <w:ilvl w:val="0"/>
                <w:numId w:val="16"/>
              </w:numPr>
              <w:jc w:val="both"/>
              <w:rPr>
                <w:rFonts w:asciiTheme="minorHAnsi" w:hAnsiTheme="minorHAnsi" w:cstheme="minorHAnsi"/>
                <w:sz w:val="18"/>
                <w:szCs w:val="18"/>
              </w:rPr>
            </w:pPr>
            <w:r w:rsidRPr="006038DD">
              <w:rPr>
                <w:rFonts w:asciiTheme="minorHAnsi" w:hAnsiTheme="minorHAnsi" w:cstheme="minorHAnsi"/>
                <w:sz w:val="18"/>
                <w:szCs w:val="18"/>
              </w:rPr>
              <w:t>circumstances that represent or may lead to a conflict of interests between the Company and the clients of the Company,</w:t>
            </w:r>
          </w:p>
          <w:p w14:paraId="198232AE" w14:textId="77777777" w:rsidR="006038DD" w:rsidRPr="006038DD" w:rsidRDefault="006038DD" w:rsidP="00B84BA4">
            <w:pPr>
              <w:pStyle w:val="ListParagraph"/>
              <w:numPr>
                <w:ilvl w:val="0"/>
                <w:numId w:val="16"/>
              </w:numPr>
              <w:jc w:val="both"/>
              <w:rPr>
                <w:rFonts w:asciiTheme="minorHAnsi" w:hAnsiTheme="minorHAnsi" w:cstheme="minorHAnsi"/>
                <w:sz w:val="18"/>
                <w:szCs w:val="18"/>
              </w:rPr>
            </w:pPr>
            <w:r w:rsidRPr="006038DD">
              <w:rPr>
                <w:rFonts w:asciiTheme="minorHAnsi" w:hAnsiTheme="minorHAnsi" w:cstheme="minorHAnsi"/>
                <w:sz w:val="18"/>
                <w:szCs w:val="18"/>
              </w:rPr>
              <w:t>circumstances that represent or may lead to a conflict of interests between the Company's employees and the Company's clients,</w:t>
            </w:r>
          </w:p>
          <w:p w14:paraId="32DF09A4" w14:textId="77777777" w:rsidR="006038DD" w:rsidRPr="006038DD" w:rsidRDefault="006038DD" w:rsidP="00B84BA4">
            <w:pPr>
              <w:pStyle w:val="ListParagraph"/>
              <w:numPr>
                <w:ilvl w:val="0"/>
                <w:numId w:val="16"/>
              </w:numPr>
              <w:jc w:val="both"/>
              <w:rPr>
                <w:rFonts w:asciiTheme="minorHAnsi" w:hAnsiTheme="minorHAnsi" w:cstheme="minorHAnsi"/>
                <w:sz w:val="18"/>
                <w:szCs w:val="18"/>
              </w:rPr>
            </w:pPr>
            <w:r w:rsidRPr="006038DD">
              <w:rPr>
                <w:rFonts w:asciiTheme="minorHAnsi" w:hAnsiTheme="minorHAnsi" w:cstheme="minorHAnsi"/>
                <w:sz w:val="18"/>
                <w:szCs w:val="18"/>
              </w:rPr>
              <w:t>circumstances that represent or may lead to a conflict of interests between the clients of the Company,</w:t>
            </w:r>
          </w:p>
          <w:p w14:paraId="3181968C" w14:textId="77777777" w:rsidR="006038DD" w:rsidRPr="006038DD" w:rsidRDefault="006038DD" w:rsidP="00B84BA4">
            <w:pPr>
              <w:pStyle w:val="ListParagraph"/>
              <w:numPr>
                <w:ilvl w:val="0"/>
                <w:numId w:val="16"/>
              </w:numPr>
              <w:jc w:val="both"/>
              <w:rPr>
                <w:rFonts w:asciiTheme="minorHAnsi" w:hAnsiTheme="minorHAnsi" w:cstheme="minorHAnsi"/>
                <w:sz w:val="18"/>
                <w:szCs w:val="18"/>
              </w:rPr>
            </w:pPr>
            <w:r w:rsidRPr="006038DD">
              <w:rPr>
                <w:rFonts w:asciiTheme="minorHAnsi" w:hAnsiTheme="minorHAnsi" w:cstheme="minorHAnsi"/>
                <w:sz w:val="18"/>
                <w:szCs w:val="18"/>
              </w:rPr>
              <w:t>procedures and measures for the prevention of the occurrence and management of the conflict</w:t>
            </w:r>
            <w:r w:rsidR="00A8757E">
              <w:rPr>
                <w:rFonts w:asciiTheme="minorHAnsi" w:hAnsiTheme="minorHAnsi" w:cstheme="minorHAnsi"/>
                <w:sz w:val="18"/>
                <w:szCs w:val="18"/>
              </w:rPr>
              <w:t xml:space="preserve"> </w:t>
            </w:r>
            <w:r w:rsidRPr="006038DD">
              <w:rPr>
                <w:rFonts w:asciiTheme="minorHAnsi" w:hAnsiTheme="minorHAnsi" w:cstheme="minorHAnsi"/>
                <w:sz w:val="18"/>
                <w:szCs w:val="18"/>
              </w:rPr>
              <w:t>of interests</w:t>
            </w:r>
          </w:p>
          <w:p w14:paraId="537934A7" w14:textId="77777777" w:rsidR="006038DD" w:rsidRPr="006038DD" w:rsidRDefault="006038DD" w:rsidP="00B84BA4">
            <w:pPr>
              <w:pStyle w:val="ListParagraph"/>
              <w:numPr>
                <w:ilvl w:val="0"/>
                <w:numId w:val="16"/>
              </w:numPr>
              <w:jc w:val="both"/>
              <w:rPr>
                <w:rFonts w:asciiTheme="minorHAnsi" w:hAnsiTheme="minorHAnsi" w:cstheme="minorHAnsi"/>
                <w:sz w:val="18"/>
                <w:szCs w:val="18"/>
              </w:rPr>
            </w:pPr>
            <w:r w:rsidRPr="006038DD">
              <w:rPr>
                <w:rFonts w:asciiTheme="minorHAnsi" w:hAnsiTheme="minorHAnsi" w:cstheme="minorHAnsi"/>
                <w:sz w:val="18"/>
                <w:szCs w:val="18"/>
              </w:rPr>
              <w:t>personal transactions</w:t>
            </w:r>
          </w:p>
          <w:p w14:paraId="6BE5C28E" w14:textId="77777777" w:rsidR="006038DD" w:rsidRPr="006038DD" w:rsidRDefault="006038DD" w:rsidP="00B84BA4">
            <w:pPr>
              <w:pStyle w:val="ListParagraph"/>
              <w:numPr>
                <w:ilvl w:val="0"/>
                <w:numId w:val="16"/>
              </w:numPr>
              <w:jc w:val="both"/>
              <w:rPr>
                <w:rFonts w:asciiTheme="minorHAnsi" w:hAnsiTheme="minorHAnsi" w:cstheme="minorHAnsi"/>
                <w:sz w:val="18"/>
                <w:szCs w:val="18"/>
              </w:rPr>
            </w:pPr>
            <w:r w:rsidRPr="006038DD">
              <w:rPr>
                <w:rFonts w:asciiTheme="minorHAnsi" w:hAnsiTheme="minorHAnsi" w:cstheme="minorHAnsi"/>
                <w:sz w:val="18"/>
                <w:szCs w:val="18"/>
              </w:rPr>
              <w:t>privileged information and procedures for preventing their abuse</w:t>
            </w:r>
          </w:p>
          <w:p w14:paraId="6865C442" w14:textId="77777777" w:rsidR="006038DD" w:rsidRPr="006038DD" w:rsidRDefault="006038DD" w:rsidP="00B84BA4">
            <w:pPr>
              <w:pStyle w:val="ListParagraph"/>
              <w:numPr>
                <w:ilvl w:val="0"/>
                <w:numId w:val="16"/>
              </w:numPr>
              <w:jc w:val="both"/>
              <w:rPr>
                <w:rFonts w:asciiTheme="minorHAnsi" w:hAnsiTheme="minorHAnsi" w:cstheme="minorHAnsi"/>
                <w:sz w:val="18"/>
                <w:szCs w:val="18"/>
              </w:rPr>
            </w:pPr>
            <w:r w:rsidRPr="006038DD">
              <w:rPr>
                <w:rFonts w:asciiTheme="minorHAnsi" w:hAnsiTheme="minorHAnsi" w:cstheme="minorHAnsi"/>
                <w:sz w:val="18"/>
                <w:szCs w:val="18"/>
              </w:rPr>
              <w:t>informing clients on the conflict of interests</w:t>
            </w:r>
          </w:p>
          <w:p w14:paraId="23270FCA" w14:textId="77777777" w:rsidR="00C9687F" w:rsidRPr="00BC02AF" w:rsidRDefault="006038DD" w:rsidP="00BC02AF">
            <w:pPr>
              <w:pStyle w:val="ListParagraph"/>
              <w:numPr>
                <w:ilvl w:val="0"/>
                <w:numId w:val="16"/>
              </w:numPr>
              <w:jc w:val="both"/>
              <w:rPr>
                <w:rFonts w:asciiTheme="minorHAnsi" w:hAnsiTheme="minorHAnsi" w:cstheme="minorHAnsi"/>
                <w:sz w:val="18"/>
                <w:szCs w:val="18"/>
              </w:rPr>
            </w:pPr>
            <w:r w:rsidRPr="006038DD">
              <w:rPr>
                <w:rFonts w:asciiTheme="minorHAnsi" w:hAnsiTheme="minorHAnsi" w:cstheme="minorHAnsi"/>
                <w:sz w:val="18"/>
                <w:szCs w:val="18"/>
              </w:rPr>
              <w:t>supervision</w:t>
            </w:r>
          </w:p>
          <w:p w14:paraId="2C957CDE" w14:textId="77777777" w:rsidR="00A81B3A" w:rsidRPr="006E4754" w:rsidRDefault="006038DD" w:rsidP="006E4754">
            <w:pPr>
              <w:pStyle w:val="BodyText"/>
              <w:spacing w:after="0"/>
              <w:rPr>
                <w:rFonts w:eastAsia="Calibri" w:cstheme="minorHAnsi"/>
                <w:b/>
                <w:sz w:val="18"/>
                <w:szCs w:val="18"/>
              </w:rPr>
            </w:pPr>
            <w:r w:rsidRPr="006038DD">
              <w:rPr>
                <w:rFonts w:cstheme="minorHAnsi"/>
                <w:b/>
                <w:sz w:val="18"/>
                <w:szCs w:val="18"/>
              </w:rPr>
              <w:t xml:space="preserve">II </w:t>
            </w:r>
            <w:r w:rsidRPr="006E4754">
              <w:rPr>
                <w:rFonts w:eastAsia="Calibri" w:cstheme="minorHAnsi"/>
                <w:b/>
                <w:sz w:val="18"/>
                <w:szCs w:val="18"/>
              </w:rPr>
              <w:t>Acting of the Company in Order to Prevent the Conflict of Interests</w:t>
            </w:r>
          </w:p>
          <w:p w14:paraId="7DE42B3C" w14:textId="77777777" w:rsidR="00A81B3A" w:rsidRPr="006E4754" w:rsidRDefault="00A81B3A" w:rsidP="006E4754">
            <w:pPr>
              <w:pStyle w:val="BodyText"/>
              <w:spacing w:after="0"/>
              <w:rPr>
                <w:rFonts w:eastAsia="Calibri" w:cstheme="minorHAnsi"/>
                <w:b/>
                <w:sz w:val="18"/>
                <w:szCs w:val="18"/>
              </w:rPr>
            </w:pPr>
          </w:p>
          <w:p w14:paraId="355B8DCA" w14:textId="77777777" w:rsidR="006038DD" w:rsidRPr="006E4754" w:rsidRDefault="006038DD" w:rsidP="006E4754">
            <w:pPr>
              <w:pStyle w:val="BodyText"/>
              <w:spacing w:after="0"/>
              <w:jc w:val="center"/>
              <w:rPr>
                <w:rFonts w:eastAsia="Calibri" w:cstheme="minorHAnsi"/>
                <w:sz w:val="18"/>
                <w:szCs w:val="18"/>
              </w:rPr>
            </w:pPr>
            <w:r w:rsidRPr="006E4754">
              <w:rPr>
                <w:rFonts w:eastAsia="Calibri" w:cstheme="minorHAnsi"/>
                <w:sz w:val="18"/>
                <w:szCs w:val="18"/>
              </w:rPr>
              <w:t xml:space="preserve">Article </w:t>
            </w:r>
            <w:r w:rsidR="00A81B3A" w:rsidRPr="006E4754">
              <w:rPr>
                <w:rFonts w:eastAsia="Calibri" w:cstheme="minorHAnsi"/>
                <w:sz w:val="18"/>
                <w:szCs w:val="18"/>
              </w:rPr>
              <w:t>6</w:t>
            </w:r>
          </w:p>
          <w:p w14:paraId="145B54EE" w14:textId="77777777" w:rsidR="006038DD" w:rsidRDefault="006038DD" w:rsidP="006E4754">
            <w:pPr>
              <w:pStyle w:val="BodyText"/>
              <w:spacing w:after="0"/>
              <w:jc w:val="both"/>
              <w:rPr>
                <w:rFonts w:cstheme="minorHAnsi"/>
                <w:sz w:val="18"/>
                <w:szCs w:val="18"/>
              </w:rPr>
            </w:pPr>
            <w:r w:rsidRPr="006E4754">
              <w:rPr>
                <w:rFonts w:eastAsia="Calibri" w:cstheme="minorHAnsi"/>
                <w:sz w:val="18"/>
                <w:szCs w:val="18"/>
              </w:rPr>
              <w:t>The Company, relevant persons</w:t>
            </w:r>
            <w:r w:rsidRPr="006E4754">
              <w:rPr>
                <w:rFonts w:cstheme="minorHAnsi"/>
                <w:sz w:val="18"/>
                <w:szCs w:val="18"/>
              </w:rPr>
              <w:t xml:space="preserve"> and persons directly or indirectly related to the Company are</w:t>
            </w:r>
            <w:r w:rsidRPr="006038DD">
              <w:rPr>
                <w:rFonts w:cstheme="minorHAnsi"/>
                <w:sz w:val="18"/>
                <w:szCs w:val="18"/>
              </w:rPr>
              <w:t xml:space="preserve"> obliged to, while performing their tasks, act responsibly, honestly, conscientiously and impartially, representing the interests of the client, and arranging not to harm their reputation and the trust of the Company and Company’s clients.</w:t>
            </w:r>
          </w:p>
          <w:p w14:paraId="0ED5DA13" w14:textId="77777777" w:rsidR="000D5268" w:rsidRPr="006038DD" w:rsidRDefault="000D5268" w:rsidP="00A81B3A">
            <w:pPr>
              <w:spacing w:after="0"/>
              <w:jc w:val="both"/>
              <w:rPr>
                <w:rFonts w:cstheme="minorHAnsi"/>
                <w:sz w:val="18"/>
                <w:szCs w:val="18"/>
              </w:rPr>
            </w:pPr>
          </w:p>
          <w:p w14:paraId="3D1BB370" w14:textId="77777777" w:rsidR="006038DD" w:rsidRDefault="006038DD" w:rsidP="000D5268">
            <w:pPr>
              <w:spacing w:after="0"/>
              <w:jc w:val="both"/>
              <w:rPr>
                <w:rFonts w:cstheme="minorHAnsi"/>
                <w:sz w:val="18"/>
                <w:szCs w:val="18"/>
              </w:rPr>
            </w:pPr>
            <w:r w:rsidRPr="006038DD">
              <w:rPr>
                <w:rFonts w:cstheme="minorHAnsi"/>
                <w:sz w:val="18"/>
                <w:szCs w:val="18"/>
              </w:rPr>
              <w:t>Employees of the Company (hereinafter: employees) must not use the Company's activities for their own interests and benefits, nor can they be dependent on persons that could affect their objectivity in any way.</w:t>
            </w:r>
          </w:p>
          <w:p w14:paraId="6ABFB3CA" w14:textId="77777777" w:rsidR="000D5268" w:rsidRPr="006038DD" w:rsidRDefault="000D5268" w:rsidP="000D5268">
            <w:pPr>
              <w:spacing w:after="0"/>
              <w:jc w:val="both"/>
              <w:rPr>
                <w:rFonts w:cstheme="minorHAnsi"/>
                <w:sz w:val="18"/>
                <w:szCs w:val="18"/>
              </w:rPr>
            </w:pPr>
          </w:p>
          <w:p w14:paraId="57613FFF" w14:textId="77777777" w:rsidR="006038DD" w:rsidRDefault="006038DD" w:rsidP="000D5268">
            <w:pPr>
              <w:spacing w:after="0"/>
              <w:jc w:val="both"/>
              <w:rPr>
                <w:rFonts w:cstheme="minorHAnsi"/>
                <w:sz w:val="18"/>
                <w:szCs w:val="18"/>
              </w:rPr>
            </w:pPr>
            <w:r w:rsidRPr="006038DD">
              <w:rPr>
                <w:rFonts w:cstheme="minorHAnsi"/>
                <w:sz w:val="18"/>
                <w:szCs w:val="18"/>
              </w:rPr>
              <w:t xml:space="preserve">Relevant persons are obliged to work in accordance with the principles of responsibility, truthfulness, efficiency, transparency, and act in good faith with business partners, </w:t>
            </w:r>
            <w:r w:rsidRPr="006038DD">
              <w:rPr>
                <w:rFonts w:cstheme="minorHAnsi"/>
                <w:sz w:val="18"/>
                <w:szCs w:val="18"/>
              </w:rPr>
              <w:lastRenderedPageBreak/>
              <w:t>clients of the Company and other employees of the Company. They are also obliged to professionally perform the tasks to which they are deployed and promote the business interests of the Company.</w:t>
            </w:r>
          </w:p>
          <w:p w14:paraId="48E0FDE4" w14:textId="77777777" w:rsidR="000D5268" w:rsidRPr="006038DD" w:rsidRDefault="000D5268" w:rsidP="000D5268">
            <w:pPr>
              <w:spacing w:after="0"/>
              <w:jc w:val="both"/>
              <w:rPr>
                <w:rFonts w:cstheme="minorHAnsi"/>
                <w:sz w:val="18"/>
                <w:szCs w:val="18"/>
              </w:rPr>
            </w:pPr>
          </w:p>
          <w:p w14:paraId="7A78EF03" w14:textId="77777777" w:rsidR="006038DD" w:rsidRPr="006038DD" w:rsidRDefault="006038DD" w:rsidP="006038DD">
            <w:pPr>
              <w:jc w:val="both"/>
              <w:rPr>
                <w:rFonts w:cstheme="minorHAnsi"/>
                <w:sz w:val="18"/>
                <w:szCs w:val="18"/>
              </w:rPr>
            </w:pPr>
            <w:r w:rsidRPr="006038DD">
              <w:rPr>
                <w:rFonts w:cstheme="minorHAnsi"/>
                <w:sz w:val="18"/>
                <w:szCs w:val="18"/>
              </w:rPr>
              <w:t>In order to prevent conflict of interests, relevant persons take into account the following objectives and business policy:</w:t>
            </w:r>
          </w:p>
          <w:p w14:paraId="0C764878" w14:textId="77777777" w:rsidR="006038DD" w:rsidRPr="000D5268" w:rsidRDefault="006038DD" w:rsidP="00B84BA4">
            <w:pPr>
              <w:pStyle w:val="BodyText"/>
              <w:numPr>
                <w:ilvl w:val="0"/>
                <w:numId w:val="33"/>
              </w:numPr>
              <w:spacing w:after="0"/>
              <w:jc w:val="both"/>
              <w:rPr>
                <w:rFonts w:eastAsia="Calibri" w:cstheme="minorHAnsi"/>
                <w:sz w:val="18"/>
                <w:szCs w:val="18"/>
              </w:rPr>
            </w:pPr>
            <w:r w:rsidRPr="000D5268">
              <w:rPr>
                <w:rFonts w:eastAsia="Calibri" w:cstheme="minorHAnsi"/>
                <w:sz w:val="18"/>
                <w:szCs w:val="18"/>
              </w:rPr>
              <w:t>expertise and conscientiousness in carrying out transactions with financial instruments,</w:t>
            </w:r>
          </w:p>
          <w:p w14:paraId="30C6D92B" w14:textId="77777777" w:rsidR="006038DD" w:rsidRPr="000D5268" w:rsidRDefault="006038DD" w:rsidP="00B84BA4">
            <w:pPr>
              <w:pStyle w:val="BodyText"/>
              <w:numPr>
                <w:ilvl w:val="0"/>
                <w:numId w:val="33"/>
              </w:numPr>
              <w:spacing w:after="0"/>
              <w:jc w:val="both"/>
              <w:rPr>
                <w:rFonts w:eastAsia="Calibri" w:cstheme="minorHAnsi"/>
                <w:sz w:val="18"/>
                <w:szCs w:val="18"/>
              </w:rPr>
            </w:pPr>
            <w:r w:rsidRPr="000D5268">
              <w:rPr>
                <w:rFonts w:eastAsia="Calibri" w:cstheme="minorHAnsi"/>
                <w:sz w:val="18"/>
                <w:szCs w:val="18"/>
              </w:rPr>
              <w:t>responsibility in communicating with clients,</w:t>
            </w:r>
          </w:p>
          <w:p w14:paraId="57861B97" w14:textId="77777777" w:rsidR="006038DD" w:rsidRPr="000D5268" w:rsidRDefault="006038DD" w:rsidP="00B84BA4">
            <w:pPr>
              <w:pStyle w:val="BodyText"/>
              <w:numPr>
                <w:ilvl w:val="0"/>
                <w:numId w:val="33"/>
              </w:numPr>
              <w:spacing w:after="0"/>
              <w:jc w:val="both"/>
              <w:rPr>
                <w:rFonts w:eastAsia="Calibri" w:cstheme="minorHAnsi"/>
                <w:sz w:val="18"/>
                <w:szCs w:val="18"/>
              </w:rPr>
            </w:pPr>
            <w:r w:rsidRPr="000D5268">
              <w:rPr>
                <w:rFonts w:eastAsia="Calibri" w:cstheme="minorHAnsi"/>
                <w:sz w:val="18"/>
                <w:szCs w:val="18"/>
              </w:rPr>
              <w:t>avoiding the conflict of interests and reporting any suspected existence of a conflict of interests,</w:t>
            </w:r>
          </w:p>
          <w:p w14:paraId="4EDD48F2" w14:textId="77777777" w:rsidR="006038DD" w:rsidRDefault="006038DD" w:rsidP="00B84BA4">
            <w:pPr>
              <w:pStyle w:val="BodyText"/>
              <w:numPr>
                <w:ilvl w:val="0"/>
                <w:numId w:val="33"/>
              </w:numPr>
              <w:spacing w:after="0"/>
              <w:jc w:val="both"/>
              <w:rPr>
                <w:rFonts w:eastAsia="Calibri" w:cstheme="minorHAnsi"/>
                <w:sz w:val="18"/>
                <w:szCs w:val="18"/>
              </w:rPr>
            </w:pPr>
            <w:r w:rsidRPr="000D5268">
              <w:rPr>
                <w:rFonts w:eastAsia="Calibri" w:cstheme="minorHAnsi"/>
                <w:sz w:val="18"/>
                <w:szCs w:val="18"/>
              </w:rPr>
              <w:t>responsibility and transparency in personal transactions with financial instruments as well as a cooperative relation with the relevant institutions.</w:t>
            </w:r>
          </w:p>
          <w:p w14:paraId="1A4444A2" w14:textId="77777777" w:rsidR="000D5268" w:rsidRPr="000D5268" w:rsidRDefault="000D5268" w:rsidP="000D5268">
            <w:pPr>
              <w:pStyle w:val="BodyText"/>
              <w:spacing w:after="0"/>
              <w:ind w:left="720"/>
              <w:jc w:val="both"/>
              <w:rPr>
                <w:rFonts w:eastAsia="Calibri" w:cstheme="minorHAnsi"/>
                <w:sz w:val="18"/>
                <w:szCs w:val="18"/>
              </w:rPr>
            </w:pPr>
          </w:p>
          <w:p w14:paraId="4809B0BA" w14:textId="77777777" w:rsidR="006038DD" w:rsidRPr="006E4754" w:rsidRDefault="006038DD" w:rsidP="006E4754">
            <w:pPr>
              <w:pStyle w:val="BodyText"/>
              <w:spacing w:after="0"/>
              <w:rPr>
                <w:rFonts w:eastAsia="Calibri" w:cstheme="minorHAnsi"/>
                <w:sz w:val="18"/>
                <w:szCs w:val="18"/>
              </w:rPr>
            </w:pPr>
            <w:r w:rsidRPr="006038DD">
              <w:rPr>
                <w:rFonts w:cstheme="minorHAnsi"/>
                <w:sz w:val="18"/>
                <w:szCs w:val="18"/>
              </w:rPr>
              <w:t xml:space="preserve">Employees who directly deal with financial instruments are obliged to protect clients in accordance with good business practices and must not take advantage of their incompetence and lack of business knowledge in order to </w:t>
            </w:r>
            <w:r w:rsidRPr="006E4754">
              <w:rPr>
                <w:rFonts w:eastAsia="Calibri" w:cstheme="minorHAnsi"/>
                <w:sz w:val="18"/>
                <w:szCs w:val="18"/>
              </w:rPr>
              <w:t>obtain personal benefits.</w:t>
            </w:r>
          </w:p>
          <w:p w14:paraId="36CD9A0D" w14:textId="77777777" w:rsidR="006E4754" w:rsidRPr="006E4754" w:rsidRDefault="006E4754" w:rsidP="006E4754">
            <w:pPr>
              <w:pStyle w:val="BodyText"/>
              <w:spacing w:after="0"/>
              <w:rPr>
                <w:rFonts w:eastAsia="Calibri" w:cstheme="minorHAnsi"/>
                <w:sz w:val="18"/>
                <w:szCs w:val="18"/>
              </w:rPr>
            </w:pPr>
          </w:p>
          <w:p w14:paraId="089BAD55" w14:textId="77777777" w:rsidR="006038DD" w:rsidRPr="006E4754" w:rsidRDefault="006038DD" w:rsidP="006E4754">
            <w:pPr>
              <w:pStyle w:val="BodyText"/>
              <w:spacing w:after="0"/>
              <w:jc w:val="center"/>
              <w:rPr>
                <w:rFonts w:eastAsia="Calibri" w:cstheme="minorHAnsi"/>
                <w:sz w:val="18"/>
                <w:szCs w:val="18"/>
              </w:rPr>
            </w:pPr>
            <w:r w:rsidRPr="006E4754">
              <w:rPr>
                <w:rFonts w:eastAsia="Calibri" w:cstheme="minorHAnsi"/>
                <w:sz w:val="18"/>
                <w:szCs w:val="18"/>
              </w:rPr>
              <w:t xml:space="preserve">Article </w:t>
            </w:r>
            <w:r w:rsidR="006E4754" w:rsidRPr="006E4754">
              <w:rPr>
                <w:rFonts w:eastAsia="Calibri" w:cstheme="minorHAnsi"/>
                <w:sz w:val="18"/>
                <w:szCs w:val="18"/>
              </w:rPr>
              <w:t>7</w:t>
            </w:r>
          </w:p>
          <w:p w14:paraId="575549BA" w14:textId="77777777" w:rsidR="006038DD" w:rsidRDefault="006038DD" w:rsidP="006E4754">
            <w:pPr>
              <w:pStyle w:val="BodyText"/>
              <w:spacing w:after="0"/>
              <w:jc w:val="both"/>
              <w:rPr>
                <w:rFonts w:cstheme="minorHAnsi"/>
                <w:sz w:val="18"/>
                <w:szCs w:val="18"/>
              </w:rPr>
            </w:pPr>
            <w:r w:rsidRPr="006E4754">
              <w:rPr>
                <w:rFonts w:eastAsia="Calibri" w:cstheme="minorHAnsi"/>
                <w:sz w:val="18"/>
                <w:szCs w:val="18"/>
              </w:rPr>
              <w:t>The Company and employees are obliged to, while determining conflict of interests that</w:t>
            </w:r>
            <w:r w:rsidRPr="006038DD">
              <w:rPr>
                <w:rFonts w:cstheme="minorHAnsi"/>
                <w:sz w:val="18"/>
                <w:szCs w:val="18"/>
              </w:rPr>
              <w:t xml:space="preserve"> may harm the interests of the client, to assess whether the Company and/or relevant persons or persons closely related to them, during the provision of services or for other reasons:</w:t>
            </w:r>
          </w:p>
          <w:p w14:paraId="7DFA5915" w14:textId="77777777" w:rsidR="006E4754" w:rsidRPr="006038DD" w:rsidRDefault="006E4754" w:rsidP="006E4754">
            <w:pPr>
              <w:pStyle w:val="BodyText"/>
              <w:spacing w:after="0"/>
              <w:jc w:val="both"/>
              <w:rPr>
                <w:rFonts w:cstheme="minorHAnsi"/>
                <w:sz w:val="18"/>
                <w:szCs w:val="18"/>
              </w:rPr>
            </w:pPr>
          </w:p>
          <w:p w14:paraId="083865C8" w14:textId="77777777" w:rsidR="006038DD" w:rsidRPr="006038DD" w:rsidRDefault="006038DD" w:rsidP="00B84BA4">
            <w:pPr>
              <w:pStyle w:val="ListParagraph"/>
              <w:numPr>
                <w:ilvl w:val="0"/>
                <w:numId w:val="17"/>
              </w:numPr>
              <w:jc w:val="both"/>
              <w:rPr>
                <w:rFonts w:asciiTheme="minorHAnsi" w:hAnsiTheme="minorHAnsi" w:cstheme="minorHAnsi"/>
                <w:sz w:val="18"/>
                <w:szCs w:val="18"/>
              </w:rPr>
            </w:pPr>
            <w:r w:rsidRPr="006038DD">
              <w:rPr>
                <w:rFonts w:asciiTheme="minorHAnsi" w:hAnsiTheme="minorHAnsi" w:cstheme="minorHAnsi"/>
                <w:sz w:val="18"/>
                <w:szCs w:val="18"/>
              </w:rPr>
              <w:t xml:space="preserve">can make a </w:t>
            </w:r>
            <w:r w:rsidRPr="006038DD">
              <w:rPr>
                <w:rFonts w:asciiTheme="minorHAnsi" w:hAnsiTheme="minorHAnsi" w:cstheme="minorHAnsi"/>
                <w:noProof/>
                <w:sz w:val="18"/>
                <w:szCs w:val="18"/>
              </w:rPr>
              <w:t>financial</w:t>
            </w:r>
            <w:r w:rsidRPr="006038DD">
              <w:rPr>
                <w:rFonts w:asciiTheme="minorHAnsi" w:hAnsiTheme="minorHAnsi" w:cstheme="minorHAnsi"/>
                <w:sz w:val="18"/>
                <w:szCs w:val="18"/>
              </w:rPr>
              <w:t xml:space="preserve"> gain or avoid a </w:t>
            </w:r>
            <w:r w:rsidRPr="006038DD">
              <w:rPr>
                <w:rFonts w:asciiTheme="minorHAnsi" w:hAnsiTheme="minorHAnsi" w:cstheme="minorHAnsi"/>
                <w:noProof/>
                <w:sz w:val="18"/>
                <w:szCs w:val="18"/>
              </w:rPr>
              <w:t xml:space="preserve">loss </w:t>
            </w:r>
            <w:r w:rsidRPr="006038DD">
              <w:rPr>
                <w:rFonts w:asciiTheme="minorHAnsi" w:hAnsiTheme="minorHAnsi" w:cstheme="minorHAnsi"/>
                <w:sz w:val="18"/>
                <w:szCs w:val="18"/>
              </w:rPr>
              <w:t>that would harm the client;</w:t>
            </w:r>
          </w:p>
          <w:p w14:paraId="76A5538A" w14:textId="77777777" w:rsidR="006038DD" w:rsidRPr="006038DD" w:rsidRDefault="006038DD" w:rsidP="00B84BA4">
            <w:pPr>
              <w:pStyle w:val="ListParagraph"/>
              <w:numPr>
                <w:ilvl w:val="0"/>
                <w:numId w:val="17"/>
              </w:numPr>
              <w:jc w:val="both"/>
              <w:rPr>
                <w:rFonts w:asciiTheme="minorHAnsi" w:hAnsiTheme="minorHAnsi" w:cstheme="minorHAnsi"/>
                <w:sz w:val="18"/>
                <w:szCs w:val="18"/>
              </w:rPr>
            </w:pPr>
            <w:r w:rsidRPr="006038DD">
              <w:rPr>
                <w:rFonts w:asciiTheme="minorHAnsi" w:hAnsiTheme="minorHAnsi" w:cstheme="minorHAnsi"/>
                <w:sz w:val="18"/>
                <w:szCs w:val="18"/>
              </w:rPr>
              <w:t>have a financial or other interest or benefit from the results of the service provided to the client or transactions executed for the account of the client, which is different from the client's interests;</w:t>
            </w:r>
          </w:p>
          <w:p w14:paraId="3F82C394" w14:textId="77777777" w:rsidR="006038DD" w:rsidRPr="006038DD" w:rsidRDefault="006038DD" w:rsidP="00B84BA4">
            <w:pPr>
              <w:pStyle w:val="ListParagraph"/>
              <w:numPr>
                <w:ilvl w:val="0"/>
                <w:numId w:val="17"/>
              </w:numPr>
              <w:jc w:val="both"/>
              <w:rPr>
                <w:rFonts w:asciiTheme="minorHAnsi" w:hAnsiTheme="minorHAnsi" w:cstheme="minorHAnsi"/>
                <w:sz w:val="18"/>
                <w:szCs w:val="18"/>
              </w:rPr>
            </w:pPr>
            <w:r w:rsidRPr="006038DD">
              <w:rPr>
                <w:rFonts w:asciiTheme="minorHAnsi" w:hAnsiTheme="minorHAnsi" w:cstheme="minorHAnsi"/>
                <w:sz w:val="18"/>
                <w:szCs w:val="18"/>
              </w:rPr>
              <w:t xml:space="preserve">have a financial or </w:t>
            </w:r>
            <w:r w:rsidRPr="006038DD">
              <w:rPr>
                <w:rFonts w:asciiTheme="minorHAnsi" w:hAnsiTheme="minorHAnsi" w:cstheme="minorHAnsi"/>
                <w:noProof/>
                <w:sz w:val="18"/>
                <w:szCs w:val="18"/>
              </w:rPr>
              <w:t>other motive</w:t>
            </w:r>
            <w:r w:rsidRPr="006038DD">
              <w:rPr>
                <w:rFonts w:asciiTheme="minorHAnsi" w:hAnsiTheme="minorHAnsi" w:cstheme="minorHAnsi"/>
                <w:sz w:val="18"/>
                <w:szCs w:val="18"/>
              </w:rPr>
              <w:t xml:space="preserve"> that corresponds to the interests of another client or group of clients harming the interests of the client to whom a certain service is provided;</w:t>
            </w:r>
          </w:p>
          <w:p w14:paraId="1695D4B8" w14:textId="77777777" w:rsidR="006038DD" w:rsidRPr="006038DD" w:rsidRDefault="006038DD" w:rsidP="00B84BA4">
            <w:pPr>
              <w:pStyle w:val="ListParagraph"/>
              <w:numPr>
                <w:ilvl w:val="0"/>
                <w:numId w:val="17"/>
              </w:numPr>
              <w:jc w:val="both"/>
              <w:rPr>
                <w:rFonts w:asciiTheme="minorHAnsi" w:hAnsiTheme="minorHAnsi" w:cstheme="minorHAnsi"/>
                <w:sz w:val="18"/>
                <w:szCs w:val="18"/>
              </w:rPr>
            </w:pPr>
            <w:r w:rsidRPr="006038DD">
              <w:rPr>
                <w:rFonts w:asciiTheme="minorHAnsi" w:hAnsiTheme="minorHAnsi" w:cstheme="minorHAnsi"/>
                <w:sz w:val="18"/>
                <w:szCs w:val="18"/>
              </w:rPr>
              <w:t>perform the same activity as a client;</w:t>
            </w:r>
          </w:p>
          <w:p w14:paraId="0D0E430E" w14:textId="77777777" w:rsidR="006038DD" w:rsidRPr="006038DD" w:rsidRDefault="006038DD" w:rsidP="00B84BA4">
            <w:pPr>
              <w:pStyle w:val="ListParagraph"/>
              <w:numPr>
                <w:ilvl w:val="0"/>
                <w:numId w:val="17"/>
              </w:numPr>
              <w:jc w:val="both"/>
              <w:rPr>
                <w:rFonts w:asciiTheme="minorHAnsi" w:hAnsiTheme="minorHAnsi" w:cstheme="minorHAnsi"/>
                <w:sz w:val="18"/>
                <w:szCs w:val="18"/>
              </w:rPr>
            </w:pPr>
            <w:r w:rsidRPr="006038DD">
              <w:rPr>
                <w:rFonts w:asciiTheme="minorHAnsi" w:hAnsiTheme="minorHAnsi" w:cstheme="minorHAnsi"/>
                <w:sz w:val="18"/>
                <w:szCs w:val="18"/>
              </w:rPr>
              <w:t xml:space="preserve">receive or will receive from a person who is not a </w:t>
            </w:r>
            <w:r w:rsidRPr="006038DD">
              <w:rPr>
                <w:rFonts w:asciiTheme="minorHAnsi" w:hAnsiTheme="minorHAnsi" w:cstheme="minorHAnsi"/>
                <w:noProof/>
                <w:sz w:val="18"/>
                <w:szCs w:val="18"/>
              </w:rPr>
              <w:t>client</w:t>
            </w:r>
            <w:r w:rsidRPr="006038DD">
              <w:rPr>
                <w:rFonts w:asciiTheme="minorHAnsi" w:hAnsiTheme="minorHAnsi" w:cstheme="minorHAnsi"/>
                <w:sz w:val="18"/>
                <w:szCs w:val="18"/>
              </w:rPr>
              <w:t xml:space="preserve"> an additional incentive during the transaction performed for the client in the form of money, goods, services, etc., which is not a common commission or fee for that activity.</w:t>
            </w:r>
          </w:p>
          <w:p w14:paraId="772F2A01" w14:textId="77777777" w:rsidR="006038DD" w:rsidRPr="006038DD" w:rsidRDefault="006038DD" w:rsidP="006038DD">
            <w:pPr>
              <w:jc w:val="both"/>
              <w:rPr>
                <w:rFonts w:cstheme="minorHAnsi"/>
                <w:sz w:val="18"/>
                <w:szCs w:val="18"/>
              </w:rPr>
            </w:pPr>
            <w:r w:rsidRPr="006038DD">
              <w:rPr>
                <w:rFonts w:cstheme="minorHAnsi"/>
                <w:sz w:val="18"/>
                <w:szCs w:val="18"/>
              </w:rPr>
              <w:t xml:space="preserve">The incentive, in regard to this Policy, is considered any gift in the form of money, valuables, rights, </w:t>
            </w:r>
            <w:r w:rsidRPr="006038DD">
              <w:rPr>
                <w:rFonts w:cstheme="minorHAnsi"/>
                <w:noProof/>
                <w:sz w:val="18"/>
                <w:szCs w:val="18"/>
              </w:rPr>
              <w:t>and</w:t>
            </w:r>
            <w:r w:rsidRPr="006038DD">
              <w:rPr>
                <w:rFonts w:cstheme="minorHAnsi"/>
                <w:sz w:val="18"/>
                <w:szCs w:val="18"/>
              </w:rPr>
              <w:t xml:space="preserve"> services granted free of charge to the Company and/or to the relevant persons.</w:t>
            </w:r>
          </w:p>
          <w:p w14:paraId="676B51DC" w14:textId="77777777" w:rsidR="006038DD" w:rsidRPr="006038DD" w:rsidRDefault="006038DD" w:rsidP="006E4754">
            <w:pPr>
              <w:spacing w:after="0"/>
              <w:jc w:val="both"/>
              <w:rPr>
                <w:rFonts w:cstheme="minorHAnsi"/>
                <w:sz w:val="18"/>
                <w:szCs w:val="18"/>
              </w:rPr>
            </w:pPr>
            <w:r w:rsidRPr="006038DD">
              <w:rPr>
                <w:rFonts w:cstheme="minorHAnsi"/>
                <w:sz w:val="18"/>
                <w:szCs w:val="18"/>
              </w:rPr>
              <w:t>Employees can receive a gift up to 50.00</w:t>
            </w:r>
            <w:r w:rsidR="006E4754" w:rsidRPr="006038DD">
              <w:rPr>
                <w:rFonts w:cstheme="minorHAnsi"/>
                <w:sz w:val="18"/>
                <w:szCs w:val="18"/>
              </w:rPr>
              <w:t>€</w:t>
            </w:r>
            <w:r w:rsidRPr="006038DD">
              <w:rPr>
                <w:rFonts w:cstheme="minorHAnsi"/>
                <w:sz w:val="18"/>
                <w:szCs w:val="18"/>
              </w:rPr>
              <w:t xml:space="preserve">, and for every received gift exceeding this </w:t>
            </w:r>
            <w:r w:rsidRPr="006038DD">
              <w:rPr>
                <w:rFonts w:cstheme="minorHAnsi"/>
                <w:noProof/>
                <w:sz w:val="18"/>
                <w:szCs w:val="18"/>
              </w:rPr>
              <w:t xml:space="preserve">amount, </w:t>
            </w:r>
            <w:r w:rsidRPr="006038DD">
              <w:rPr>
                <w:rFonts w:cstheme="minorHAnsi"/>
                <w:sz w:val="18"/>
                <w:szCs w:val="18"/>
              </w:rPr>
              <w:t>they are obliged to report to the Company's Management and return it to the creditor if the Management makes such a decision. The employees must not receive money as an incentive regardless of the amount.</w:t>
            </w:r>
          </w:p>
          <w:p w14:paraId="1B305B89" w14:textId="77777777" w:rsidR="006E4754" w:rsidRPr="006038DD" w:rsidRDefault="006E4754" w:rsidP="006E4754">
            <w:pPr>
              <w:spacing w:after="0"/>
              <w:jc w:val="both"/>
              <w:rPr>
                <w:rFonts w:cstheme="minorHAnsi"/>
                <w:sz w:val="18"/>
                <w:szCs w:val="18"/>
              </w:rPr>
            </w:pPr>
          </w:p>
          <w:p w14:paraId="29345EDA" w14:textId="77777777" w:rsidR="006038DD" w:rsidRPr="006038DD" w:rsidRDefault="006038DD" w:rsidP="006E4754">
            <w:pPr>
              <w:spacing w:after="0"/>
              <w:jc w:val="both"/>
              <w:rPr>
                <w:rFonts w:cstheme="minorHAnsi"/>
                <w:b/>
                <w:sz w:val="18"/>
                <w:szCs w:val="18"/>
              </w:rPr>
            </w:pPr>
            <w:r w:rsidRPr="006038DD">
              <w:rPr>
                <w:rFonts w:cstheme="minorHAnsi"/>
                <w:b/>
                <w:sz w:val="18"/>
                <w:szCs w:val="18"/>
              </w:rPr>
              <w:lastRenderedPageBreak/>
              <w:t>III Circumstances that may Lead to the Conflict of Interests between the Company and the Company’s Clients</w:t>
            </w:r>
          </w:p>
          <w:p w14:paraId="5927A0FE" w14:textId="77777777" w:rsidR="006E4754" w:rsidRDefault="006E4754" w:rsidP="006E4754">
            <w:pPr>
              <w:spacing w:after="0"/>
              <w:jc w:val="center"/>
              <w:rPr>
                <w:rFonts w:cstheme="minorHAnsi"/>
                <w:sz w:val="18"/>
                <w:szCs w:val="18"/>
              </w:rPr>
            </w:pPr>
          </w:p>
          <w:p w14:paraId="60581B45" w14:textId="77777777" w:rsidR="006038DD" w:rsidRDefault="006038DD" w:rsidP="006E4754">
            <w:pPr>
              <w:spacing w:after="0"/>
              <w:jc w:val="center"/>
              <w:rPr>
                <w:rFonts w:cstheme="minorHAnsi"/>
                <w:sz w:val="18"/>
                <w:szCs w:val="18"/>
              </w:rPr>
            </w:pPr>
            <w:r w:rsidRPr="006038DD">
              <w:rPr>
                <w:rFonts w:cstheme="minorHAnsi"/>
                <w:sz w:val="18"/>
                <w:szCs w:val="18"/>
              </w:rPr>
              <w:t xml:space="preserve">Article </w:t>
            </w:r>
            <w:r w:rsidR="00727DE2">
              <w:rPr>
                <w:rFonts w:cstheme="minorHAnsi"/>
                <w:sz w:val="18"/>
                <w:szCs w:val="18"/>
              </w:rPr>
              <w:t>8</w:t>
            </w:r>
          </w:p>
          <w:p w14:paraId="2F1B0E98" w14:textId="77777777" w:rsidR="00727DE2" w:rsidRDefault="006038DD" w:rsidP="007C754D">
            <w:pPr>
              <w:spacing w:after="0"/>
              <w:jc w:val="both"/>
              <w:rPr>
                <w:rFonts w:cstheme="minorHAnsi"/>
                <w:sz w:val="18"/>
                <w:szCs w:val="18"/>
              </w:rPr>
            </w:pPr>
            <w:r w:rsidRPr="006038DD">
              <w:rPr>
                <w:rFonts w:cstheme="minorHAnsi"/>
                <w:sz w:val="18"/>
                <w:szCs w:val="18"/>
              </w:rPr>
              <w:t xml:space="preserve">While performing its activities, the Company must not undertake actions and activities in order to gain </w:t>
            </w:r>
            <w:r w:rsidRPr="006038DD">
              <w:rPr>
                <w:rFonts w:cstheme="minorHAnsi"/>
                <w:noProof/>
                <w:sz w:val="18"/>
                <w:szCs w:val="18"/>
              </w:rPr>
              <w:t>material</w:t>
            </w:r>
            <w:r w:rsidRPr="006038DD">
              <w:rPr>
                <w:rFonts w:cstheme="minorHAnsi"/>
                <w:sz w:val="18"/>
                <w:szCs w:val="18"/>
              </w:rPr>
              <w:t xml:space="preserve"> or financial interests, thus harming the assets of the Company's </w:t>
            </w:r>
            <w:r w:rsidRPr="006038DD">
              <w:rPr>
                <w:rFonts w:cstheme="minorHAnsi"/>
                <w:noProof/>
                <w:sz w:val="18"/>
                <w:szCs w:val="18"/>
              </w:rPr>
              <w:t>clients</w:t>
            </w:r>
            <w:r w:rsidRPr="006038DD">
              <w:rPr>
                <w:rFonts w:cstheme="minorHAnsi"/>
                <w:sz w:val="18"/>
                <w:szCs w:val="18"/>
              </w:rPr>
              <w:t>. It also must not, while performing its activities, put the interests of the Company before the interests of its clients.</w:t>
            </w:r>
          </w:p>
          <w:p w14:paraId="3C0B9F9B" w14:textId="77777777" w:rsidR="007C754D" w:rsidRDefault="007C754D" w:rsidP="007C754D">
            <w:pPr>
              <w:spacing w:after="0"/>
              <w:jc w:val="both"/>
              <w:rPr>
                <w:rFonts w:cstheme="minorHAnsi"/>
                <w:sz w:val="18"/>
                <w:szCs w:val="18"/>
              </w:rPr>
            </w:pPr>
          </w:p>
          <w:p w14:paraId="24F6D49A" w14:textId="77777777" w:rsidR="006038DD" w:rsidRDefault="006038DD" w:rsidP="004E02F2">
            <w:pPr>
              <w:spacing w:after="0"/>
              <w:jc w:val="center"/>
              <w:rPr>
                <w:rFonts w:cstheme="minorHAnsi"/>
                <w:sz w:val="18"/>
                <w:szCs w:val="18"/>
              </w:rPr>
            </w:pPr>
            <w:r w:rsidRPr="006038DD">
              <w:rPr>
                <w:rFonts w:cstheme="minorHAnsi"/>
                <w:sz w:val="18"/>
                <w:szCs w:val="18"/>
              </w:rPr>
              <w:t xml:space="preserve">Article </w:t>
            </w:r>
            <w:r w:rsidR="00727DE2">
              <w:rPr>
                <w:rFonts w:cstheme="minorHAnsi"/>
                <w:sz w:val="18"/>
                <w:szCs w:val="18"/>
              </w:rPr>
              <w:t>9</w:t>
            </w:r>
          </w:p>
          <w:p w14:paraId="2C46E2E0" w14:textId="77777777" w:rsidR="006038DD" w:rsidRDefault="006038DD" w:rsidP="00727DE2">
            <w:pPr>
              <w:spacing w:after="0"/>
              <w:jc w:val="both"/>
              <w:rPr>
                <w:rFonts w:cstheme="minorHAnsi"/>
                <w:sz w:val="18"/>
                <w:szCs w:val="18"/>
              </w:rPr>
            </w:pPr>
            <w:r w:rsidRPr="006038DD">
              <w:rPr>
                <w:rFonts w:cstheme="minorHAnsi"/>
                <w:sz w:val="18"/>
                <w:szCs w:val="18"/>
              </w:rPr>
              <w:t>Employees must not perform their duties and tasks in a way that benefits their personal interests, thus harming the Company’s clients.</w:t>
            </w:r>
          </w:p>
          <w:p w14:paraId="367A776E" w14:textId="77777777" w:rsidR="000541AB" w:rsidRPr="006038DD" w:rsidRDefault="000541AB" w:rsidP="00727DE2">
            <w:pPr>
              <w:spacing w:after="0"/>
              <w:jc w:val="both"/>
              <w:rPr>
                <w:rFonts w:cstheme="minorHAnsi"/>
                <w:sz w:val="18"/>
                <w:szCs w:val="18"/>
              </w:rPr>
            </w:pPr>
          </w:p>
          <w:p w14:paraId="13447874" w14:textId="77777777" w:rsidR="006038DD" w:rsidRDefault="006038DD" w:rsidP="000541AB">
            <w:pPr>
              <w:spacing w:after="0"/>
              <w:jc w:val="both"/>
              <w:rPr>
                <w:rFonts w:cstheme="minorHAnsi"/>
                <w:sz w:val="18"/>
                <w:szCs w:val="18"/>
              </w:rPr>
            </w:pPr>
            <w:r w:rsidRPr="006038DD">
              <w:rPr>
                <w:rFonts w:cstheme="minorHAnsi"/>
                <w:sz w:val="18"/>
                <w:szCs w:val="18"/>
              </w:rPr>
              <w:t>In the event that the employee is aware of the fact that a client of the Company intends to buy or sell a certain amount of a specific security, the employee must not buy or sell the same security for himself/herself or another relevant person until the client purchases or sells the entire planned amount at a given price at which there is a high possibility of realization according to the current market conditions, within a reasonable period of time.</w:t>
            </w:r>
          </w:p>
          <w:p w14:paraId="44CDA42D" w14:textId="77777777" w:rsidR="000541AB" w:rsidRPr="006038DD" w:rsidRDefault="000541AB" w:rsidP="000541AB">
            <w:pPr>
              <w:spacing w:after="0"/>
              <w:jc w:val="both"/>
              <w:rPr>
                <w:rFonts w:cstheme="minorHAnsi"/>
                <w:sz w:val="18"/>
                <w:szCs w:val="18"/>
              </w:rPr>
            </w:pPr>
          </w:p>
          <w:p w14:paraId="2020285E" w14:textId="77777777" w:rsidR="009E3521" w:rsidRDefault="006038DD" w:rsidP="009E3521">
            <w:pPr>
              <w:pStyle w:val="BodyText"/>
              <w:spacing w:after="0"/>
              <w:jc w:val="both"/>
              <w:rPr>
                <w:rFonts w:eastAsia="Calibri" w:cstheme="minorHAnsi"/>
                <w:sz w:val="18"/>
                <w:szCs w:val="18"/>
              </w:rPr>
            </w:pPr>
            <w:r w:rsidRPr="006038DD">
              <w:rPr>
                <w:rFonts w:cstheme="minorHAnsi"/>
                <w:sz w:val="18"/>
                <w:szCs w:val="18"/>
              </w:rPr>
              <w:t xml:space="preserve">Employees must not disclose to the third parties the information related to the purchase or sale of the financial instruments purchased or sold by the Company’s client, as well as other privileged information in order to obtain a </w:t>
            </w:r>
            <w:r w:rsidRPr="006038DD">
              <w:rPr>
                <w:rFonts w:cstheme="minorHAnsi"/>
                <w:noProof/>
                <w:sz w:val="18"/>
                <w:szCs w:val="18"/>
              </w:rPr>
              <w:t>personal</w:t>
            </w:r>
            <w:r w:rsidRPr="006038DD">
              <w:rPr>
                <w:rFonts w:cstheme="minorHAnsi"/>
                <w:sz w:val="18"/>
                <w:szCs w:val="18"/>
              </w:rPr>
              <w:t xml:space="preserve"> benefit to the third parties or to themselves. The data that employees find out about the purchase or sale of the </w:t>
            </w:r>
            <w:r w:rsidRPr="009E3521">
              <w:rPr>
                <w:rFonts w:eastAsia="Calibri" w:cstheme="minorHAnsi"/>
                <w:sz w:val="18"/>
                <w:szCs w:val="18"/>
              </w:rPr>
              <w:t>financial instruments of the Company's clients and the portfolios managed by the Company are considered a secret.</w:t>
            </w:r>
          </w:p>
          <w:p w14:paraId="0CB965B5" w14:textId="77777777" w:rsidR="006038DD" w:rsidRDefault="006038DD" w:rsidP="009E3521">
            <w:pPr>
              <w:pStyle w:val="BodyText"/>
              <w:spacing w:after="0"/>
              <w:jc w:val="center"/>
              <w:rPr>
                <w:rFonts w:eastAsia="Calibri" w:cstheme="minorHAnsi"/>
                <w:sz w:val="18"/>
                <w:szCs w:val="18"/>
              </w:rPr>
            </w:pPr>
            <w:r w:rsidRPr="009E3521">
              <w:rPr>
                <w:rFonts w:eastAsia="Calibri" w:cstheme="minorHAnsi"/>
                <w:sz w:val="18"/>
                <w:szCs w:val="18"/>
              </w:rPr>
              <w:t>Article 1</w:t>
            </w:r>
            <w:r w:rsidR="009E3521">
              <w:rPr>
                <w:rFonts w:eastAsia="Calibri" w:cstheme="minorHAnsi"/>
                <w:sz w:val="18"/>
                <w:szCs w:val="18"/>
              </w:rPr>
              <w:t>0</w:t>
            </w:r>
          </w:p>
          <w:p w14:paraId="3F7F9623" w14:textId="77777777" w:rsidR="006038DD" w:rsidRDefault="006038DD" w:rsidP="009E3521">
            <w:pPr>
              <w:pStyle w:val="BodyText"/>
              <w:spacing w:after="0"/>
              <w:jc w:val="both"/>
              <w:rPr>
                <w:rFonts w:cstheme="minorHAnsi"/>
                <w:sz w:val="18"/>
                <w:szCs w:val="18"/>
              </w:rPr>
            </w:pPr>
            <w:r w:rsidRPr="009E3521">
              <w:rPr>
                <w:rFonts w:eastAsia="Calibri" w:cstheme="minorHAnsi"/>
                <w:sz w:val="18"/>
                <w:szCs w:val="18"/>
              </w:rPr>
              <w:t>In order to prevent the conflict of interests between employees and the clients of the Company, special attention will be paid to preventing</w:t>
            </w:r>
            <w:r w:rsidRPr="006038DD">
              <w:rPr>
                <w:rFonts w:cstheme="minorHAnsi"/>
                <w:sz w:val="18"/>
                <w:szCs w:val="18"/>
              </w:rPr>
              <w:t xml:space="preserve"> the following situations:</w:t>
            </w:r>
          </w:p>
          <w:p w14:paraId="1CAF9E33" w14:textId="77777777" w:rsidR="009E3521" w:rsidRPr="006038DD" w:rsidRDefault="009E3521" w:rsidP="009E3521">
            <w:pPr>
              <w:pStyle w:val="BodyText"/>
              <w:spacing w:after="0"/>
              <w:jc w:val="both"/>
              <w:rPr>
                <w:rFonts w:cstheme="minorHAnsi"/>
                <w:sz w:val="18"/>
                <w:szCs w:val="18"/>
              </w:rPr>
            </w:pPr>
          </w:p>
          <w:p w14:paraId="1854CA12" w14:textId="77777777" w:rsidR="006038DD" w:rsidRPr="006038DD" w:rsidRDefault="006038DD" w:rsidP="00B84BA4">
            <w:pPr>
              <w:pStyle w:val="ListParagraph"/>
              <w:numPr>
                <w:ilvl w:val="0"/>
                <w:numId w:val="18"/>
              </w:numPr>
              <w:jc w:val="both"/>
              <w:rPr>
                <w:rFonts w:asciiTheme="minorHAnsi" w:hAnsiTheme="minorHAnsi" w:cstheme="minorHAnsi"/>
                <w:sz w:val="18"/>
                <w:szCs w:val="18"/>
              </w:rPr>
            </w:pPr>
            <w:r w:rsidRPr="006038DD">
              <w:rPr>
                <w:rFonts w:asciiTheme="minorHAnsi" w:hAnsiTheme="minorHAnsi" w:cstheme="minorHAnsi"/>
                <w:sz w:val="18"/>
                <w:szCs w:val="18"/>
              </w:rPr>
              <w:t>the exchange of confidential information between employees, working in different departments or sectors, or unnecessary disclosure of confidential and inside information and data obtained through the performance of work tasks;</w:t>
            </w:r>
          </w:p>
          <w:p w14:paraId="07D8C938" w14:textId="77777777" w:rsidR="006038DD" w:rsidRPr="006038DD" w:rsidRDefault="006038DD" w:rsidP="00B84BA4">
            <w:pPr>
              <w:pStyle w:val="ListParagraph"/>
              <w:numPr>
                <w:ilvl w:val="0"/>
                <w:numId w:val="18"/>
              </w:numPr>
              <w:jc w:val="both"/>
              <w:rPr>
                <w:rFonts w:asciiTheme="minorHAnsi" w:hAnsiTheme="minorHAnsi" w:cstheme="minorHAnsi"/>
                <w:sz w:val="18"/>
                <w:szCs w:val="18"/>
              </w:rPr>
            </w:pPr>
            <w:r w:rsidRPr="006038DD">
              <w:rPr>
                <w:rFonts w:asciiTheme="minorHAnsi" w:hAnsiTheme="minorHAnsi" w:cstheme="minorHAnsi"/>
                <w:sz w:val="18"/>
                <w:szCs w:val="18"/>
              </w:rPr>
              <w:t>inappropriate influence of any person from the group to which the Company belongs or outside it, in the manner in which the employee provides the investment services;</w:t>
            </w:r>
          </w:p>
          <w:p w14:paraId="22AC110F" w14:textId="77777777" w:rsidR="006038DD" w:rsidRPr="006038DD" w:rsidRDefault="006038DD" w:rsidP="00B84BA4">
            <w:pPr>
              <w:pStyle w:val="ListParagraph"/>
              <w:numPr>
                <w:ilvl w:val="0"/>
                <w:numId w:val="18"/>
              </w:numPr>
              <w:jc w:val="both"/>
              <w:rPr>
                <w:rFonts w:asciiTheme="minorHAnsi" w:hAnsiTheme="minorHAnsi" w:cstheme="minorHAnsi"/>
                <w:sz w:val="18"/>
                <w:szCs w:val="18"/>
              </w:rPr>
            </w:pPr>
            <w:r w:rsidRPr="006038DD">
              <w:rPr>
                <w:rFonts w:asciiTheme="minorHAnsi" w:hAnsiTheme="minorHAnsi" w:cstheme="minorHAnsi"/>
                <w:sz w:val="18"/>
                <w:szCs w:val="18"/>
              </w:rPr>
              <w:t>using inside information for the purpose of entering employees' orders into the trading system before the client’s orders (front running);</w:t>
            </w:r>
          </w:p>
          <w:p w14:paraId="3E172A44" w14:textId="77777777" w:rsidR="005C3ECF" w:rsidRDefault="006038DD" w:rsidP="00BC02AF">
            <w:pPr>
              <w:pStyle w:val="ListParagraph"/>
              <w:numPr>
                <w:ilvl w:val="0"/>
                <w:numId w:val="18"/>
              </w:numPr>
              <w:jc w:val="both"/>
              <w:rPr>
                <w:rFonts w:asciiTheme="minorHAnsi" w:hAnsiTheme="minorHAnsi" w:cstheme="minorHAnsi"/>
                <w:sz w:val="18"/>
                <w:szCs w:val="18"/>
              </w:rPr>
            </w:pPr>
            <w:r w:rsidRPr="006038DD">
              <w:rPr>
                <w:rFonts w:asciiTheme="minorHAnsi" w:hAnsiTheme="minorHAnsi" w:cstheme="minorHAnsi"/>
                <w:sz w:val="18"/>
                <w:szCs w:val="18"/>
              </w:rPr>
              <w:t>unequal treatment of the portfolio clients while selecting financial instruments and/or prices;</w:t>
            </w:r>
          </w:p>
          <w:p w14:paraId="19BD46ED" w14:textId="77777777" w:rsidR="007C754D" w:rsidRPr="005C604B" w:rsidRDefault="007C754D" w:rsidP="007C754D">
            <w:pPr>
              <w:pStyle w:val="ListParagraph"/>
              <w:numPr>
                <w:ilvl w:val="0"/>
                <w:numId w:val="18"/>
              </w:numPr>
              <w:jc w:val="both"/>
              <w:rPr>
                <w:rFonts w:asciiTheme="minorHAnsi" w:hAnsiTheme="minorHAnsi" w:cstheme="minorHAnsi"/>
                <w:color w:val="000000" w:themeColor="text1"/>
                <w:sz w:val="18"/>
                <w:szCs w:val="18"/>
              </w:rPr>
            </w:pPr>
            <w:r w:rsidRPr="005C604B">
              <w:rPr>
                <w:rFonts w:asciiTheme="minorHAnsi" w:hAnsiTheme="minorHAnsi" w:cstheme="minorHAnsi"/>
                <w:color w:val="000000" w:themeColor="text1"/>
                <w:sz w:val="18"/>
                <w:szCs w:val="18"/>
              </w:rPr>
              <w:t>purchasing financial instruments for its own name, and then raising the price by purchasing for the account of the client's portfolio;</w:t>
            </w:r>
          </w:p>
          <w:p w14:paraId="0D56ABDF" w14:textId="77777777" w:rsidR="007C754D" w:rsidRPr="005C604B" w:rsidRDefault="007C754D" w:rsidP="007C754D">
            <w:pPr>
              <w:pStyle w:val="ListParagraph"/>
              <w:numPr>
                <w:ilvl w:val="0"/>
                <w:numId w:val="18"/>
              </w:numPr>
              <w:jc w:val="both"/>
              <w:rPr>
                <w:rFonts w:asciiTheme="minorHAnsi" w:hAnsiTheme="minorHAnsi" w:cstheme="minorHAnsi"/>
                <w:color w:val="000000" w:themeColor="text1"/>
                <w:sz w:val="18"/>
                <w:szCs w:val="18"/>
              </w:rPr>
            </w:pPr>
            <w:r w:rsidRPr="005C604B">
              <w:rPr>
                <w:rFonts w:asciiTheme="minorHAnsi" w:hAnsiTheme="minorHAnsi" w:cstheme="minorHAnsi"/>
                <w:color w:val="000000" w:themeColor="text1"/>
                <w:sz w:val="18"/>
                <w:szCs w:val="18"/>
              </w:rPr>
              <w:t>raising the price by buying for the account of the client's portfolio, and then selling financial instruments for own account;</w:t>
            </w:r>
          </w:p>
          <w:p w14:paraId="510C3F36" w14:textId="77777777" w:rsidR="007C754D" w:rsidRPr="005C604B" w:rsidRDefault="007C754D" w:rsidP="007C754D">
            <w:pPr>
              <w:pStyle w:val="ListParagraph"/>
              <w:numPr>
                <w:ilvl w:val="0"/>
                <w:numId w:val="18"/>
              </w:numPr>
              <w:jc w:val="both"/>
              <w:rPr>
                <w:rFonts w:asciiTheme="minorHAnsi" w:hAnsiTheme="minorHAnsi" w:cstheme="minorHAnsi"/>
                <w:color w:val="000000" w:themeColor="text1"/>
                <w:sz w:val="18"/>
                <w:szCs w:val="18"/>
              </w:rPr>
            </w:pPr>
            <w:r w:rsidRPr="005C604B">
              <w:rPr>
                <w:rFonts w:asciiTheme="minorHAnsi" w:hAnsiTheme="minorHAnsi" w:cstheme="minorHAnsi"/>
                <w:color w:val="000000" w:themeColor="text1"/>
                <w:sz w:val="18"/>
                <w:szCs w:val="18"/>
              </w:rPr>
              <w:t xml:space="preserve">closing transactions within the Company, and between the employee who manages the client </w:t>
            </w:r>
            <w:r w:rsidRPr="005C604B">
              <w:rPr>
                <w:rFonts w:asciiTheme="minorHAnsi" w:hAnsiTheme="minorHAnsi" w:cstheme="minorHAnsi"/>
                <w:color w:val="000000" w:themeColor="text1"/>
                <w:sz w:val="18"/>
                <w:szCs w:val="18"/>
              </w:rPr>
              <w:lastRenderedPageBreak/>
              <w:t>portfolio and the client portfolio;</w:t>
            </w:r>
          </w:p>
          <w:p w14:paraId="5DE1D31B" w14:textId="77777777" w:rsidR="007C754D" w:rsidRPr="005C604B" w:rsidRDefault="007C754D" w:rsidP="007C754D">
            <w:pPr>
              <w:pStyle w:val="ListParagraph"/>
              <w:numPr>
                <w:ilvl w:val="0"/>
                <w:numId w:val="18"/>
              </w:numPr>
              <w:jc w:val="both"/>
              <w:rPr>
                <w:rFonts w:asciiTheme="minorHAnsi" w:hAnsiTheme="minorHAnsi" w:cstheme="minorHAnsi"/>
                <w:color w:val="000000" w:themeColor="text1"/>
                <w:sz w:val="18"/>
                <w:szCs w:val="18"/>
              </w:rPr>
            </w:pPr>
            <w:r w:rsidRPr="005C604B">
              <w:rPr>
                <w:rFonts w:asciiTheme="minorHAnsi" w:hAnsiTheme="minorHAnsi" w:cstheme="minorHAnsi"/>
                <w:color w:val="000000" w:themeColor="text1"/>
                <w:sz w:val="18"/>
                <w:szCs w:val="18"/>
              </w:rPr>
              <w:t>trading for a client portfolio motivated by a commission;</w:t>
            </w:r>
          </w:p>
          <w:p w14:paraId="3B6CA081" w14:textId="77777777" w:rsidR="007C754D" w:rsidRPr="005C604B" w:rsidRDefault="007C754D" w:rsidP="007C754D">
            <w:pPr>
              <w:pStyle w:val="ListParagraph"/>
              <w:numPr>
                <w:ilvl w:val="0"/>
                <w:numId w:val="18"/>
              </w:numPr>
              <w:jc w:val="both"/>
              <w:rPr>
                <w:rFonts w:asciiTheme="minorHAnsi" w:hAnsiTheme="minorHAnsi" w:cstheme="minorHAnsi"/>
                <w:color w:val="000000" w:themeColor="text1"/>
                <w:sz w:val="18"/>
                <w:szCs w:val="18"/>
              </w:rPr>
            </w:pPr>
            <w:r w:rsidRPr="005C604B">
              <w:rPr>
                <w:rFonts w:asciiTheme="minorHAnsi" w:hAnsiTheme="minorHAnsi" w:cstheme="minorHAnsi"/>
                <w:color w:val="000000" w:themeColor="text1"/>
                <w:sz w:val="18"/>
                <w:szCs w:val="18"/>
              </w:rPr>
              <w:t>purchase of financial instruments of an employee who has made a recommendation in his own name immediately before distributing the recommendation on the purchase of a given financial instrument;</w:t>
            </w:r>
          </w:p>
          <w:p w14:paraId="51564BB4" w14:textId="77777777" w:rsidR="007C754D" w:rsidRPr="005C604B" w:rsidRDefault="007C754D" w:rsidP="007C754D">
            <w:pPr>
              <w:pStyle w:val="ListParagraph"/>
              <w:numPr>
                <w:ilvl w:val="0"/>
                <w:numId w:val="18"/>
              </w:numPr>
              <w:jc w:val="both"/>
              <w:rPr>
                <w:rFonts w:asciiTheme="minorHAnsi" w:hAnsiTheme="minorHAnsi" w:cstheme="minorHAnsi"/>
                <w:color w:val="000000" w:themeColor="text1"/>
                <w:sz w:val="18"/>
                <w:szCs w:val="18"/>
              </w:rPr>
            </w:pPr>
            <w:r w:rsidRPr="005C604B">
              <w:rPr>
                <w:rFonts w:asciiTheme="minorHAnsi" w:hAnsiTheme="minorHAnsi" w:cstheme="minorHAnsi"/>
                <w:color w:val="000000" w:themeColor="text1"/>
                <w:sz w:val="18"/>
                <w:szCs w:val="18"/>
              </w:rPr>
              <w:t>the sale of a financial instrument by an employee who has made a recommendation for his own account immediately before distributing the recommendation on the sale of a given financial instrument.</w:t>
            </w:r>
          </w:p>
          <w:p w14:paraId="76A3263C" w14:textId="77777777" w:rsidR="006038DD" w:rsidRPr="009E3521" w:rsidRDefault="006038DD" w:rsidP="009E3521">
            <w:pPr>
              <w:pStyle w:val="BodyText"/>
              <w:spacing w:after="0"/>
              <w:jc w:val="both"/>
              <w:rPr>
                <w:rFonts w:eastAsia="Calibri" w:cstheme="minorHAnsi"/>
                <w:b/>
                <w:sz w:val="18"/>
                <w:szCs w:val="18"/>
              </w:rPr>
            </w:pPr>
            <w:r w:rsidRPr="009E3521">
              <w:rPr>
                <w:rFonts w:eastAsia="Calibri" w:cstheme="minorHAnsi"/>
                <w:b/>
                <w:sz w:val="18"/>
                <w:szCs w:val="18"/>
              </w:rPr>
              <w:t>IV Circumstances that may Lead to a Conflict of Interests Between the Clients of the Company</w:t>
            </w:r>
          </w:p>
          <w:p w14:paraId="6BFEB093" w14:textId="77777777" w:rsidR="009E3521" w:rsidRPr="009E3521" w:rsidRDefault="009E3521" w:rsidP="009E3521">
            <w:pPr>
              <w:pStyle w:val="BodyText"/>
              <w:spacing w:after="0"/>
              <w:jc w:val="both"/>
              <w:rPr>
                <w:rFonts w:eastAsia="Calibri" w:cstheme="minorHAnsi"/>
                <w:b/>
                <w:sz w:val="18"/>
                <w:szCs w:val="18"/>
              </w:rPr>
            </w:pPr>
          </w:p>
          <w:p w14:paraId="24C8DD15" w14:textId="77777777" w:rsidR="009E3521" w:rsidRPr="009E3521" w:rsidRDefault="006038DD" w:rsidP="009E3521">
            <w:pPr>
              <w:pStyle w:val="BodyText"/>
              <w:spacing w:after="0"/>
              <w:jc w:val="center"/>
              <w:rPr>
                <w:rFonts w:eastAsia="Calibri" w:cstheme="minorHAnsi"/>
                <w:sz w:val="18"/>
                <w:szCs w:val="18"/>
              </w:rPr>
            </w:pPr>
            <w:r w:rsidRPr="009E3521">
              <w:rPr>
                <w:rFonts w:eastAsia="Calibri" w:cstheme="minorHAnsi"/>
                <w:sz w:val="18"/>
                <w:szCs w:val="18"/>
              </w:rPr>
              <w:t>Article 1</w:t>
            </w:r>
            <w:r w:rsidR="009E3521">
              <w:rPr>
                <w:rFonts w:eastAsia="Calibri" w:cstheme="minorHAnsi"/>
                <w:sz w:val="18"/>
                <w:szCs w:val="18"/>
              </w:rPr>
              <w:t>1</w:t>
            </w:r>
          </w:p>
          <w:p w14:paraId="48D634D6" w14:textId="77777777" w:rsidR="006038DD" w:rsidRDefault="006038DD" w:rsidP="009E3521">
            <w:pPr>
              <w:spacing w:after="0"/>
              <w:jc w:val="both"/>
              <w:rPr>
                <w:rFonts w:cstheme="minorHAnsi"/>
                <w:sz w:val="18"/>
                <w:szCs w:val="18"/>
              </w:rPr>
            </w:pPr>
            <w:r w:rsidRPr="006038DD">
              <w:rPr>
                <w:rFonts w:cstheme="minorHAnsi"/>
                <w:sz w:val="18"/>
                <w:szCs w:val="18"/>
              </w:rPr>
              <w:t>Employees must not perform their duties and tasks in a manner that benefits the interests of individual clients, thus harming the other clients of the Company.</w:t>
            </w:r>
          </w:p>
          <w:p w14:paraId="5CB5D726" w14:textId="77777777" w:rsidR="00360A3C" w:rsidRPr="006038DD" w:rsidRDefault="00360A3C" w:rsidP="009E3521">
            <w:pPr>
              <w:spacing w:after="0"/>
              <w:jc w:val="both"/>
              <w:rPr>
                <w:rFonts w:cstheme="minorHAnsi"/>
                <w:sz w:val="18"/>
                <w:szCs w:val="18"/>
              </w:rPr>
            </w:pPr>
          </w:p>
          <w:p w14:paraId="470BABBD" w14:textId="77777777" w:rsidR="006038DD" w:rsidRPr="006038DD" w:rsidRDefault="006038DD" w:rsidP="006038DD">
            <w:pPr>
              <w:jc w:val="both"/>
              <w:rPr>
                <w:rFonts w:cstheme="minorHAnsi"/>
                <w:sz w:val="18"/>
                <w:szCs w:val="18"/>
              </w:rPr>
            </w:pPr>
            <w:r w:rsidRPr="006038DD">
              <w:rPr>
                <w:rFonts w:cstheme="minorHAnsi"/>
                <w:sz w:val="18"/>
                <w:szCs w:val="18"/>
              </w:rPr>
              <w:t xml:space="preserve">Employees must not disclose information related to the purchase or sale of the financial instruments purchased or sold by another client of the Company, as well as other inside information, in order to obtain a </w:t>
            </w:r>
            <w:r w:rsidRPr="006038DD">
              <w:rPr>
                <w:rFonts w:cstheme="minorHAnsi"/>
                <w:noProof/>
                <w:sz w:val="18"/>
                <w:szCs w:val="18"/>
              </w:rPr>
              <w:t>personal</w:t>
            </w:r>
            <w:r w:rsidRPr="006038DD">
              <w:rPr>
                <w:rFonts w:cstheme="minorHAnsi"/>
                <w:sz w:val="18"/>
                <w:szCs w:val="18"/>
              </w:rPr>
              <w:t xml:space="preserve"> benefit for themselves or for the third parties.</w:t>
            </w:r>
          </w:p>
          <w:p w14:paraId="25C850D2" w14:textId="77777777" w:rsidR="006038DD" w:rsidRPr="006038DD" w:rsidRDefault="006038DD" w:rsidP="00360A3C">
            <w:pPr>
              <w:spacing w:after="0"/>
              <w:jc w:val="both"/>
              <w:rPr>
                <w:rFonts w:cstheme="minorHAnsi"/>
                <w:sz w:val="18"/>
                <w:szCs w:val="18"/>
              </w:rPr>
            </w:pPr>
            <w:r w:rsidRPr="006038DD">
              <w:rPr>
                <w:rFonts w:cstheme="minorHAnsi"/>
                <w:sz w:val="18"/>
                <w:szCs w:val="18"/>
              </w:rPr>
              <w:t>The data that the employees find out about the purchase or sale of the financial instruments for the account of the Company's clients</w:t>
            </w:r>
            <w:r w:rsidR="006D797E">
              <w:rPr>
                <w:rFonts w:cstheme="minorHAnsi"/>
                <w:sz w:val="18"/>
                <w:szCs w:val="18"/>
              </w:rPr>
              <w:t xml:space="preserve"> </w:t>
            </w:r>
            <w:r w:rsidRPr="006038DD">
              <w:rPr>
                <w:rFonts w:cstheme="minorHAnsi"/>
                <w:sz w:val="18"/>
                <w:szCs w:val="18"/>
              </w:rPr>
              <w:t>are considered a secret.</w:t>
            </w:r>
          </w:p>
          <w:p w14:paraId="10D155FE" w14:textId="77777777" w:rsidR="00360A3C" w:rsidRDefault="00360A3C" w:rsidP="00360A3C">
            <w:pPr>
              <w:spacing w:after="0"/>
              <w:jc w:val="center"/>
              <w:rPr>
                <w:rFonts w:cstheme="minorHAnsi"/>
                <w:sz w:val="18"/>
                <w:szCs w:val="18"/>
              </w:rPr>
            </w:pPr>
          </w:p>
          <w:p w14:paraId="49DCB29C" w14:textId="77777777" w:rsidR="006038DD" w:rsidRDefault="006038DD" w:rsidP="00360A3C">
            <w:pPr>
              <w:spacing w:after="0"/>
              <w:jc w:val="center"/>
              <w:rPr>
                <w:rFonts w:cstheme="minorHAnsi"/>
                <w:sz w:val="18"/>
                <w:szCs w:val="18"/>
              </w:rPr>
            </w:pPr>
            <w:r w:rsidRPr="006038DD">
              <w:rPr>
                <w:rFonts w:cstheme="minorHAnsi"/>
                <w:sz w:val="18"/>
                <w:szCs w:val="18"/>
              </w:rPr>
              <w:t>Article 1</w:t>
            </w:r>
            <w:r w:rsidR="00360A3C">
              <w:rPr>
                <w:rFonts w:cstheme="minorHAnsi"/>
                <w:sz w:val="18"/>
                <w:szCs w:val="18"/>
              </w:rPr>
              <w:t>2</w:t>
            </w:r>
          </w:p>
          <w:p w14:paraId="32BCF37F" w14:textId="77777777" w:rsidR="006038DD" w:rsidRDefault="006038DD" w:rsidP="00360A3C">
            <w:pPr>
              <w:spacing w:after="0"/>
              <w:jc w:val="both"/>
              <w:rPr>
                <w:rFonts w:cstheme="minorHAnsi"/>
                <w:sz w:val="18"/>
                <w:szCs w:val="18"/>
              </w:rPr>
            </w:pPr>
            <w:r w:rsidRPr="006038DD">
              <w:rPr>
                <w:rFonts w:cstheme="minorHAnsi"/>
                <w:sz w:val="18"/>
                <w:szCs w:val="18"/>
              </w:rPr>
              <w:t>In order to prevent conflict of interests between the Company's clients, special attention will be paid to preventing the following situations:</w:t>
            </w:r>
          </w:p>
          <w:p w14:paraId="15D62D66" w14:textId="77777777" w:rsidR="00C37F3A" w:rsidRPr="006038DD" w:rsidRDefault="00C37F3A" w:rsidP="00360A3C">
            <w:pPr>
              <w:spacing w:after="0"/>
              <w:jc w:val="both"/>
              <w:rPr>
                <w:rFonts w:cstheme="minorHAnsi"/>
                <w:sz w:val="18"/>
                <w:szCs w:val="18"/>
              </w:rPr>
            </w:pPr>
          </w:p>
          <w:p w14:paraId="549868DC" w14:textId="77777777" w:rsidR="006038DD" w:rsidRPr="006038DD" w:rsidRDefault="006038DD" w:rsidP="00B84BA4">
            <w:pPr>
              <w:pStyle w:val="ListParagraph"/>
              <w:numPr>
                <w:ilvl w:val="0"/>
                <w:numId w:val="19"/>
              </w:numPr>
              <w:jc w:val="both"/>
              <w:rPr>
                <w:rFonts w:asciiTheme="minorHAnsi" w:hAnsiTheme="minorHAnsi" w:cstheme="minorHAnsi"/>
                <w:sz w:val="18"/>
                <w:szCs w:val="18"/>
              </w:rPr>
            </w:pPr>
            <w:r w:rsidRPr="006038DD">
              <w:rPr>
                <w:rFonts w:asciiTheme="minorHAnsi" w:hAnsiTheme="minorHAnsi" w:cstheme="minorHAnsi"/>
                <w:sz w:val="18"/>
                <w:szCs w:val="18"/>
              </w:rPr>
              <w:t>unequal treatment of the Company's clients while executing the purchase/sale orders;</w:t>
            </w:r>
          </w:p>
          <w:p w14:paraId="75FBB2B6" w14:textId="77777777" w:rsidR="006038DD" w:rsidRPr="006038DD" w:rsidRDefault="006038DD" w:rsidP="00B84BA4">
            <w:pPr>
              <w:pStyle w:val="ListParagraph"/>
              <w:numPr>
                <w:ilvl w:val="0"/>
                <w:numId w:val="19"/>
              </w:numPr>
              <w:jc w:val="both"/>
              <w:rPr>
                <w:rFonts w:asciiTheme="minorHAnsi" w:hAnsiTheme="minorHAnsi" w:cstheme="minorHAnsi"/>
                <w:sz w:val="18"/>
                <w:szCs w:val="18"/>
              </w:rPr>
            </w:pPr>
            <w:r w:rsidRPr="006038DD">
              <w:rPr>
                <w:rFonts w:asciiTheme="minorHAnsi" w:hAnsiTheme="minorHAnsi" w:cstheme="minorHAnsi"/>
                <w:sz w:val="18"/>
                <w:szCs w:val="18"/>
              </w:rPr>
              <w:t>exchange of inside information between clients and employees, working in different departments, or unnecessary disclosure of confidential and privileged information and data obtained by performing work tasks;</w:t>
            </w:r>
          </w:p>
          <w:p w14:paraId="5403D472" w14:textId="77777777" w:rsidR="006038DD" w:rsidRPr="006038DD" w:rsidRDefault="006038DD" w:rsidP="00B84BA4">
            <w:pPr>
              <w:pStyle w:val="ListParagraph"/>
              <w:numPr>
                <w:ilvl w:val="0"/>
                <w:numId w:val="19"/>
              </w:numPr>
              <w:jc w:val="both"/>
              <w:rPr>
                <w:rFonts w:asciiTheme="minorHAnsi" w:hAnsiTheme="minorHAnsi" w:cstheme="minorHAnsi"/>
                <w:sz w:val="18"/>
                <w:szCs w:val="18"/>
              </w:rPr>
            </w:pPr>
            <w:r w:rsidRPr="006038DD">
              <w:rPr>
                <w:rFonts w:asciiTheme="minorHAnsi" w:hAnsiTheme="minorHAnsi" w:cstheme="minorHAnsi"/>
                <w:sz w:val="18"/>
                <w:szCs w:val="18"/>
              </w:rPr>
              <w:t>using inside information for the purpose of presenting one client's orders before the other client’s orders (front running);</w:t>
            </w:r>
          </w:p>
          <w:p w14:paraId="31F9FBA5" w14:textId="77777777" w:rsidR="006038DD" w:rsidRPr="006038DD" w:rsidRDefault="006038DD" w:rsidP="00B84BA4">
            <w:pPr>
              <w:pStyle w:val="ListParagraph"/>
              <w:numPr>
                <w:ilvl w:val="0"/>
                <w:numId w:val="19"/>
              </w:numPr>
              <w:jc w:val="both"/>
              <w:rPr>
                <w:rFonts w:asciiTheme="minorHAnsi" w:hAnsiTheme="minorHAnsi" w:cstheme="minorHAnsi"/>
                <w:sz w:val="18"/>
                <w:szCs w:val="18"/>
              </w:rPr>
            </w:pPr>
            <w:r w:rsidRPr="006038DD">
              <w:rPr>
                <w:rFonts w:asciiTheme="minorHAnsi" w:hAnsiTheme="minorHAnsi" w:cstheme="minorHAnsi"/>
                <w:sz w:val="18"/>
                <w:szCs w:val="18"/>
              </w:rPr>
              <w:t>purchase of the financial instruments for the account of one client, consequently raising the purchase price for the account of the portfolio clients;</w:t>
            </w:r>
          </w:p>
          <w:p w14:paraId="5E37C7CD" w14:textId="77777777" w:rsidR="006038DD" w:rsidRDefault="006038DD" w:rsidP="00B84BA4">
            <w:pPr>
              <w:pStyle w:val="ListParagraph"/>
              <w:numPr>
                <w:ilvl w:val="0"/>
                <w:numId w:val="19"/>
              </w:numPr>
              <w:jc w:val="both"/>
              <w:rPr>
                <w:rFonts w:asciiTheme="minorHAnsi" w:hAnsiTheme="minorHAnsi" w:cstheme="minorHAnsi"/>
                <w:sz w:val="18"/>
                <w:szCs w:val="18"/>
              </w:rPr>
            </w:pPr>
            <w:r w:rsidRPr="006038DD">
              <w:rPr>
                <w:rFonts w:asciiTheme="minorHAnsi" w:hAnsiTheme="minorHAnsi" w:cstheme="minorHAnsi"/>
                <w:sz w:val="18"/>
                <w:szCs w:val="18"/>
              </w:rPr>
              <w:t>raising the price by trading</w:t>
            </w:r>
            <w:r w:rsidR="006D797E">
              <w:rPr>
                <w:rFonts w:asciiTheme="minorHAnsi" w:hAnsiTheme="minorHAnsi" w:cstheme="minorHAnsi"/>
                <w:sz w:val="18"/>
                <w:szCs w:val="18"/>
              </w:rPr>
              <w:t>.</w:t>
            </w:r>
          </w:p>
          <w:p w14:paraId="1CF8DBAA" w14:textId="77777777" w:rsidR="007C754D" w:rsidRPr="005C604B" w:rsidRDefault="007C754D" w:rsidP="007C754D">
            <w:pPr>
              <w:pStyle w:val="ListParagraph"/>
              <w:numPr>
                <w:ilvl w:val="0"/>
                <w:numId w:val="19"/>
              </w:numPr>
              <w:jc w:val="both"/>
              <w:rPr>
                <w:rFonts w:asciiTheme="minorHAnsi" w:hAnsiTheme="minorHAnsi" w:cstheme="minorHAnsi"/>
                <w:color w:val="000000" w:themeColor="text1"/>
                <w:sz w:val="18"/>
                <w:szCs w:val="18"/>
              </w:rPr>
            </w:pPr>
            <w:r w:rsidRPr="005C604B">
              <w:rPr>
                <w:rFonts w:asciiTheme="minorHAnsi" w:hAnsiTheme="minorHAnsi" w:cstheme="minorHAnsi"/>
                <w:color w:val="000000" w:themeColor="text1"/>
                <w:sz w:val="18"/>
                <w:szCs w:val="18"/>
              </w:rPr>
              <w:t>unequal treatment of clients' portfolios when choosing financial instruments and / or prices;</w:t>
            </w:r>
          </w:p>
          <w:p w14:paraId="120FDA95" w14:textId="77777777" w:rsidR="007C754D" w:rsidRPr="005C604B" w:rsidRDefault="007C754D" w:rsidP="007C754D">
            <w:pPr>
              <w:pStyle w:val="ListParagraph"/>
              <w:numPr>
                <w:ilvl w:val="0"/>
                <w:numId w:val="19"/>
              </w:numPr>
              <w:jc w:val="both"/>
              <w:rPr>
                <w:rFonts w:asciiTheme="minorHAnsi" w:hAnsiTheme="minorHAnsi" w:cstheme="minorHAnsi"/>
                <w:color w:val="000000" w:themeColor="text1"/>
                <w:sz w:val="18"/>
                <w:szCs w:val="18"/>
              </w:rPr>
            </w:pPr>
            <w:r w:rsidRPr="005C604B">
              <w:rPr>
                <w:rFonts w:asciiTheme="minorHAnsi" w:hAnsiTheme="minorHAnsi" w:cstheme="minorHAnsi"/>
                <w:color w:val="000000" w:themeColor="text1"/>
                <w:sz w:val="18"/>
                <w:szCs w:val="18"/>
              </w:rPr>
              <w:t>unequal treatment of the Company's clients when providing consulting services.</w:t>
            </w:r>
          </w:p>
          <w:p w14:paraId="05414718" w14:textId="77777777" w:rsidR="006038DD" w:rsidRPr="006038DD" w:rsidRDefault="006038DD" w:rsidP="00C37F3A">
            <w:pPr>
              <w:spacing w:after="0"/>
              <w:jc w:val="both"/>
              <w:rPr>
                <w:rFonts w:cstheme="minorHAnsi"/>
                <w:b/>
                <w:sz w:val="18"/>
                <w:szCs w:val="18"/>
              </w:rPr>
            </w:pPr>
            <w:r w:rsidRPr="006038DD">
              <w:rPr>
                <w:rFonts w:cstheme="minorHAnsi"/>
                <w:b/>
                <w:sz w:val="18"/>
                <w:szCs w:val="18"/>
              </w:rPr>
              <w:t>V</w:t>
            </w:r>
            <w:r w:rsidR="00C9687F">
              <w:rPr>
                <w:rFonts w:cstheme="minorHAnsi"/>
                <w:b/>
                <w:sz w:val="18"/>
                <w:szCs w:val="18"/>
              </w:rPr>
              <w:t xml:space="preserve">  </w:t>
            </w:r>
            <w:r w:rsidRPr="006038DD">
              <w:rPr>
                <w:rFonts w:cstheme="minorHAnsi"/>
                <w:b/>
                <w:sz w:val="18"/>
                <w:szCs w:val="18"/>
              </w:rPr>
              <w:t xml:space="preserve"> Procedures and Measures for Preventing the Occurrence and Management of the Risks</w:t>
            </w:r>
          </w:p>
          <w:p w14:paraId="345129B4" w14:textId="77777777" w:rsidR="00C9687F" w:rsidRDefault="00C9687F" w:rsidP="00BC02AF">
            <w:pPr>
              <w:spacing w:after="0"/>
              <w:rPr>
                <w:rFonts w:cstheme="minorHAnsi"/>
                <w:sz w:val="18"/>
                <w:szCs w:val="18"/>
              </w:rPr>
            </w:pPr>
          </w:p>
          <w:p w14:paraId="28B9AAE5" w14:textId="77777777" w:rsidR="006038DD" w:rsidRDefault="006038DD" w:rsidP="00C37F3A">
            <w:pPr>
              <w:spacing w:after="0"/>
              <w:jc w:val="center"/>
              <w:rPr>
                <w:rFonts w:cstheme="minorHAnsi"/>
                <w:sz w:val="18"/>
                <w:szCs w:val="18"/>
              </w:rPr>
            </w:pPr>
            <w:r w:rsidRPr="006038DD">
              <w:rPr>
                <w:rFonts w:cstheme="minorHAnsi"/>
                <w:sz w:val="18"/>
                <w:szCs w:val="18"/>
              </w:rPr>
              <w:t>Article 1</w:t>
            </w:r>
            <w:r w:rsidR="00C37F3A">
              <w:rPr>
                <w:rFonts w:cstheme="minorHAnsi"/>
                <w:sz w:val="18"/>
                <w:szCs w:val="18"/>
              </w:rPr>
              <w:t>3</w:t>
            </w:r>
          </w:p>
          <w:p w14:paraId="75DDD81F" w14:textId="77777777" w:rsidR="006038DD" w:rsidRDefault="006038DD" w:rsidP="00C37F3A">
            <w:pPr>
              <w:spacing w:after="0"/>
              <w:jc w:val="both"/>
              <w:rPr>
                <w:rFonts w:cstheme="minorHAnsi"/>
                <w:sz w:val="18"/>
                <w:szCs w:val="18"/>
              </w:rPr>
            </w:pPr>
            <w:r w:rsidRPr="006038DD">
              <w:rPr>
                <w:rFonts w:cstheme="minorHAnsi"/>
                <w:sz w:val="18"/>
                <w:szCs w:val="18"/>
              </w:rPr>
              <w:t xml:space="preserve">The Company has an independent function to monitor business compliance with the regulations whose tasks </w:t>
            </w:r>
            <w:r w:rsidRPr="006038DD">
              <w:rPr>
                <w:rFonts w:cstheme="minorHAnsi"/>
                <w:sz w:val="18"/>
                <w:szCs w:val="18"/>
              </w:rPr>
              <w:lastRenderedPageBreak/>
              <w:t>include, among other things, the identification, prevention</w:t>
            </w:r>
            <w:r w:rsidR="00C37F3A">
              <w:rPr>
                <w:rFonts w:cstheme="minorHAnsi"/>
                <w:sz w:val="18"/>
                <w:szCs w:val="18"/>
              </w:rPr>
              <w:t xml:space="preserve"> </w:t>
            </w:r>
            <w:r w:rsidRPr="006038DD">
              <w:rPr>
                <w:rFonts w:cstheme="minorHAnsi"/>
                <w:noProof/>
                <w:sz w:val="18"/>
                <w:szCs w:val="18"/>
              </w:rPr>
              <w:t>and</w:t>
            </w:r>
            <w:r w:rsidRPr="006038DD">
              <w:rPr>
                <w:rFonts w:cstheme="minorHAnsi"/>
                <w:sz w:val="18"/>
                <w:szCs w:val="18"/>
              </w:rPr>
              <w:t xml:space="preserve"> management of the risks.</w:t>
            </w:r>
          </w:p>
          <w:p w14:paraId="5AB921A9" w14:textId="77777777" w:rsidR="00C37F3A" w:rsidRPr="006038DD" w:rsidRDefault="00C37F3A" w:rsidP="00C37F3A">
            <w:pPr>
              <w:spacing w:after="0"/>
              <w:jc w:val="both"/>
              <w:rPr>
                <w:rFonts w:cstheme="minorHAnsi"/>
                <w:sz w:val="18"/>
                <w:szCs w:val="18"/>
              </w:rPr>
            </w:pPr>
          </w:p>
          <w:p w14:paraId="0B4D28BD" w14:textId="77777777" w:rsidR="006038DD" w:rsidRPr="006038DD" w:rsidRDefault="006038DD" w:rsidP="006038DD">
            <w:pPr>
              <w:jc w:val="both"/>
              <w:rPr>
                <w:rFonts w:cstheme="minorHAnsi"/>
                <w:sz w:val="18"/>
                <w:szCs w:val="18"/>
              </w:rPr>
            </w:pPr>
            <w:r w:rsidRPr="006038DD">
              <w:rPr>
                <w:rFonts w:cstheme="minorHAnsi"/>
                <w:sz w:val="18"/>
                <w:szCs w:val="18"/>
              </w:rPr>
              <w:t>The Company uses the method of organizational division, i.e. physical division of different sectors, including the introduction of barriers for accessing information.</w:t>
            </w:r>
          </w:p>
          <w:p w14:paraId="2A20940F" w14:textId="77777777" w:rsidR="006038DD" w:rsidRPr="006038DD" w:rsidRDefault="006038DD" w:rsidP="00C37F3A">
            <w:pPr>
              <w:spacing w:after="0"/>
              <w:jc w:val="both"/>
              <w:rPr>
                <w:rFonts w:cstheme="minorHAnsi"/>
                <w:sz w:val="18"/>
                <w:szCs w:val="18"/>
              </w:rPr>
            </w:pPr>
            <w:r w:rsidRPr="006038DD">
              <w:rPr>
                <w:rFonts w:cstheme="minorHAnsi"/>
                <w:sz w:val="18"/>
                <w:szCs w:val="18"/>
              </w:rPr>
              <w:t>The Company is organized in such a way to reduce, as much as possible the simultaneous participation of the relevant persons in several business activities related to the provision of the investment services and activities and related ancillary services.</w:t>
            </w:r>
          </w:p>
          <w:p w14:paraId="3EDCBC2C" w14:textId="77777777" w:rsidR="00C37F3A" w:rsidRDefault="00C37F3A" w:rsidP="00BC02AF">
            <w:pPr>
              <w:spacing w:after="0"/>
              <w:rPr>
                <w:rFonts w:cstheme="minorHAnsi"/>
                <w:sz w:val="18"/>
                <w:szCs w:val="18"/>
              </w:rPr>
            </w:pPr>
          </w:p>
          <w:p w14:paraId="352BAAB8" w14:textId="77777777" w:rsidR="006038DD" w:rsidRDefault="00C37F3A" w:rsidP="00C37F3A">
            <w:pPr>
              <w:tabs>
                <w:tab w:val="left" w:pos="1695"/>
              </w:tabs>
              <w:spacing w:after="0"/>
              <w:rPr>
                <w:rFonts w:cstheme="minorHAnsi"/>
                <w:sz w:val="18"/>
                <w:szCs w:val="18"/>
              </w:rPr>
            </w:pPr>
            <w:r>
              <w:rPr>
                <w:rFonts w:cstheme="minorHAnsi"/>
                <w:sz w:val="18"/>
                <w:szCs w:val="18"/>
              </w:rPr>
              <w:tab/>
            </w:r>
            <w:r w:rsidR="006038DD" w:rsidRPr="006038DD">
              <w:rPr>
                <w:rFonts w:cstheme="minorHAnsi"/>
                <w:sz w:val="18"/>
                <w:szCs w:val="18"/>
              </w:rPr>
              <w:t>Article 1</w:t>
            </w:r>
            <w:r>
              <w:rPr>
                <w:rFonts w:cstheme="minorHAnsi"/>
                <w:sz w:val="18"/>
                <w:szCs w:val="18"/>
              </w:rPr>
              <w:t>4</w:t>
            </w:r>
          </w:p>
          <w:p w14:paraId="67411A4D" w14:textId="77777777" w:rsidR="006038DD" w:rsidRPr="006038DD" w:rsidRDefault="006038DD" w:rsidP="006038DD">
            <w:pPr>
              <w:jc w:val="both"/>
              <w:rPr>
                <w:rFonts w:cstheme="minorHAnsi"/>
                <w:sz w:val="18"/>
                <w:szCs w:val="18"/>
              </w:rPr>
            </w:pPr>
            <w:r w:rsidRPr="006038DD">
              <w:rPr>
                <w:rFonts w:cstheme="minorHAnsi"/>
                <w:sz w:val="18"/>
                <w:szCs w:val="18"/>
              </w:rPr>
              <w:t>In order to prevent conflict of interests, the employees and other relevant persons of the Company are strictly prohibited to:</w:t>
            </w:r>
          </w:p>
          <w:p w14:paraId="479AE46C" w14:textId="77777777" w:rsidR="006038DD" w:rsidRPr="006038DD" w:rsidRDefault="006038DD" w:rsidP="00B84BA4">
            <w:pPr>
              <w:pStyle w:val="ListParagraph"/>
              <w:numPr>
                <w:ilvl w:val="0"/>
                <w:numId w:val="20"/>
              </w:numPr>
              <w:jc w:val="both"/>
              <w:rPr>
                <w:rFonts w:asciiTheme="minorHAnsi" w:hAnsiTheme="minorHAnsi" w:cstheme="minorHAnsi"/>
                <w:sz w:val="18"/>
                <w:szCs w:val="18"/>
              </w:rPr>
            </w:pPr>
            <w:r w:rsidRPr="006038DD">
              <w:rPr>
                <w:rFonts w:asciiTheme="minorHAnsi" w:hAnsiTheme="minorHAnsi" w:cstheme="minorHAnsi"/>
                <w:sz w:val="18"/>
                <w:szCs w:val="18"/>
              </w:rPr>
              <w:t>use and/or disclose the so-called inside information, as this could lead to an unfair advantage of the persons having inside information while trading financial instruments, whether the information is used by an employee or a third party based on the information received from an employee;</w:t>
            </w:r>
          </w:p>
          <w:p w14:paraId="1C39E505" w14:textId="77777777" w:rsidR="006038DD" w:rsidRPr="006038DD" w:rsidRDefault="006038DD" w:rsidP="00B84BA4">
            <w:pPr>
              <w:pStyle w:val="ListParagraph"/>
              <w:numPr>
                <w:ilvl w:val="0"/>
                <w:numId w:val="20"/>
              </w:numPr>
              <w:jc w:val="both"/>
              <w:rPr>
                <w:rFonts w:asciiTheme="minorHAnsi" w:hAnsiTheme="minorHAnsi" w:cstheme="minorHAnsi"/>
                <w:sz w:val="18"/>
                <w:szCs w:val="18"/>
              </w:rPr>
            </w:pPr>
            <w:r w:rsidRPr="006038DD">
              <w:rPr>
                <w:rFonts w:asciiTheme="minorHAnsi" w:hAnsiTheme="minorHAnsi" w:cstheme="minorHAnsi"/>
                <w:sz w:val="18"/>
                <w:szCs w:val="18"/>
              </w:rPr>
              <w:t>abuse the information in cases when a client issues an order for the purchase/sale of a financial instrument with the possibility of a significant increase or decrease in the price of the financial instrument in the future. Abuse of information occurs in terms of using information in order to gain personal benefit, as well as forwarding the information to the third parties for gaining benefits;</w:t>
            </w:r>
          </w:p>
          <w:p w14:paraId="7413A5DD" w14:textId="77777777" w:rsidR="006038DD" w:rsidRPr="006038DD" w:rsidRDefault="006038DD" w:rsidP="00B84BA4">
            <w:pPr>
              <w:pStyle w:val="ListParagraph"/>
              <w:numPr>
                <w:ilvl w:val="0"/>
                <w:numId w:val="20"/>
              </w:numPr>
              <w:jc w:val="both"/>
              <w:rPr>
                <w:rFonts w:asciiTheme="minorHAnsi" w:hAnsiTheme="minorHAnsi" w:cstheme="minorHAnsi"/>
                <w:sz w:val="18"/>
                <w:szCs w:val="18"/>
              </w:rPr>
            </w:pPr>
            <w:r w:rsidRPr="006038DD">
              <w:rPr>
                <w:rFonts w:asciiTheme="minorHAnsi" w:hAnsiTheme="minorHAnsi" w:cstheme="minorHAnsi"/>
                <w:sz w:val="18"/>
                <w:szCs w:val="18"/>
              </w:rPr>
              <w:t>enter the orders of employees in the trading system before the identical order of the client at the price</w:t>
            </w:r>
          </w:p>
          <w:p w14:paraId="30CF0034" w14:textId="77777777" w:rsidR="006038DD" w:rsidRPr="006038DD" w:rsidRDefault="006038DD" w:rsidP="00B84BA4">
            <w:pPr>
              <w:pStyle w:val="ListParagraph"/>
              <w:numPr>
                <w:ilvl w:val="0"/>
                <w:numId w:val="20"/>
              </w:numPr>
              <w:spacing w:after="0"/>
              <w:jc w:val="both"/>
              <w:rPr>
                <w:rFonts w:asciiTheme="minorHAnsi" w:hAnsiTheme="minorHAnsi" w:cstheme="minorHAnsi"/>
                <w:sz w:val="18"/>
                <w:szCs w:val="18"/>
              </w:rPr>
            </w:pPr>
            <w:r w:rsidRPr="006038DD">
              <w:rPr>
                <w:rFonts w:asciiTheme="minorHAnsi" w:hAnsiTheme="minorHAnsi" w:cstheme="minorHAnsi"/>
                <w:sz w:val="18"/>
                <w:szCs w:val="18"/>
              </w:rPr>
              <w:t>deliberately not enter the clients’ orders.</w:t>
            </w:r>
          </w:p>
          <w:p w14:paraId="10479A8B" w14:textId="77777777" w:rsidR="00C37F3A" w:rsidRDefault="00C37F3A" w:rsidP="00BC02AF">
            <w:pPr>
              <w:spacing w:after="0"/>
              <w:rPr>
                <w:rFonts w:cstheme="minorHAnsi"/>
                <w:sz w:val="18"/>
                <w:szCs w:val="18"/>
              </w:rPr>
            </w:pPr>
          </w:p>
          <w:p w14:paraId="26007D32" w14:textId="77777777" w:rsidR="006038DD" w:rsidRDefault="006038DD" w:rsidP="00C37F3A">
            <w:pPr>
              <w:spacing w:after="0"/>
              <w:jc w:val="center"/>
              <w:rPr>
                <w:rFonts w:cstheme="minorHAnsi"/>
                <w:sz w:val="18"/>
                <w:szCs w:val="18"/>
              </w:rPr>
            </w:pPr>
            <w:r w:rsidRPr="003C3816">
              <w:rPr>
                <w:rFonts w:cstheme="minorHAnsi"/>
                <w:sz w:val="18"/>
                <w:szCs w:val="18"/>
              </w:rPr>
              <w:t>Article 1</w:t>
            </w:r>
            <w:r w:rsidR="00C37F3A" w:rsidRPr="003C3816">
              <w:rPr>
                <w:rFonts w:cstheme="minorHAnsi"/>
                <w:sz w:val="18"/>
                <w:szCs w:val="18"/>
              </w:rPr>
              <w:t>5</w:t>
            </w:r>
          </w:p>
          <w:p w14:paraId="7BCFB191" w14:textId="77777777" w:rsidR="006038DD" w:rsidRPr="006038DD" w:rsidRDefault="006038DD" w:rsidP="00C37F3A">
            <w:pPr>
              <w:spacing w:after="0"/>
              <w:jc w:val="both"/>
              <w:rPr>
                <w:rFonts w:cstheme="minorHAnsi"/>
                <w:sz w:val="18"/>
                <w:szCs w:val="18"/>
              </w:rPr>
            </w:pPr>
            <w:r w:rsidRPr="006038DD">
              <w:rPr>
                <w:rFonts w:cstheme="minorHAnsi"/>
                <w:sz w:val="18"/>
                <w:szCs w:val="18"/>
              </w:rPr>
              <w:t>The broker</w:t>
            </w:r>
            <w:r w:rsidR="009306B0" w:rsidRPr="005C604B">
              <w:rPr>
                <w:rFonts w:cstheme="minorHAnsi"/>
                <w:color w:val="000000" w:themeColor="text1"/>
                <w:sz w:val="18"/>
                <w:szCs w:val="18"/>
              </w:rPr>
              <w:t>, investment advisor</w:t>
            </w:r>
            <w:r w:rsidRPr="006038DD">
              <w:rPr>
                <w:rFonts w:cstheme="minorHAnsi"/>
                <w:sz w:val="18"/>
                <w:szCs w:val="18"/>
              </w:rPr>
              <w:t xml:space="preserve"> and the </w:t>
            </w:r>
            <w:r w:rsidRPr="006038DD">
              <w:rPr>
                <w:rFonts w:cstheme="minorHAnsi"/>
                <w:noProof/>
                <w:sz w:val="18"/>
                <w:szCs w:val="18"/>
              </w:rPr>
              <w:t>other person</w:t>
            </w:r>
            <w:r w:rsidRPr="006038DD">
              <w:rPr>
                <w:rFonts w:cstheme="minorHAnsi"/>
                <w:sz w:val="18"/>
                <w:szCs w:val="18"/>
              </w:rPr>
              <w:t xml:space="preserve"> from the financial instruments trading department must not, in any manner, make available to the third parties or other employees</w:t>
            </w:r>
            <w:r w:rsidR="008B54D5">
              <w:rPr>
                <w:rFonts w:cstheme="minorHAnsi"/>
                <w:sz w:val="18"/>
                <w:szCs w:val="18"/>
              </w:rPr>
              <w:t xml:space="preserve"> </w:t>
            </w:r>
            <w:r w:rsidRPr="006038DD">
              <w:rPr>
                <w:rFonts w:cstheme="minorHAnsi"/>
                <w:sz w:val="18"/>
                <w:szCs w:val="18"/>
              </w:rPr>
              <w:t>the information</w:t>
            </w:r>
            <w:r w:rsidR="009306B0">
              <w:rPr>
                <w:rFonts w:cstheme="minorHAnsi"/>
                <w:sz w:val="18"/>
                <w:szCs w:val="18"/>
              </w:rPr>
              <w:t xml:space="preserve"> </w:t>
            </w:r>
            <w:r w:rsidR="009306B0" w:rsidRPr="005C604B">
              <w:rPr>
                <w:rFonts w:cstheme="minorHAnsi"/>
                <w:color w:val="000000" w:themeColor="text1"/>
                <w:sz w:val="18"/>
                <w:szCs w:val="18"/>
              </w:rPr>
              <w:t>about the client, his intentions and</w:t>
            </w:r>
            <w:r w:rsidRPr="009306B0">
              <w:rPr>
                <w:rFonts w:cstheme="minorHAnsi"/>
                <w:color w:val="FF0000"/>
                <w:sz w:val="18"/>
                <w:szCs w:val="18"/>
              </w:rPr>
              <w:t xml:space="preserve"> </w:t>
            </w:r>
            <w:r w:rsidRPr="006038DD">
              <w:rPr>
                <w:rFonts w:cstheme="minorHAnsi"/>
                <w:sz w:val="18"/>
                <w:szCs w:val="18"/>
              </w:rPr>
              <w:t>received trading orders or on the withdrawal of such orders of the Company’s clients.</w:t>
            </w:r>
          </w:p>
          <w:p w14:paraId="69DBEFAD" w14:textId="77777777" w:rsidR="00A343C2" w:rsidRDefault="00A343C2" w:rsidP="00DD4A7E">
            <w:pPr>
              <w:spacing w:after="0"/>
              <w:rPr>
                <w:rFonts w:cstheme="minorHAnsi"/>
                <w:sz w:val="18"/>
                <w:szCs w:val="18"/>
              </w:rPr>
            </w:pPr>
          </w:p>
          <w:p w14:paraId="35869E2F" w14:textId="77777777" w:rsidR="006038DD" w:rsidRDefault="006038DD" w:rsidP="00A343C2">
            <w:pPr>
              <w:spacing w:after="0"/>
              <w:jc w:val="center"/>
              <w:rPr>
                <w:rFonts w:cstheme="minorHAnsi"/>
                <w:sz w:val="18"/>
                <w:szCs w:val="18"/>
              </w:rPr>
            </w:pPr>
            <w:r w:rsidRPr="006038DD">
              <w:rPr>
                <w:rFonts w:cstheme="minorHAnsi"/>
                <w:sz w:val="18"/>
                <w:szCs w:val="18"/>
              </w:rPr>
              <w:t>Article 1</w:t>
            </w:r>
            <w:r w:rsidR="00A343C2">
              <w:rPr>
                <w:rFonts w:cstheme="minorHAnsi"/>
                <w:sz w:val="18"/>
                <w:szCs w:val="18"/>
              </w:rPr>
              <w:t>6</w:t>
            </w:r>
          </w:p>
          <w:p w14:paraId="086F3EDA" w14:textId="77777777" w:rsidR="006038DD" w:rsidRDefault="006038DD" w:rsidP="00A343C2">
            <w:pPr>
              <w:spacing w:after="0"/>
              <w:jc w:val="both"/>
              <w:rPr>
                <w:rFonts w:cstheme="minorHAnsi"/>
                <w:sz w:val="18"/>
                <w:szCs w:val="18"/>
              </w:rPr>
            </w:pPr>
            <w:r w:rsidRPr="006038DD">
              <w:rPr>
                <w:rFonts w:cstheme="minorHAnsi"/>
                <w:sz w:val="18"/>
                <w:szCs w:val="18"/>
              </w:rPr>
              <w:t>While determining a conflict of interests that may harm the interests of the client, the employees are obliged to assess whether the Company, relevant persons or persons closely related to them, during the provision of the services or for other reasons, can make a financial profit or avoid financial loss harming the client, in particular when:</w:t>
            </w:r>
          </w:p>
          <w:p w14:paraId="2ECAF981" w14:textId="77777777" w:rsidR="00A343C2" w:rsidRPr="006038DD" w:rsidRDefault="00A343C2" w:rsidP="00A343C2">
            <w:pPr>
              <w:spacing w:after="0"/>
              <w:jc w:val="both"/>
              <w:rPr>
                <w:rFonts w:cstheme="minorHAnsi"/>
                <w:sz w:val="18"/>
                <w:szCs w:val="18"/>
              </w:rPr>
            </w:pPr>
          </w:p>
          <w:p w14:paraId="3BD28834" w14:textId="77777777" w:rsidR="006038DD" w:rsidRPr="006038DD" w:rsidRDefault="006038DD" w:rsidP="00B84BA4">
            <w:pPr>
              <w:pStyle w:val="ListParagraph"/>
              <w:numPr>
                <w:ilvl w:val="0"/>
                <w:numId w:val="21"/>
              </w:numPr>
              <w:jc w:val="both"/>
              <w:rPr>
                <w:rFonts w:asciiTheme="minorHAnsi" w:hAnsiTheme="minorHAnsi" w:cstheme="minorHAnsi"/>
                <w:sz w:val="18"/>
                <w:szCs w:val="18"/>
              </w:rPr>
            </w:pPr>
            <w:r w:rsidRPr="006038DD">
              <w:rPr>
                <w:rFonts w:asciiTheme="minorHAnsi" w:hAnsiTheme="minorHAnsi" w:cstheme="minorHAnsi"/>
                <w:sz w:val="18"/>
                <w:szCs w:val="18"/>
              </w:rPr>
              <w:t>they possess more other financial instruments</w:t>
            </w:r>
            <w:r w:rsidR="00151E9B">
              <w:rPr>
                <w:rFonts w:asciiTheme="minorHAnsi" w:hAnsiTheme="minorHAnsi" w:cstheme="minorHAnsi"/>
                <w:sz w:val="18"/>
                <w:szCs w:val="18"/>
              </w:rPr>
              <w:t xml:space="preserve"> </w:t>
            </w:r>
            <w:r w:rsidRPr="006038DD">
              <w:rPr>
                <w:rFonts w:asciiTheme="minorHAnsi" w:hAnsiTheme="minorHAnsi" w:cstheme="minorHAnsi"/>
                <w:sz w:val="18"/>
                <w:szCs w:val="18"/>
              </w:rPr>
              <w:t>for which the order was received, in the quantity in which the execution or non-execution of such order could affect the price of those securities on the market in which they are traded;</w:t>
            </w:r>
          </w:p>
          <w:p w14:paraId="16C01187" w14:textId="77777777" w:rsidR="006038DD" w:rsidRPr="006038DD" w:rsidRDefault="006038DD" w:rsidP="00B84BA4">
            <w:pPr>
              <w:pStyle w:val="ListParagraph"/>
              <w:numPr>
                <w:ilvl w:val="0"/>
                <w:numId w:val="21"/>
              </w:numPr>
              <w:jc w:val="both"/>
              <w:rPr>
                <w:rFonts w:asciiTheme="minorHAnsi" w:hAnsiTheme="minorHAnsi" w:cstheme="minorHAnsi"/>
                <w:sz w:val="18"/>
                <w:szCs w:val="18"/>
              </w:rPr>
            </w:pPr>
            <w:r w:rsidRPr="006038DD">
              <w:rPr>
                <w:rFonts w:asciiTheme="minorHAnsi" w:hAnsiTheme="minorHAnsi" w:cstheme="minorHAnsi"/>
                <w:sz w:val="18"/>
                <w:szCs w:val="18"/>
              </w:rPr>
              <w:t xml:space="preserve">they have interest or benefit from the outcome of a transaction that is performed for the client’s account, which is different from that client's </w:t>
            </w:r>
            <w:r w:rsidRPr="006038DD">
              <w:rPr>
                <w:rFonts w:asciiTheme="minorHAnsi" w:hAnsiTheme="minorHAnsi" w:cstheme="minorHAnsi"/>
                <w:sz w:val="18"/>
                <w:szCs w:val="18"/>
              </w:rPr>
              <w:lastRenderedPageBreak/>
              <w:t xml:space="preserve">interests, and in particular, when the persons mentioned hold a greater quantity of </w:t>
            </w:r>
            <w:r w:rsidR="00151E9B" w:rsidRPr="006038DD">
              <w:rPr>
                <w:rFonts w:asciiTheme="minorHAnsi" w:hAnsiTheme="minorHAnsi" w:cstheme="minorHAnsi"/>
                <w:sz w:val="18"/>
                <w:szCs w:val="18"/>
              </w:rPr>
              <w:t>financial instruments</w:t>
            </w:r>
            <w:r w:rsidRPr="006038DD">
              <w:rPr>
                <w:rFonts w:asciiTheme="minorHAnsi" w:hAnsiTheme="minorHAnsi" w:cstheme="minorHAnsi"/>
                <w:sz w:val="18"/>
                <w:szCs w:val="18"/>
              </w:rPr>
              <w:t xml:space="preserve"> for the purpose of trading, for which the order was received in the quantity into which the execution or non-execution of the received order could affect the price of those securities on the market on which they are included, and the received, but non-executed order of the aforementioned persons for the sale or purchase of those securities, is active,</w:t>
            </w:r>
          </w:p>
          <w:p w14:paraId="616D2B54" w14:textId="77777777" w:rsidR="006038DD" w:rsidRPr="00B21F32" w:rsidRDefault="006038DD" w:rsidP="00B84BA4">
            <w:pPr>
              <w:pStyle w:val="BodyText"/>
              <w:numPr>
                <w:ilvl w:val="0"/>
                <w:numId w:val="4"/>
              </w:numPr>
              <w:spacing w:after="0"/>
              <w:jc w:val="both"/>
              <w:rPr>
                <w:rFonts w:eastAsia="Calibri" w:cstheme="minorHAnsi"/>
                <w:sz w:val="18"/>
                <w:szCs w:val="18"/>
              </w:rPr>
            </w:pPr>
            <w:r w:rsidRPr="006038DD">
              <w:rPr>
                <w:rFonts w:cstheme="minorHAnsi"/>
                <w:sz w:val="18"/>
                <w:szCs w:val="18"/>
              </w:rPr>
              <w:t xml:space="preserve">the other client or group of clients </w:t>
            </w:r>
            <w:r w:rsidRPr="006038DD">
              <w:rPr>
                <w:rFonts w:cstheme="minorHAnsi"/>
                <w:noProof/>
                <w:sz w:val="18"/>
                <w:szCs w:val="18"/>
              </w:rPr>
              <w:t>holds</w:t>
            </w:r>
            <w:r w:rsidRPr="006038DD">
              <w:rPr>
                <w:rFonts w:cstheme="minorHAnsi"/>
                <w:sz w:val="18"/>
                <w:szCs w:val="18"/>
              </w:rPr>
              <w:t xml:space="preserve"> a greater quantity of the same securities intended for trading for which the order was received in the quantity in which the execution or non-execution of the received order could affect the price of those securities or financial instruments on the market where those securities are included, and non-executed order, which reads for a larger quantity of </w:t>
            </w:r>
            <w:r w:rsidRPr="00B21F32">
              <w:rPr>
                <w:rFonts w:eastAsia="Calibri" w:cstheme="minorHAnsi"/>
                <w:sz w:val="18"/>
                <w:szCs w:val="18"/>
              </w:rPr>
              <w:t>these securities, another client or a group of clients, is active.</w:t>
            </w:r>
          </w:p>
          <w:p w14:paraId="342413B4" w14:textId="77777777" w:rsidR="00A343C2" w:rsidRPr="00B21F32" w:rsidRDefault="00A343C2" w:rsidP="00BC02AF">
            <w:pPr>
              <w:pStyle w:val="BodyText"/>
              <w:spacing w:after="0"/>
              <w:jc w:val="both"/>
              <w:rPr>
                <w:rFonts w:eastAsia="Calibri" w:cstheme="minorHAnsi"/>
                <w:sz w:val="18"/>
                <w:szCs w:val="18"/>
              </w:rPr>
            </w:pPr>
          </w:p>
          <w:p w14:paraId="6714A03A" w14:textId="77777777" w:rsidR="006038DD" w:rsidRPr="00B21F32" w:rsidRDefault="006038DD" w:rsidP="00B21F32">
            <w:pPr>
              <w:pStyle w:val="BodyText"/>
              <w:spacing w:after="0"/>
              <w:jc w:val="center"/>
              <w:rPr>
                <w:rFonts w:eastAsia="Calibri" w:cstheme="minorHAnsi"/>
                <w:sz w:val="18"/>
                <w:szCs w:val="18"/>
              </w:rPr>
            </w:pPr>
            <w:r w:rsidRPr="00B21F32">
              <w:rPr>
                <w:rFonts w:eastAsia="Calibri" w:cstheme="minorHAnsi"/>
                <w:sz w:val="18"/>
                <w:szCs w:val="18"/>
              </w:rPr>
              <w:t>Article 1</w:t>
            </w:r>
            <w:r w:rsidR="00B21F32" w:rsidRPr="00B21F32">
              <w:rPr>
                <w:rFonts w:eastAsia="Calibri" w:cstheme="minorHAnsi"/>
                <w:sz w:val="18"/>
                <w:szCs w:val="18"/>
              </w:rPr>
              <w:t>7</w:t>
            </w:r>
          </w:p>
          <w:p w14:paraId="1D53C7FC" w14:textId="77777777" w:rsidR="006038DD" w:rsidRDefault="006038DD" w:rsidP="00B21F32">
            <w:pPr>
              <w:pStyle w:val="BodyText"/>
              <w:spacing w:after="0"/>
              <w:jc w:val="both"/>
              <w:rPr>
                <w:rFonts w:cstheme="minorHAnsi"/>
                <w:sz w:val="18"/>
                <w:szCs w:val="18"/>
              </w:rPr>
            </w:pPr>
            <w:r w:rsidRPr="00B21F32">
              <w:rPr>
                <w:rFonts w:eastAsia="Calibri" w:cstheme="minorHAnsi"/>
                <w:sz w:val="18"/>
                <w:szCs w:val="18"/>
              </w:rPr>
              <w:t>The procedures and measures stipulated by this Policy, with the aim of preventing the occurrence of the conflict of interests in performing transactions</w:t>
            </w:r>
            <w:r w:rsidRPr="006038DD">
              <w:rPr>
                <w:rFonts w:cstheme="minorHAnsi"/>
                <w:sz w:val="18"/>
                <w:szCs w:val="18"/>
              </w:rPr>
              <w:t xml:space="preserve"> with financial instruments, are as follows:</w:t>
            </w:r>
          </w:p>
          <w:p w14:paraId="322BCC24" w14:textId="77777777" w:rsidR="00B21F32" w:rsidRPr="006038DD" w:rsidRDefault="00B21F32" w:rsidP="00B21F32">
            <w:pPr>
              <w:pStyle w:val="BodyText"/>
              <w:spacing w:after="0"/>
              <w:jc w:val="both"/>
              <w:rPr>
                <w:rFonts w:cstheme="minorHAnsi"/>
                <w:sz w:val="18"/>
                <w:szCs w:val="18"/>
              </w:rPr>
            </w:pPr>
          </w:p>
          <w:p w14:paraId="55434064" w14:textId="77777777" w:rsidR="006038DD" w:rsidRPr="006038DD" w:rsidRDefault="006038DD" w:rsidP="00B84BA4">
            <w:pPr>
              <w:pStyle w:val="ListParagraph"/>
              <w:numPr>
                <w:ilvl w:val="0"/>
                <w:numId w:val="22"/>
              </w:numPr>
              <w:jc w:val="both"/>
              <w:rPr>
                <w:rFonts w:asciiTheme="minorHAnsi" w:hAnsiTheme="minorHAnsi" w:cstheme="minorHAnsi"/>
                <w:sz w:val="18"/>
                <w:szCs w:val="18"/>
              </w:rPr>
            </w:pPr>
            <w:r w:rsidRPr="006038DD">
              <w:rPr>
                <w:rFonts w:asciiTheme="minorHAnsi" w:hAnsiTheme="minorHAnsi" w:cstheme="minorHAnsi"/>
                <w:sz w:val="18"/>
                <w:szCs w:val="18"/>
              </w:rPr>
              <w:t xml:space="preserve">potential conflict of interests is </w:t>
            </w:r>
            <w:r w:rsidRPr="006038DD">
              <w:rPr>
                <w:rFonts w:asciiTheme="minorHAnsi" w:hAnsiTheme="minorHAnsi" w:cstheme="minorHAnsi"/>
                <w:noProof/>
                <w:sz w:val="18"/>
                <w:szCs w:val="18"/>
              </w:rPr>
              <w:t>prevented</w:t>
            </w:r>
            <w:r w:rsidRPr="006038DD">
              <w:rPr>
                <w:rFonts w:asciiTheme="minorHAnsi" w:hAnsiTheme="minorHAnsi" w:cstheme="minorHAnsi"/>
                <w:sz w:val="18"/>
                <w:szCs w:val="18"/>
              </w:rPr>
              <w:t xml:space="preserve"> in the way that during the performance of the subject transactions with financial instruments, are in compliance with the provisions of the Law, bylaws adopted based on the Law, as well as internal acts of the Company;</w:t>
            </w:r>
          </w:p>
          <w:p w14:paraId="100A28D4" w14:textId="77777777" w:rsidR="006038DD" w:rsidRPr="006038DD" w:rsidRDefault="006038DD" w:rsidP="00B84BA4">
            <w:pPr>
              <w:pStyle w:val="ListParagraph"/>
              <w:numPr>
                <w:ilvl w:val="0"/>
                <w:numId w:val="22"/>
              </w:numPr>
              <w:jc w:val="both"/>
              <w:rPr>
                <w:rFonts w:asciiTheme="minorHAnsi" w:hAnsiTheme="minorHAnsi" w:cstheme="minorHAnsi"/>
                <w:sz w:val="18"/>
                <w:szCs w:val="18"/>
              </w:rPr>
            </w:pPr>
            <w:r w:rsidRPr="006038DD">
              <w:rPr>
                <w:rFonts w:asciiTheme="minorHAnsi" w:hAnsiTheme="minorHAnsi" w:cstheme="minorHAnsi"/>
                <w:noProof/>
                <w:sz w:val="18"/>
                <w:szCs w:val="18"/>
              </w:rPr>
              <w:t>the Company</w:t>
            </w:r>
            <w:r w:rsidRPr="006038DD">
              <w:rPr>
                <w:rFonts w:asciiTheme="minorHAnsi" w:hAnsiTheme="minorHAnsi" w:cstheme="minorHAnsi"/>
                <w:sz w:val="18"/>
                <w:szCs w:val="18"/>
              </w:rPr>
              <w:t xml:space="preserve"> uses the method of organizational division, i.e. physical division of different sectors, including the introduction of barriers for accessing information.</w:t>
            </w:r>
          </w:p>
          <w:p w14:paraId="70CD0117" w14:textId="77777777" w:rsidR="006038DD" w:rsidRPr="006038DD" w:rsidRDefault="006038DD" w:rsidP="00B84BA4">
            <w:pPr>
              <w:pStyle w:val="ListParagraph"/>
              <w:numPr>
                <w:ilvl w:val="0"/>
                <w:numId w:val="22"/>
              </w:numPr>
              <w:jc w:val="both"/>
              <w:rPr>
                <w:rFonts w:asciiTheme="minorHAnsi" w:hAnsiTheme="minorHAnsi" w:cstheme="minorHAnsi"/>
                <w:sz w:val="18"/>
                <w:szCs w:val="18"/>
              </w:rPr>
            </w:pPr>
            <w:r w:rsidRPr="006038DD">
              <w:rPr>
                <w:rFonts w:asciiTheme="minorHAnsi" w:hAnsiTheme="minorHAnsi" w:cstheme="minorHAnsi"/>
                <w:noProof/>
                <w:sz w:val="18"/>
                <w:szCs w:val="18"/>
              </w:rPr>
              <w:t>the Company</w:t>
            </w:r>
            <w:r w:rsidRPr="006038DD">
              <w:rPr>
                <w:rFonts w:asciiTheme="minorHAnsi" w:hAnsiTheme="minorHAnsi" w:cstheme="minorHAnsi"/>
                <w:sz w:val="18"/>
                <w:szCs w:val="18"/>
              </w:rPr>
              <w:t xml:space="preserve"> has an independent function to monitor business compliance with regulations and organization whose tasks include, inter alia, the identification, prevention and management of conflict of interests;</w:t>
            </w:r>
          </w:p>
          <w:p w14:paraId="03AFB26A" w14:textId="77777777" w:rsidR="006038DD" w:rsidRPr="006038DD" w:rsidRDefault="006038DD" w:rsidP="00B84BA4">
            <w:pPr>
              <w:pStyle w:val="ListParagraph"/>
              <w:numPr>
                <w:ilvl w:val="0"/>
                <w:numId w:val="22"/>
              </w:numPr>
              <w:jc w:val="both"/>
              <w:rPr>
                <w:rFonts w:asciiTheme="minorHAnsi" w:hAnsiTheme="minorHAnsi" w:cstheme="minorHAnsi"/>
                <w:sz w:val="18"/>
                <w:szCs w:val="18"/>
              </w:rPr>
            </w:pPr>
            <w:r w:rsidRPr="006038DD">
              <w:rPr>
                <w:rFonts w:asciiTheme="minorHAnsi" w:hAnsiTheme="minorHAnsi" w:cstheme="minorHAnsi"/>
                <w:noProof/>
                <w:sz w:val="18"/>
                <w:szCs w:val="18"/>
              </w:rPr>
              <w:t>the Company</w:t>
            </w:r>
            <w:r w:rsidRPr="006038DD">
              <w:rPr>
                <w:rFonts w:asciiTheme="minorHAnsi" w:hAnsiTheme="minorHAnsi" w:cstheme="minorHAnsi"/>
                <w:sz w:val="18"/>
                <w:szCs w:val="18"/>
              </w:rPr>
              <w:t xml:space="preserve"> monitors the trading financial services/instruments and verifies the transfer of inside information in order to prevent the employees who are trading on their own behalf, from abusing information, thus harming the other actors on the capital market;</w:t>
            </w:r>
          </w:p>
          <w:p w14:paraId="065C4515" w14:textId="77777777" w:rsidR="006038DD" w:rsidRPr="006038DD" w:rsidRDefault="006038DD" w:rsidP="00B84BA4">
            <w:pPr>
              <w:pStyle w:val="ListParagraph"/>
              <w:numPr>
                <w:ilvl w:val="0"/>
                <w:numId w:val="22"/>
              </w:numPr>
              <w:jc w:val="both"/>
              <w:rPr>
                <w:rFonts w:asciiTheme="minorHAnsi" w:hAnsiTheme="minorHAnsi" w:cstheme="minorHAnsi"/>
                <w:sz w:val="18"/>
                <w:szCs w:val="18"/>
              </w:rPr>
            </w:pPr>
            <w:r w:rsidRPr="006038DD">
              <w:rPr>
                <w:rFonts w:asciiTheme="minorHAnsi" w:hAnsiTheme="minorHAnsi" w:cstheme="minorHAnsi"/>
                <w:noProof/>
                <w:sz w:val="18"/>
                <w:szCs w:val="18"/>
              </w:rPr>
              <w:t>the Company</w:t>
            </w:r>
            <w:r w:rsidRPr="006038DD">
              <w:rPr>
                <w:rFonts w:asciiTheme="minorHAnsi" w:hAnsiTheme="minorHAnsi" w:cstheme="minorHAnsi"/>
                <w:sz w:val="18"/>
                <w:szCs w:val="18"/>
              </w:rPr>
              <w:t xml:space="preserve"> monitors the investment activities of its employees, ownership of other companies’ stocks, as well as additional working relations/other forms of establishing a legal </w:t>
            </w:r>
            <w:r w:rsidRPr="006038DD">
              <w:rPr>
                <w:rFonts w:asciiTheme="minorHAnsi" w:hAnsiTheme="minorHAnsi" w:cstheme="minorHAnsi"/>
                <w:noProof/>
                <w:sz w:val="18"/>
                <w:szCs w:val="18"/>
              </w:rPr>
              <w:t>relation</w:t>
            </w:r>
            <w:r w:rsidRPr="006038DD">
              <w:rPr>
                <w:rFonts w:asciiTheme="minorHAnsi" w:hAnsiTheme="minorHAnsi" w:cstheme="minorHAnsi"/>
                <w:sz w:val="18"/>
                <w:szCs w:val="18"/>
              </w:rPr>
              <w:t xml:space="preserve"> for the purpose of performing activities</w:t>
            </w:r>
          </w:p>
          <w:p w14:paraId="1CD2EF6D" w14:textId="77777777" w:rsidR="006038DD" w:rsidRPr="006038DD" w:rsidRDefault="006038DD" w:rsidP="00B84BA4">
            <w:pPr>
              <w:pStyle w:val="ListParagraph"/>
              <w:numPr>
                <w:ilvl w:val="0"/>
                <w:numId w:val="22"/>
              </w:numPr>
              <w:jc w:val="both"/>
              <w:rPr>
                <w:rFonts w:asciiTheme="minorHAnsi" w:hAnsiTheme="minorHAnsi" w:cstheme="minorHAnsi"/>
                <w:sz w:val="18"/>
                <w:szCs w:val="18"/>
              </w:rPr>
            </w:pPr>
            <w:r w:rsidRPr="006038DD">
              <w:rPr>
                <w:rFonts w:asciiTheme="minorHAnsi" w:hAnsiTheme="minorHAnsi" w:cstheme="minorHAnsi"/>
                <w:noProof/>
                <w:sz w:val="18"/>
                <w:szCs w:val="18"/>
              </w:rPr>
              <w:t>the Company</w:t>
            </w:r>
            <w:r w:rsidRPr="006038DD">
              <w:rPr>
                <w:rFonts w:asciiTheme="minorHAnsi" w:hAnsiTheme="minorHAnsi" w:cstheme="minorHAnsi"/>
                <w:sz w:val="18"/>
                <w:szCs w:val="18"/>
              </w:rPr>
              <w:t xml:space="preserve"> informs the clients about its services, products, </w:t>
            </w:r>
            <w:r w:rsidRPr="006038DD">
              <w:rPr>
                <w:rFonts w:asciiTheme="minorHAnsi" w:hAnsiTheme="minorHAnsi" w:cstheme="minorHAnsi"/>
                <w:noProof/>
                <w:sz w:val="18"/>
                <w:szCs w:val="18"/>
              </w:rPr>
              <w:t>and</w:t>
            </w:r>
            <w:r w:rsidRPr="006038DD">
              <w:rPr>
                <w:rFonts w:asciiTheme="minorHAnsi" w:hAnsiTheme="minorHAnsi" w:cstheme="minorHAnsi"/>
                <w:sz w:val="18"/>
                <w:szCs w:val="18"/>
              </w:rPr>
              <w:t xml:space="preserve"> their conditions, and while providing such information, it obeys the legal rules and recommendations on the consumer protection;</w:t>
            </w:r>
          </w:p>
          <w:p w14:paraId="6337F64C" w14:textId="77777777" w:rsidR="006038DD" w:rsidRPr="006038DD" w:rsidRDefault="006038DD" w:rsidP="00B84BA4">
            <w:pPr>
              <w:pStyle w:val="ListParagraph"/>
              <w:numPr>
                <w:ilvl w:val="0"/>
                <w:numId w:val="22"/>
              </w:numPr>
              <w:jc w:val="both"/>
              <w:rPr>
                <w:rFonts w:asciiTheme="minorHAnsi" w:hAnsiTheme="minorHAnsi" w:cstheme="minorHAnsi"/>
                <w:sz w:val="18"/>
                <w:szCs w:val="18"/>
              </w:rPr>
            </w:pPr>
            <w:r w:rsidRPr="006038DD">
              <w:rPr>
                <w:rFonts w:asciiTheme="minorHAnsi" w:hAnsiTheme="minorHAnsi" w:cstheme="minorHAnsi"/>
                <w:sz w:val="18"/>
                <w:szCs w:val="18"/>
              </w:rPr>
              <w:t>employees are prohibited to exchange the information with other employees</w:t>
            </w:r>
            <w:r w:rsidR="005A64E2">
              <w:rPr>
                <w:rFonts w:asciiTheme="minorHAnsi" w:hAnsiTheme="minorHAnsi" w:cstheme="minorHAnsi"/>
                <w:sz w:val="18"/>
                <w:szCs w:val="18"/>
              </w:rPr>
              <w:t xml:space="preserve"> </w:t>
            </w:r>
            <w:r w:rsidRPr="006038DD">
              <w:rPr>
                <w:rFonts w:asciiTheme="minorHAnsi" w:hAnsiTheme="minorHAnsi" w:cstheme="minorHAnsi"/>
                <w:sz w:val="18"/>
                <w:szCs w:val="18"/>
              </w:rPr>
              <w:t xml:space="preserve">and disclose information from their department in situations </w:t>
            </w:r>
            <w:r w:rsidRPr="006038DD">
              <w:rPr>
                <w:rFonts w:asciiTheme="minorHAnsi" w:hAnsiTheme="minorHAnsi" w:cstheme="minorHAnsi"/>
                <w:sz w:val="18"/>
                <w:szCs w:val="18"/>
              </w:rPr>
              <w:lastRenderedPageBreak/>
              <w:t>where there is the possibility that disclosure of this information may harm the client in any way;</w:t>
            </w:r>
          </w:p>
          <w:p w14:paraId="74F0A94F" w14:textId="77777777" w:rsidR="006038DD" w:rsidRPr="006038DD" w:rsidRDefault="006038DD" w:rsidP="00B84BA4">
            <w:pPr>
              <w:pStyle w:val="ListParagraph"/>
              <w:numPr>
                <w:ilvl w:val="0"/>
                <w:numId w:val="22"/>
              </w:numPr>
              <w:jc w:val="both"/>
              <w:rPr>
                <w:rFonts w:asciiTheme="minorHAnsi" w:hAnsiTheme="minorHAnsi" w:cstheme="minorHAnsi"/>
                <w:sz w:val="18"/>
                <w:szCs w:val="18"/>
              </w:rPr>
            </w:pPr>
            <w:r w:rsidRPr="006038DD">
              <w:rPr>
                <w:rFonts w:asciiTheme="minorHAnsi" w:hAnsiTheme="minorHAnsi" w:cstheme="minorHAnsi"/>
                <w:sz w:val="18"/>
                <w:szCs w:val="18"/>
              </w:rPr>
              <w:t>unnecessary disclosure of confidential and privileged information outside the trading department to other employees is prohibited, with the aim of separating the employees of the trading departments, who receive and execute client orders, from other employees who could use such information in other transactions with financial instruments they perform for them or for other clients of the Company;</w:t>
            </w:r>
          </w:p>
          <w:p w14:paraId="4F9C2486" w14:textId="77777777" w:rsidR="006038DD" w:rsidRPr="006038DD" w:rsidRDefault="006038DD" w:rsidP="00B84BA4">
            <w:pPr>
              <w:pStyle w:val="ListParagraph"/>
              <w:numPr>
                <w:ilvl w:val="0"/>
                <w:numId w:val="22"/>
              </w:numPr>
              <w:jc w:val="both"/>
              <w:rPr>
                <w:rFonts w:asciiTheme="minorHAnsi" w:hAnsiTheme="minorHAnsi" w:cstheme="minorHAnsi"/>
                <w:sz w:val="18"/>
                <w:szCs w:val="18"/>
              </w:rPr>
            </w:pPr>
            <w:r w:rsidRPr="006038DD">
              <w:rPr>
                <w:rFonts w:asciiTheme="minorHAnsi" w:hAnsiTheme="minorHAnsi" w:cstheme="minorHAnsi"/>
                <w:sz w:val="18"/>
                <w:szCs w:val="18"/>
              </w:rPr>
              <w:t xml:space="preserve">the authorized brokers of the Company are prohibited to use privileged information in such a way that if an authorized broker accepts an order from the client for the purchase and/or sale of a particular financial instrument, and the amount and/or price stated in the order may affect the movement of the price of the same financial instrument stock exchange, exposes its own order in the stock exchange trading system before the client's order. An authorized broker may enter his own account or order from a related or the </w:t>
            </w:r>
            <w:r w:rsidRPr="006038DD">
              <w:rPr>
                <w:rFonts w:asciiTheme="minorHAnsi" w:hAnsiTheme="minorHAnsi" w:cstheme="minorHAnsi"/>
                <w:noProof/>
                <w:sz w:val="18"/>
                <w:szCs w:val="18"/>
              </w:rPr>
              <w:t>other relevant person</w:t>
            </w:r>
            <w:r w:rsidRPr="006038DD">
              <w:rPr>
                <w:rFonts w:asciiTheme="minorHAnsi" w:hAnsiTheme="minorHAnsi" w:cstheme="minorHAnsi"/>
                <w:sz w:val="18"/>
                <w:szCs w:val="18"/>
              </w:rPr>
              <w:t xml:space="preserve"> for the same financial instrument into the trading system only after the client has completed the order of the client or if the client has withdrawn the order;</w:t>
            </w:r>
          </w:p>
          <w:p w14:paraId="34320704" w14:textId="77777777" w:rsidR="006038DD" w:rsidRPr="006038DD" w:rsidRDefault="006038DD" w:rsidP="00B84BA4">
            <w:pPr>
              <w:pStyle w:val="ListParagraph"/>
              <w:numPr>
                <w:ilvl w:val="0"/>
                <w:numId w:val="22"/>
              </w:numPr>
              <w:jc w:val="both"/>
              <w:rPr>
                <w:rFonts w:asciiTheme="minorHAnsi" w:hAnsiTheme="minorHAnsi" w:cstheme="minorHAnsi"/>
                <w:sz w:val="18"/>
                <w:szCs w:val="18"/>
              </w:rPr>
            </w:pPr>
            <w:r w:rsidRPr="006038DD">
              <w:rPr>
                <w:rFonts w:asciiTheme="minorHAnsi" w:hAnsiTheme="minorHAnsi" w:cstheme="minorHAnsi"/>
                <w:sz w:val="18"/>
                <w:szCs w:val="18"/>
              </w:rPr>
              <w:t>if an employee in a trading departure is in doubt that he/she could, while issuing their own orders for the financial instruments trading, regardless of the fact that it would not present a violation of the provisions of this Policy or some other internal act of the Company, find himself/herself facing a conflict of interests, he/she is obliged to, for every such trading, previously ask for the permission from the Company in writing.</w:t>
            </w:r>
          </w:p>
          <w:p w14:paraId="7E43F23A" w14:textId="77777777" w:rsidR="006038DD" w:rsidRPr="006038DD" w:rsidRDefault="006038DD" w:rsidP="00B84BA4">
            <w:pPr>
              <w:pStyle w:val="ListParagraph"/>
              <w:numPr>
                <w:ilvl w:val="0"/>
                <w:numId w:val="22"/>
              </w:numPr>
              <w:jc w:val="both"/>
              <w:rPr>
                <w:rFonts w:asciiTheme="minorHAnsi" w:hAnsiTheme="minorHAnsi" w:cstheme="minorHAnsi"/>
                <w:sz w:val="18"/>
                <w:szCs w:val="18"/>
              </w:rPr>
            </w:pPr>
            <w:r w:rsidRPr="006038DD">
              <w:rPr>
                <w:rFonts w:asciiTheme="minorHAnsi" w:hAnsiTheme="minorHAnsi" w:cstheme="minorHAnsi"/>
                <w:sz w:val="18"/>
                <w:szCs w:val="18"/>
              </w:rPr>
              <w:t>in the event that a third party has an inadequate influence on relevant persons performing and providing the investment services or activities and related ancillary services, the relevant person shall immediately inform the Management of the Company thereof. If the members of the Management have an inadequate influence, the Company's shareholders will be informed about it;</w:t>
            </w:r>
          </w:p>
          <w:p w14:paraId="0FB089BE" w14:textId="77777777" w:rsidR="006038DD" w:rsidRPr="006038DD" w:rsidRDefault="006038DD" w:rsidP="00B84BA4">
            <w:pPr>
              <w:pStyle w:val="ListParagraph"/>
              <w:numPr>
                <w:ilvl w:val="0"/>
                <w:numId w:val="22"/>
              </w:numPr>
              <w:jc w:val="both"/>
              <w:rPr>
                <w:rFonts w:asciiTheme="minorHAnsi" w:hAnsiTheme="minorHAnsi" w:cstheme="minorHAnsi"/>
                <w:sz w:val="18"/>
                <w:szCs w:val="18"/>
              </w:rPr>
            </w:pPr>
            <w:r w:rsidRPr="006038DD">
              <w:rPr>
                <w:rFonts w:asciiTheme="minorHAnsi" w:hAnsiTheme="minorHAnsi" w:cstheme="minorHAnsi"/>
                <w:sz w:val="18"/>
                <w:szCs w:val="18"/>
              </w:rPr>
              <w:t xml:space="preserve">the Management of the Company is obliged to pay special attention to the cases in which the relevant persons simultaneously participate in several different </w:t>
            </w:r>
            <w:r w:rsidRPr="006038DD">
              <w:rPr>
                <w:rFonts w:asciiTheme="minorHAnsi" w:hAnsiTheme="minorHAnsi" w:cstheme="minorHAnsi"/>
                <w:noProof/>
                <w:sz w:val="18"/>
                <w:szCs w:val="18"/>
              </w:rPr>
              <w:t>investments</w:t>
            </w:r>
            <w:r w:rsidRPr="006038DD">
              <w:rPr>
                <w:rFonts w:asciiTheme="minorHAnsi" w:hAnsiTheme="minorHAnsi" w:cstheme="minorHAnsi"/>
                <w:sz w:val="18"/>
                <w:szCs w:val="18"/>
              </w:rPr>
              <w:t xml:space="preserve"> or ancillary services or activities, in the manner of controlling the implementation of these business procedures in order to determine whether there has been a conflict of interests or not;</w:t>
            </w:r>
          </w:p>
          <w:p w14:paraId="02A0FC71" w14:textId="77777777" w:rsidR="006038DD" w:rsidRPr="006038DD" w:rsidRDefault="006038DD" w:rsidP="00B84BA4">
            <w:pPr>
              <w:pStyle w:val="ListParagraph"/>
              <w:numPr>
                <w:ilvl w:val="0"/>
                <w:numId w:val="22"/>
              </w:numPr>
              <w:jc w:val="both"/>
              <w:rPr>
                <w:rFonts w:asciiTheme="minorHAnsi" w:hAnsiTheme="minorHAnsi" w:cstheme="minorHAnsi"/>
                <w:sz w:val="18"/>
                <w:szCs w:val="18"/>
              </w:rPr>
            </w:pPr>
            <w:r w:rsidRPr="006038DD">
              <w:rPr>
                <w:rFonts w:asciiTheme="minorHAnsi" w:hAnsiTheme="minorHAnsi" w:cstheme="minorHAnsi"/>
                <w:sz w:val="18"/>
                <w:szCs w:val="18"/>
              </w:rPr>
              <w:t>the income of the relevant persons must not be related to the income of other relevant persons performing another business activity that may cause conflict of interests;</w:t>
            </w:r>
          </w:p>
          <w:p w14:paraId="75013A4A" w14:textId="77777777" w:rsidR="006038DD" w:rsidRPr="006038DD" w:rsidRDefault="006038DD" w:rsidP="00B84BA4">
            <w:pPr>
              <w:pStyle w:val="ListParagraph"/>
              <w:numPr>
                <w:ilvl w:val="0"/>
                <w:numId w:val="22"/>
              </w:numPr>
              <w:jc w:val="both"/>
              <w:rPr>
                <w:rFonts w:asciiTheme="minorHAnsi" w:hAnsiTheme="minorHAnsi" w:cstheme="minorHAnsi"/>
                <w:sz w:val="18"/>
                <w:szCs w:val="18"/>
              </w:rPr>
            </w:pPr>
            <w:r w:rsidRPr="006038DD">
              <w:rPr>
                <w:rFonts w:asciiTheme="minorHAnsi" w:hAnsiTheme="minorHAnsi" w:cstheme="minorHAnsi"/>
                <w:sz w:val="18"/>
                <w:szCs w:val="18"/>
              </w:rPr>
              <w:t>all documents collected during the work with the clients of the Company shall be kept in electronic form, and only certain employees shall have access to them, depending on the nature of the work they perform in the Company;</w:t>
            </w:r>
          </w:p>
          <w:p w14:paraId="4B260E6A" w14:textId="77777777" w:rsidR="006038DD" w:rsidRPr="006038DD" w:rsidRDefault="006038DD" w:rsidP="00B84BA4">
            <w:pPr>
              <w:pStyle w:val="ListParagraph"/>
              <w:numPr>
                <w:ilvl w:val="0"/>
                <w:numId w:val="22"/>
              </w:numPr>
              <w:jc w:val="both"/>
              <w:rPr>
                <w:rFonts w:asciiTheme="minorHAnsi" w:hAnsiTheme="minorHAnsi" w:cstheme="minorHAnsi"/>
                <w:sz w:val="18"/>
                <w:szCs w:val="18"/>
              </w:rPr>
            </w:pPr>
            <w:r w:rsidRPr="006038DD">
              <w:rPr>
                <w:rFonts w:asciiTheme="minorHAnsi" w:hAnsiTheme="minorHAnsi" w:cstheme="minorHAnsi"/>
                <w:sz w:val="18"/>
                <w:szCs w:val="18"/>
              </w:rPr>
              <w:t xml:space="preserve">in a situation where the client wants to influence the price of the financial instruments on the market by his own actions (by issuing orders for </w:t>
            </w:r>
            <w:r w:rsidRPr="006038DD">
              <w:rPr>
                <w:rFonts w:asciiTheme="minorHAnsi" w:hAnsiTheme="minorHAnsi" w:cstheme="minorHAnsi"/>
                <w:sz w:val="18"/>
                <w:szCs w:val="18"/>
              </w:rPr>
              <w:lastRenderedPageBreak/>
              <w:t xml:space="preserve">the purchase and/or sale of a financial </w:t>
            </w:r>
            <w:proofErr w:type="spellStart"/>
            <w:r w:rsidRPr="006038DD">
              <w:rPr>
                <w:rFonts w:asciiTheme="minorHAnsi" w:hAnsiTheme="minorHAnsi" w:cstheme="minorHAnsi"/>
                <w:sz w:val="18"/>
                <w:szCs w:val="18"/>
              </w:rPr>
              <w:t>instrument,etc</w:t>
            </w:r>
            <w:proofErr w:type="spellEnd"/>
            <w:r w:rsidRPr="006038DD">
              <w:rPr>
                <w:rFonts w:asciiTheme="minorHAnsi" w:hAnsiTheme="minorHAnsi" w:cstheme="minorHAnsi"/>
                <w:sz w:val="18"/>
                <w:szCs w:val="18"/>
              </w:rPr>
              <w:t>.) and, thus, accidentally or deliberately manipulate the market, the employee is obliged to act in accordance with the provisions of the Law and Policies regulating the prohibition and prevention of market manipulations;</w:t>
            </w:r>
          </w:p>
          <w:p w14:paraId="0E03C7B6" w14:textId="77777777" w:rsidR="0054058D" w:rsidRPr="00FE20E0" w:rsidRDefault="006038DD" w:rsidP="00FE20E0">
            <w:pPr>
              <w:pStyle w:val="ListParagraph"/>
              <w:numPr>
                <w:ilvl w:val="0"/>
                <w:numId w:val="22"/>
              </w:numPr>
              <w:jc w:val="both"/>
              <w:rPr>
                <w:rFonts w:asciiTheme="minorHAnsi" w:hAnsiTheme="minorHAnsi" w:cstheme="minorHAnsi"/>
                <w:sz w:val="18"/>
                <w:szCs w:val="18"/>
              </w:rPr>
            </w:pPr>
            <w:r w:rsidRPr="006038DD">
              <w:rPr>
                <w:rFonts w:asciiTheme="minorHAnsi" w:hAnsiTheme="minorHAnsi" w:cstheme="minorHAnsi"/>
                <w:sz w:val="18"/>
                <w:szCs w:val="18"/>
              </w:rPr>
              <w:t>in order to prevent a conflict of interests between the external associate of the Company providing services to the Company, which can access confidential and privileged data and information, every contract concluded between the Company and the external associate must include a provision on the obligation of keeping a business secret.</w:t>
            </w:r>
          </w:p>
          <w:p w14:paraId="4211445E" w14:textId="77777777" w:rsidR="006038DD" w:rsidRDefault="006038DD" w:rsidP="009D1553">
            <w:pPr>
              <w:spacing w:after="0"/>
              <w:jc w:val="both"/>
              <w:rPr>
                <w:rFonts w:cstheme="minorHAnsi"/>
                <w:b/>
                <w:sz w:val="18"/>
                <w:szCs w:val="18"/>
              </w:rPr>
            </w:pPr>
            <w:r w:rsidRPr="006038DD">
              <w:rPr>
                <w:rFonts w:cstheme="minorHAnsi"/>
                <w:b/>
                <w:sz w:val="18"/>
                <w:szCs w:val="18"/>
              </w:rPr>
              <w:t>VI Personal Transactions</w:t>
            </w:r>
          </w:p>
          <w:p w14:paraId="2B78AD48" w14:textId="77777777" w:rsidR="009D1553" w:rsidRDefault="009D1553" w:rsidP="009D1553">
            <w:pPr>
              <w:spacing w:after="0"/>
              <w:jc w:val="both"/>
              <w:rPr>
                <w:rFonts w:cstheme="minorHAnsi"/>
                <w:b/>
                <w:sz w:val="18"/>
                <w:szCs w:val="18"/>
              </w:rPr>
            </w:pPr>
          </w:p>
          <w:p w14:paraId="4F9C628C" w14:textId="77777777" w:rsidR="006038DD" w:rsidRDefault="006038DD" w:rsidP="009D1553">
            <w:pPr>
              <w:spacing w:after="0"/>
              <w:jc w:val="center"/>
              <w:rPr>
                <w:rFonts w:cstheme="minorHAnsi"/>
                <w:sz w:val="18"/>
                <w:szCs w:val="18"/>
              </w:rPr>
            </w:pPr>
            <w:r w:rsidRPr="006038DD">
              <w:rPr>
                <w:rFonts w:cstheme="minorHAnsi"/>
                <w:sz w:val="18"/>
                <w:szCs w:val="18"/>
              </w:rPr>
              <w:t>Article 1</w:t>
            </w:r>
            <w:r w:rsidR="009D1553">
              <w:rPr>
                <w:rFonts w:cstheme="minorHAnsi"/>
                <w:sz w:val="18"/>
                <w:szCs w:val="18"/>
              </w:rPr>
              <w:t>8</w:t>
            </w:r>
          </w:p>
          <w:p w14:paraId="3D7D61F6" w14:textId="77777777" w:rsidR="006038DD" w:rsidRPr="006038DD" w:rsidRDefault="006038DD" w:rsidP="006038DD">
            <w:pPr>
              <w:jc w:val="both"/>
              <w:rPr>
                <w:rFonts w:cstheme="minorHAnsi"/>
                <w:sz w:val="18"/>
                <w:szCs w:val="18"/>
              </w:rPr>
            </w:pPr>
            <w:r w:rsidRPr="006038DD">
              <w:rPr>
                <w:rFonts w:cstheme="minorHAnsi"/>
                <w:sz w:val="18"/>
                <w:szCs w:val="18"/>
              </w:rPr>
              <w:t>The relevant persons are prohibited to perform the following activities:</w:t>
            </w:r>
          </w:p>
          <w:p w14:paraId="0E23F0B0" w14:textId="77777777" w:rsidR="006038DD" w:rsidRPr="006038DD" w:rsidRDefault="006038DD" w:rsidP="00B84BA4">
            <w:pPr>
              <w:pStyle w:val="ListParagraph"/>
              <w:numPr>
                <w:ilvl w:val="0"/>
                <w:numId w:val="23"/>
              </w:numPr>
              <w:jc w:val="both"/>
              <w:rPr>
                <w:rFonts w:asciiTheme="minorHAnsi" w:hAnsiTheme="minorHAnsi" w:cstheme="minorHAnsi"/>
                <w:sz w:val="18"/>
                <w:szCs w:val="18"/>
              </w:rPr>
            </w:pPr>
            <w:r w:rsidRPr="006038DD">
              <w:rPr>
                <w:rFonts w:asciiTheme="minorHAnsi" w:hAnsiTheme="minorHAnsi" w:cstheme="minorHAnsi"/>
                <w:sz w:val="18"/>
                <w:szCs w:val="18"/>
              </w:rPr>
              <w:t>to conclude their personal transactions if:</w:t>
            </w:r>
          </w:p>
          <w:p w14:paraId="13D54D02" w14:textId="77777777" w:rsidR="006038DD" w:rsidRPr="006038DD" w:rsidRDefault="006038DD" w:rsidP="00B84BA4">
            <w:pPr>
              <w:pStyle w:val="ListParagraph"/>
              <w:numPr>
                <w:ilvl w:val="0"/>
                <w:numId w:val="24"/>
              </w:numPr>
              <w:jc w:val="both"/>
              <w:rPr>
                <w:rFonts w:asciiTheme="minorHAnsi" w:hAnsiTheme="minorHAnsi" w:cstheme="minorHAnsi"/>
                <w:sz w:val="18"/>
                <w:szCs w:val="18"/>
              </w:rPr>
            </w:pPr>
            <w:r w:rsidRPr="006038DD">
              <w:rPr>
                <w:rFonts w:asciiTheme="minorHAnsi" w:hAnsiTheme="minorHAnsi" w:cstheme="minorHAnsi"/>
                <w:sz w:val="18"/>
                <w:szCs w:val="18"/>
              </w:rPr>
              <w:t>this involves abuse or disclosure of inside or other confidential information related to a client or transactions with a client or for the client’s account</w:t>
            </w:r>
          </w:p>
          <w:p w14:paraId="78F7FA9F" w14:textId="77777777" w:rsidR="006038DD" w:rsidRPr="006038DD" w:rsidRDefault="006038DD" w:rsidP="00B84BA4">
            <w:pPr>
              <w:pStyle w:val="ListParagraph"/>
              <w:numPr>
                <w:ilvl w:val="0"/>
                <w:numId w:val="24"/>
              </w:numPr>
              <w:jc w:val="both"/>
              <w:rPr>
                <w:rFonts w:asciiTheme="minorHAnsi" w:hAnsiTheme="minorHAnsi" w:cstheme="minorHAnsi"/>
                <w:sz w:val="18"/>
                <w:szCs w:val="18"/>
              </w:rPr>
            </w:pPr>
            <w:r w:rsidRPr="006038DD">
              <w:rPr>
                <w:rFonts w:asciiTheme="minorHAnsi" w:hAnsiTheme="minorHAnsi" w:cstheme="minorHAnsi"/>
                <w:sz w:val="18"/>
                <w:szCs w:val="18"/>
              </w:rPr>
              <w:t>the conclusion of such a transaction is in conflict or is likely to face conflict with the Company's obligations;</w:t>
            </w:r>
          </w:p>
          <w:p w14:paraId="5C56AF1B" w14:textId="77777777" w:rsidR="006038DD" w:rsidRPr="006038DD" w:rsidRDefault="006038DD" w:rsidP="00B84BA4">
            <w:pPr>
              <w:pStyle w:val="ListParagraph"/>
              <w:numPr>
                <w:ilvl w:val="0"/>
                <w:numId w:val="23"/>
              </w:numPr>
              <w:jc w:val="both"/>
              <w:rPr>
                <w:rFonts w:asciiTheme="minorHAnsi" w:hAnsiTheme="minorHAnsi" w:cstheme="minorHAnsi"/>
                <w:sz w:val="18"/>
                <w:szCs w:val="18"/>
              </w:rPr>
            </w:pPr>
            <w:r w:rsidRPr="006038DD">
              <w:rPr>
                <w:rFonts w:asciiTheme="minorHAnsi" w:hAnsiTheme="minorHAnsi" w:cstheme="minorHAnsi"/>
                <w:sz w:val="18"/>
                <w:szCs w:val="18"/>
              </w:rPr>
              <w:t xml:space="preserve">to advise or encourage the </w:t>
            </w:r>
            <w:r w:rsidRPr="006038DD">
              <w:rPr>
                <w:rFonts w:asciiTheme="minorHAnsi" w:hAnsiTheme="minorHAnsi" w:cstheme="minorHAnsi"/>
                <w:noProof/>
                <w:sz w:val="18"/>
                <w:szCs w:val="18"/>
              </w:rPr>
              <w:t>other person</w:t>
            </w:r>
            <w:r w:rsidRPr="006038DD">
              <w:rPr>
                <w:rFonts w:asciiTheme="minorHAnsi" w:hAnsiTheme="minorHAnsi" w:cstheme="minorHAnsi"/>
                <w:sz w:val="18"/>
                <w:szCs w:val="18"/>
              </w:rPr>
              <w:t xml:space="preserve"> to conclude transactions with financial instruments in a manner that exceeds the authority of the relevant person or is not set forth by the contract on providing the services;</w:t>
            </w:r>
          </w:p>
          <w:p w14:paraId="048876B4" w14:textId="77777777" w:rsidR="006038DD" w:rsidRPr="006038DD" w:rsidRDefault="006038DD" w:rsidP="00B84BA4">
            <w:pPr>
              <w:pStyle w:val="ListParagraph"/>
              <w:numPr>
                <w:ilvl w:val="0"/>
                <w:numId w:val="23"/>
              </w:numPr>
              <w:jc w:val="both"/>
              <w:rPr>
                <w:rFonts w:asciiTheme="minorHAnsi" w:hAnsiTheme="minorHAnsi" w:cstheme="minorHAnsi"/>
                <w:sz w:val="18"/>
                <w:szCs w:val="18"/>
              </w:rPr>
            </w:pPr>
            <w:r w:rsidRPr="006038DD">
              <w:rPr>
                <w:rFonts w:asciiTheme="minorHAnsi" w:hAnsiTheme="minorHAnsi" w:cstheme="minorHAnsi"/>
                <w:sz w:val="18"/>
                <w:szCs w:val="18"/>
              </w:rPr>
              <w:t xml:space="preserve"> to disclose to the other person any information or opinions, except under the authority or within the framework of a contract on providing the services, if the relevant person knows, or should be aware, that such </w:t>
            </w:r>
            <w:r w:rsidRPr="006038DD">
              <w:rPr>
                <w:rFonts w:asciiTheme="minorHAnsi" w:hAnsiTheme="minorHAnsi" w:cstheme="minorHAnsi"/>
                <w:noProof/>
                <w:sz w:val="18"/>
                <w:szCs w:val="18"/>
              </w:rPr>
              <w:t xml:space="preserve">actions </w:t>
            </w:r>
            <w:r w:rsidRPr="006038DD">
              <w:rPr>
                <w:rFonts w:asciiTheme="minorHAnsi" w:hAnsiTheme="minorHAnsi" w:cstheme="minorHAnsi"/>
                <w:sz w:val="18"/>
                <w:szCs w:val="18"/>
              </w:rPr>
              <w:t>would affect that other person:</w:t>
            </w:r>
          </w:p>
          <w:p w14:paraId="023E8D58" w14:textId="77777777" w:rsidR="006038DD" w:rsidRPr="005C604B" w:rsidRDefault="006038DD" w:rsidP="00B84BA4">
            <w:pPr>
              <w:pStyle w:val="ListParagraph"/>
              <w:numPr>
                <w:ilvl w:val="0"/>
                <w:numId w:val="25"/>
              </w:numPr>
              <w:jc w:val="both"/>
              <w:rPr>
                <w:rFonts w:asciiTheme="minorHAnsi" w:hAnsiTheme="minorHAnsi" w:cstheme="minorHAnsi"/>
                <w:color w:val="000000" w:themeColor="text1"/>
                <w:sz w:val="18"/>
                <w:szCs w:val="18"/>
              </w:rPr>
            </w:pPr>
            <w:r w:rsidRPr="006038DD">
              <w:rPr>
                <w:rFonts w:asciiTheme="minorHAnsi" w:hAnsiTheme="minorHAnsi" w:cstheme="minorHAnsi"/>
                <w:sz w:val="18"/>
                <w:szCs w:val="18"/>
              </w:rPr>
              <w:t>conclude a transaction with financial instruments,</w:t>
            </w:r>
            <w:r w:rsidR="005A64E2" w:rsidRPr="005A64E2">
              <w:rPr>
                <w:rFonts w:asciiTheme="minorHAnsi" w:hAnsiTheme="minorHAnsi" w:cstheme="minorHAnsi"/>
                <w:sz w:val="18"/>
                <w:szCs w:val="18"/>
              </w:rPr>
              <w:t xml:space="preserve"> </w:t>
            </w:r>
            <w:r w:rsidR="005A64E2" w:rsidRPr="005C604B">
              <w:rPr>
                <w:rFonts w:asciiTheme="minorHAnsi" w:hAnsiTheme="minorHAnsi" w:cstheme="minorHAnsi"/>
                <w:color w:val="000000" w:themeColor="text1"/>
                <w:sz w:val="18"/>
                <w:szCs w:val="18"/>
              </w:rPr>
              <w:t>which, in the case of the relevant person's own transaction, is prohibited pursuant to the provisions of the Law.</w:t>
            </w:r>
          </w:p>
          <w:p w14:paraId="34C1140E" w14:textId="77777777" w:rsidR="0054058D" w:rsidRPr="00FE20E0" w:rsidRDefault="006038DD" w:rsidP="00C9687F">
            <w:pPr>
              <w:pStyle w:val="ListParagraph"/>
              <w:numPr>
                <w:ilvl w:val="0"/>
                <w:numId w:val="25"/>
              </w:numPr>
              <w:spacing w:after="0"/>
              <w:jc w:val="both"/>
              <w:rPr>
                <w:rFonts w:asciiTheme="minorHAnsi" w:hAnsiTheme="minorHAnsi" w:cstheme="minorHAnsi"/>
                <w:sz w:val="18"/>
                <w:szCs w:val="18"/>
              </w:rPr>
            </w:pPr>
            <w:r w:rsidRPr="006038DD">
              <w:rPr>
                <w:rFonts w:asciiTheme="minorHAnsi" w:hAnsiTheme="minorHAnsi" w:cstheme="minorHAnsi"/>
                <w:sz w:val="18"/>
                <w:szCs w:val="18"/>
              </w:rPr>
              <w:t>advise or encourage a third party to conclude such a transaction.</w:t>
            </w:r>
          </w:p>
          <w:p w14:paraId="6E2B2192" w14:textId="77777777" w:rsidR="0054058D" w:rsidRDefault="0054058D" w:rsidP="009D1553">
            <w:pPr>
              <w:spacing w:after="0"/>
              <w:jc w:val="center"/>
              <w:rPr>
                <w:rFonts w:cstheme="minorHAnsi"/>
                <w:sz w:val="18"/>
                <w:szCs w:val="18"/>
              </w:rPr>
            </w:pPr>
          </w:p>
          <w:p w14:paraId="07B3CFA2" w14:textId="77777777" w:rsidR="006038DD" w:rsidRDefault="006038DD" w:rsidP="009D1553">
            <w:pPr>
              <w:spacing w:after="0"/>
              <w:jc w:val="center"/>
              <w:rPr>
                <w:rFonts w:cstheme="minorHAnsi"/>
                <w:sz w:val="18"/>
                <w:szCs w:val="18"/>
              </w:rPr>
            </w:pPr>
            <w:r w:rsidRPr="006038DD">
              <w:rPr>
                <w:rFonts w:cstheme="minorHAnsi"/>
                <w:sz w:val="18"/>
                <w:szCs w:val="18"/>
              </w:rPr>
              <w:t xml:space="preserve">Article </w:t>
            </w:r>
            <w:r w:rsidR="009D1553">
              <w:rPr>
                <w:rFonts w:cstheme="minorHAnsi"/>
                <w:sz w:val="18"/>
                <w:szCs w:val="18"/>
              </w:rPr>
              <w:t>19</w:t>
            </w:r>
          </w:p>
          <w:p w14:paraId="18313B6B" w14:textId="77777777" w:rsidR="006038DD" w:rsidRDefault="006038DD" w:rsidP="009D1553">
            <w:pPr>
              <w:spacing w:after="0"/>
              <w:jc w:val="both"/>
              <w:rPr>
                <w:rFonts w:cstheme="minorHAnsi"/>
                <w:sz w:val="18"/>
                <w:szCs w:val="18"/>
              </w:rPr>
            </w:pPr>
            <w:r w:rsidRPr="006038DD">
              <w:rPr>
                <w:rFonts w:cstheme="minorHAnsi"/>
                <w:sz w:val="18"/>
                <w:szCs w:val="18"/>
              </w:rPr>
              <w:t>The relevant persons</w:t>
            </w:r>
            <w:r w:rsidR="002D1436">
              <w:rPr>
                <w:rFonts w:cstheme="minorHAnsi"/>
                <w:sz w:val="18"/>
                <w:szCs w:val="18"/>
              </w:rPr>
              <w:t>, and specially from RTO and Execution</w:t>
            </w:r>
            <w:r w:rsidR="00DD4A7E" w:rsidRPr="005C604B">
              <w:rPr>
                <w:rFonts w:cstheme="minorHAnsi"/>
                <w:color w:val="000000" w:themeColor="text1"/>
                <w:sz w:val="18"/>
                <w:szCs w:val="18"/>
              </w:rPr>
              <w:t>/investment advisor</w:t>
            </w:r>
            <w:r w:rsidR="00DD4A7E">
              <w:rPr>
                <w:rFonts w:cstheme="minorHAnsi"/>
                <w:sz w:val="18"/>
                <w:szCs w:val="18"/>
              </w:rPr>
              <w:t xml:space="preserve"> </w:t>
            </w:r>
            <w:r w:rsidRPr="006038DD">
              <w:rPr>
                <w:rFonts w:cstheme="minorHAnsi"/>
                <w:sz w:val="18"/>
                <w:szCs w:val="18"/>
              </w:rPr>
              <w:t xml:space="preserve">shall be obliged to immediately inform the Company </w:t>
            </w:r>
            <w:r w:rsidR="002D1436">
              <w:rPr>
                <w:rFonts w:cstheme="minorHAnsi"/>
                <w:sz w:val="18"/>
                <w:szCs w:val="18"/>
              </w:rPr>
              <w:t xml:space="preserve">and the compliance officer </w:t>
            </w:r>
            <w:r w:rsidRPr="006038DD">
              <w:rPr>
                <w:rFonts w:cstheme="minorHAnsi"/>
                <w:sz w:val="18"/>
                <w:szCs w:val="18"/>
              </w:rPr>
              <w:t>in writing on all personal transactions.</w:t>
            </w:r>
          </w:p>
          <w:p w14:paraId="33C128E0" w14:textId="77777777" w:rsidR="009D1553" w:rsidRPr="006038DD" w:rsidRDefault="009D1553" w:rsidP="009D1553">
            <w:pPr>
              <w:spacing w:after="0"/>
              <w:jc w:val="both"/>
              <w:rPr>
                <w:rFonts w:cstheme="minorHAnsi"/>
                <w:sz w:val="18"/>
                <w:szCs w:val="18"/>
              </w:rPr>
            </w:pPr>
          </w:p>
          <w:p w14:paraId="1449EB46" w14:textId="77777777" w:rsidR="006038DD" w:rsidRDefault="006038DD" w:rsidP="009D1553">
            <w:pPr>
              <w:spacing w:after="0"/>
              <w:jc w:val="both"/>
              <w:rPr>
                <w:rFonts w:cstheme="minorHAnsi"/>
                <w:sz w:val="18"/>
                <w:szCs w:val="18"/>
              </w:rPr>
            </w:pPr>
            <w:r w:rsidRPr="006038DD">
              <w:rPr>
                <w:rFonts w:cstheme="minorHAnsi"/>
                <w:sz w:val="18"/>
                <w:szCs w:val="18"/>
              </w:rPr>
              <w:t>The other company (provider of services) that performs activities for the Company is obliged to keep a record of the personal transactions of the relevant persons who are the service providers and, at the request, immediately provide the Company with information about the personal transactions.</w:t>
            </w:r>
          </w:p>
          <w:p w14:paraId="72D3A45C" w14:textId="77777777" w:rsidR="009D1553" w:rsidRPr="006038DD" w:rsidRDefault="009D1553" w:rsidP="009D1553">
            <w:pPr>
              <w:spacing w:after="0"/>
              <w:jc w:val="both"/>
              <w:rPr>
                <w:rFonts w:cstheme="minorHAnsi"/>
                <w:sz w:val="18"/>
                <w:szCs w:val="18"/>
              </w:rPr>
            </w:pPr>
          </w:p>
          <w:p w14:paraId="3C5545A6" w14:textId="77777777" w:rsidR="009D1553" w:rsidRDefault="006038DD" w:rsidP="009D1553">
            <w:pPr>
              <w:pStyle w:val="BodyText"/>
              <w:spacing w:after="0"/>
              <w:jc w:val="both"/>
              <w:rPr>
                <w:rFonts w:eastAsia="Calibri" w:cstheme="minorHAnsi"/>
                <w:sz w:val="18"/>
                <w:szCs w:val="18"/>
              </w:rPr>
            </w:pPr>
            <w:r w:rsidRPr="006038DD">
              <w:rPr>
                <w:rFonts w:cstheme="minorHAnsi"/>
                <w:sz w:val="18"/>
                <w:szCs w:val="18"/>
              </w:rPr>
              <w:t xml:space="preserve">The Company or the Internal Controller keeps records and holds all received documentation on all personal </w:t>
            </w:r>
            <w:r w:rsidRPr="006038DD">
              <w:rPr>
                <w:rFonts w:cstheme="minorHAnsi"/>
                <w:sz w:val="18"/>
                <w:szCs w:val="18"/>
              </w:rPr>
              <w:lastRenderedPageBreak/>
              <w:t xml:space="preserve">transactions of the relevant persons, which include all approvals </w:t>
            </w:r>
            <w:r w:rsidRPr="009D1553">
              <w:rPr>
                <w:rFonts w:eastAsia="Calibri" w:cstheme="minorHAnsi"/>
                <w:sz w:val="18"/>
                <w:szCs w:val="18"/>
              </w:rPr>
              <w:t>or prohibitions related to the personal transactions.</w:t>
            </w:r>
          </w:p>
          <w:p w14:paraId="2E5DBE42" w14:textId="77777777" w:rsidR="006038DD" w:rsidRDefault="006038DD" w:rsidP="009D1553">
            <w:pPr>
              <w:pStyle w:val="BodyText"/>
              <w:spacing w:after="0"/>
              <w:jc w:val="center"/>
              <w:rPr>
                <w:rFonts w:eastAsia="Calibri" w:cstheme="minorHAnsi"/>
                <w:sz w:val="18"/>
                <w:szCs w:val="18"/>
              </w:rPr>
            </w:pPr>
            <w:r w:rsidRPr="009D1553">
              <w:rPr>
                <w:rFonts w:eastAsia="Calibri" w:cstheme="minorHAnsi"/>
                <w:sz w:val="18"/>
                <w:szCs w:val="18"/>
              </w:rPr>
              <w:t>Article 2</w:t>
            </w:r>
            <w:r w:rsidR="009D1553" w:rsidRPr="009D1553">
              <w:rPr>
                <w:rFonts w:eastAsia="Calibri" w:cstheme="minorHAnsi"/>
                <w:sz w:val="18"/>
                <w:szCs w:val="18"/>
              </w:rPr>
              <w:t>0</w:t>
            </w:r>
          </w:p>
          <w:p w14:paraId="5D58B25B" w14:textId="77777777" w:rsidR="009D1553" w:rsidRPr="006038DD" w:rsidRDefault="006038DD" w:rsidP="009D1553">
            <w:pPr>
              <w:spacing w:after="0"/>
              <w:jc w:val="both"/>
              <w:rPr>
                <w:rFonts w:cstheme="minorHAnsi"/>
                <w:sz w:val="18"/>
                <w:szCs w:val="18"/>
              </w:rPr>
            </w:pPr>
            <w:r w:rsidRPr="006038DD">
              <w:rPr>
                <w:rFonts w:cstheme="minorHAnsi"/>
                <w:sz w:val="18"/>
                <w:szCs w:val="18"/>
              </w:rPr>
              <w:t>The Company is obliged to adopt, apply and regularly update appropriate measures that prevent the undertaking of prohibited activities, which are established by these Policies and Article 292 of the Law, by the relevant person who:</w:t>
            </w:r>
          </w:p>
          <w:p w14:paraId="2EBF38BB" w14:textId="77777777" w:rsidR="006038DD" w:rsidRPr="006038DD" w:rsidRDefault="006038DD" w:rsidP="00B84BA4">
            <w:pPr>
              <w:pStyle w:val="ListParagraph"/>
              <w:numPr>
                <w:ilvl w:val="0"/>
                <w:numId w:val="26"/>
              </w:numPr>
              <w:spacing w:after="0"/>
              <w:jc w:val="both"/>
              <w:rPr>
                <w:rFonts w:asciiTheme="minorHAnsi" w:hAnsiTheme="minorHAnsi" w:cstheme="minorHAnsi"/>
                <w:sz w:val="18"/>
                <w:szCs w:val="18"/>
              </w:rPr>
            </w:pPr>
            <w:r w:rsidRPr="006038DD">
              <w:rPr>
                <w:rFonts w:asciiTheme="minorHAnsi" w:hAnsiTheme="minorHAnsi" w:cstheme="minorHAnsi"/>
                <w:sz w:val="18"/>
                <w:szCs w:val="18"/>
              </w:rPr>
              <w:t>participates in activities that may lead to the conflict of interests,</w:t>
            </w:r>
          </w:p>
          <w:p w14:paraId="78F03872" w14:textId="77777777" w:rsidR="006038DD" w:rsidRPr="006038DD" w:rsidRDefault="006038DD" w:rsidP="00B84BA4">
            <w:pPr>
              <w:pStyle w:val="ListParagraph"/>
              <w:numPr>
                <w:ilvl w:val="0"/>
                <w:numId w:val="26"/>
              </w:numPr>
              <w:spacing w:after="0"/>
              <w:jc w:val="both"/>
              <w:rPr>
                <w:rFonts w:asciiTheme="minorHAnsi" w:hAnsiTheme="minorHAnsi" w:cstheme="minorHAnsi"/>
                <w:sz w:val="18"/>
                <w:szCs w:val="18"/>
              </w:rPr>
            </w:pPr>
            <w:r w:rsidRPr="006038DD">
              <w:rPr>
                <w:rFonts w:asciiTheme="minorHAnsi" w:hAnsiTheme="minorHAnsi" w:cstheme="minorHAnsi"/>
                <w:sz w:val="18"/>
                <w:szCs w:val="18"/>
              </w:rPr>
              <w:t xml:space="preserve">based on the activities it performs on behalf of and for the account, it has access to the inside or other confidential information related to the client, transactions with the client or for the </w:t>
            </w:r>
            <w:proofErr w:type="spellStart"/>
            <w:r w:rsidRPr="006038DD">
              <w:rPr>
                <w:rFonts w:asciiTheme="minorHAnsi" w:hAnsiTheme="minorHAnsi" w:cstheme="minorHAnsi"/>
                <w:sz w:val="18"/>
                <w:szCs w:val="18"/>
              </w:rPr>
              <w:t>client’saccount</w:t>
            </w:r>
            <w:proofErr w:type="spellEnd"/>
            <w:r w:rsidRPr="006038DD">
              <w:rPr>
                <w:rFonts w:asciiTheme="minorHAnsi" w:hAnsiTheme="minorHAnsi" w:cstheme="minorHAnsi"/>
                <w:sz w:val="18"/>
                <w:szCs w:val="18"/>
              </w:rPr>
              <w:t>.</w:t>
            </w:r>
          </w:p>
          <w:p w14:paraId="32B25770" w14:textId="77777777" w:rsidR="00FE20E0" w:rsidRDefault="00FE20E0" w:rsidP="006038DD">
            <w:pPr>
              <w:jc w:val="both"/>
              <w:rPr>
                <w:rFonts w:cstheme="minorHAnsi"/>
                <w:sz w:val="18"/>
                <w:szCs w:val="18"/>
              </w:rPr>
            </w:pPr>
          </w:p>
          <w:p w14:paraId="7ED13E6C" w14:textId="77777777" w:rsidR="006038DD" w:rsidRPr="006038DD" w:rsidRDefault="006038DD" w:rsidP="006038DD">
            <w:pPr>
              <w:jc w:val="both"/>
              <w:rPr>
                <w:rFonts w:cstheme="minorHAnsi"/>
                <w:sz w:val="18"/>
                <w:szCs w:val="18"/>
              </w:rPr>
            </w:pPr>
            <w:r w:rsidRPr="006038DD">
              <w:rPr>
                <w:rFonts w:cstheme="minorHAnsi"/>
                <w:sz w:val="18"/>
                <w:szCs w:val="18"/>
              </w:rPr>
              <w:t>The Company is obliged to ensure that:</w:t>
            </w:r>
          </w:p>
          <w:p w14:paraId="3C54B42A" w14:textId="77777777" w:rsidR="006038DD" w:rsidRPr="006038DD" w:rsidRDefault="006038DD" w:rsidP="00B84BA4">
            <w:pPr>
              <w:pStyle w:val="ListParagraph"/>
              <w:numPr>
                <w:ilvl w:val="0"/>
                <w:numId w:val="27"/>
              </w:numPr>
              <w:jc w:val="both"/>
              <w:rPr>
                <w:rFonts w:asciiTheme="minorHAnsi" w:hAnsiTheme="minorHAnsi" w:cstheme="minorHAnsi"/>
                <w:sz w:val="18"/>
                <w:szCs w:val="18"/>
              </w:rPr>
            </w:pPr>
            <w:r w:rsidRPr="006038DD">
              <w:rPr>
                <w:rFonts w:asciiTheme="minorHAnsi" w:hAnsiTheme="minorHAnsi" w:cstheme="minorHAnsi"/>
                <w:sz w:val="18"/>
                <w:szCs w:val="18"/>
              </w:rPr>
              <w:t>all relevant persons in the Company are familiar with policies and measures on prohibited activities regarding the personal transactions and related information;</w:t>
            </w:r>
          </w:p>
          <w:p w14:paraId="18907DB6" w14:textId="77777777" w:rsidR="006038DD" w:rsidRPr="006038DD" w:rsidRDefault="006038DD" w:rsidP="00B84BA4">
            <w:pPr>
              <w:pStyle w:val="ListParagraph"/>
              <w:numPr>
                <w:ilvl w:val="0"/>
                <w:numId w:val="27"/>
              </w:numPr>
              <w:jc w:val="both"/>
              <w:rPr>
                <w:rFonts w:asciiTheme="minorHAnsi" w:hAnsiTheme="minorHAnsi" w:cstheme="minorHAnsi"/>
                <w:sz w:val="18"/>
                <w:szCs w:val="18"/>
              </w:rPr>
            </w:pPr>
            <w:r w:rsidRPr="006038DD">
              <w:rPr>
                <w:rFonts w:asciiTheme="minorHAnsi" w:hAnsiTheme="minorHAnsi" w:cstheme="minorHAnsi"/>
                <w:sz w:val="18"/>
                <w:szCs w:val="18"/>
              </w:rPr>
              <w:t>the relevant person immediately informs the Company on all personal transactions,</w:t>
            </w:r>
          </w:p>
          <w:p w14:paraId="7A336968" w14:textId="77777777" w:rsidR="006038DD" w:rsidRPr="006038DD" w:rsidRDefault="006038DD" w:rsidP="00B84BA4">
            <w:pPr>
              <w:pStyle w:val="ListParagraph"/>
              <w:numPr>
                <w:ilvl w:val="0"/>
                <w:numId w:val="27"/>
              </w:numPr>
              <w:jc w:val="both"/>
              <w:rPr>
                <w:rFonts w:asciiTheme="minorHAnsi" w:hAnsiTheme="minorHAnsi" w:cstheme="minorHAnsi"/>
                <w:sz w:val="18"/>
                <w:szCs w:val="18"/>
              </w:rPr>
            </w:pPr>
            <w:r w:rsidRPr="006038DD">
              <w:rPr>
                <w:rFonts w:asciiTheme="minorHAnsi" w:hAnsiTheme="minorHAnsi" w:cstheme="minorHAnsi"/>
                <w:sz w:val="18"/>
                <w:szCs w:val="18"/>
              </w:rPr>
              <w:t>records of all personal transactions are kept, including all approvals or prohibitions related to the personal transactions,</w:t>
            </w:r>
          </w:p>
          <w:p w14:paraId="215FC720" w14:textId="77777777" w:rsidR="00AE1696" w:rsidRDefault="006038DD" w:rsidP="00380B09">
            <w:pPr>
              <w:pStyle w:val="ListParagraph"/>
              <w:numPr>
                <w:ilvl w:val="0"/>
                <w:numId w:val="27"/>
              </w:numPr>
              <w:jc w:val="both"/>
              <w:rPr>
                <w:rFonts w:asciiTheme="minorHAnsi" w:hAnsiTheme="minorHAnsi" w:cstheme="minorHAnsi"/>
                <w:sz w:val="18"/>
                <w:szCs w:val="18"/>
              </w:rPr>
            </w:pPr>
            <w:r w:rsidRPr="006038DD">
              <w:rPr>
                <w:rFonts w:asciiTheme="minorHAnsi" w:hAnsiTheme="minorHAnsi" w:cstheme="minorHAnsi"/>
                <w:sz w:val="18"/>
                <w:szCs w:val="18"/>
              </w:rPr>
              <w:t xml:space="preserve">if it entrusts operations to another person, the service provider keeps a </w:t>
            </w:r>
            <w:r w:rsidRPr="006038DD">
              <w:rPr>
                <w:rFonts w:asciiTheme="minorHAnsi" w:hAnsiTheme="minorHAnsi" w:cstheme="minorHAnsi"/>
                <w:noProof/>
                <w:sz w:val="18"/>
                <w:szCs w:val="18"/>
              </w:rPr>
              <w:t>record</w:t>
            </w:r>
            <w:r w:rsidRPr="006038DD">
              <w:rPr>
                <w:rFonts w:asciiTheme="minorHAnsi" w:hAnsiTheme="minorHAnsi" w:cstheme="minorHAnsi"/>
                <w:sz w:val="18"/>
                <w:szCs w:val="18"/>
              </w:rPr>
              <w:t xml:space="preserve"> of the personal transactions of the relevant persons. The service provider shall, at the request of the Company, immediately provide information on personal transactions.</w:t>
            </w:r>
          </w:p>
          <w:p w14:paraId="7266D257" w14:textId="77777777" w:rsidR="00DD4A7E" w:rsidRPr="005C604B" w:rsidRDefault="00DD4A7E" w:rsidP="00DD4A7E">
            <w:pPr>
              <w:jc w:val="both"/>
              <w:rPr>
                <w:rFonts w:cstheme="minorHAnsi"/>
                <w:color w:val="000000" w:themeColor="text1"/>
                <w:sz w:val="18"/>
                <w:szCs w:val="18"/>
              </w:rPr>
            </w:pPr>
            <w:r w:rsidRPr="005C604B">
              <w:rPr>
                <w:rFonts w:cstheme="minorHAnsi"/>
                <w:color w:val="000000" w:themeColor="text1"/>
                <w:sz w:val="18"/>
                <w:szCs w:val="18"/>
              </w:rPr>
              <w:t>The provisions of paragraphs 1 and 2 of this Article shall not apply to own transactions performed on the basis of a portfolio management service on a discretionary basis, within which there is no prior communication regarding the transaction between the person authorized to manage the portfolio and the relevant person or other person transaction executed.</w:t>
            </w:r>
          </w:p>
          <w:p w14:paraId="6DA04AE4" w14:textId="77777777" w:rsidR="00AE1696" w:rsidRPr="006038DD" w:rsidRDefault="006038DD" w:rsidP="00AE1696">
            <w:pPr>
              <w:spacing w:after="0"/>
              <w:jc w:val="both"/>
              <w:rPr>
                <w:rFonts w:cstheme="minorHAnsi"/>
                <w:b/>
                <w:sz w:val="18"/>
                <w:szCs w:val="18"/>
              </w:rPr>
            </w:pPr>
            <w:r w:rsidRPr="006038DD">
              <w:rPr>
                <w:rFonts w:cstheme="minorHAnsi"/>
                <w:b/>
                <w:sz w:val="18"/>
                <w:szCs w:val="18"/>
              </w:rPr>
              <w:t xml:space="preserve">VII Privileged Information and Procedures </w:t>
            </w:r>
            <w:r w:rsidRPr="006038DD">
              <w:rPr>
                <w:rFonts w:cstheme="minorHAnsi"/>
                <w:b/>
                <w:noProof/>
                <w:sz w:val="18"/>
                <w:szCs w:val="18"/>
              </w:rPr>
              <w:t>for</w:t>
            </w:r>
            <w:r w:rsidRPr="006038DD">
              <w:rPr>
                <w:rFonts w:cstheme="minorHAnsi"/>
                <w:b/>
                <w:sz w:val="18"/>
                <w:szCs w:val="18"/>
              </w:rPr>
              <w:t xml:space="preserve"> Preventing Their Abuse</w:t>
            </w:r>
          </w:p>
          <w:p w14:paraId="3965ED43" w14:textId="77777777" w:rsidR="006038DD" w:rsidRDefault="006038DD" w:rsidP="00AE1696">
            <w:pPr>
              <w:spacing w:after="0"/>
              <w:jc w:val="center"/>
              <w:rPr>
                <w:rFonts w:cstheme="minorHAnsi"/>
                <w:sz w:val="18"/>
                <w:szCs w:val="18"/>
              </w:rPr>
            </w:pPr>
            <w:r w:rsidRPr="006038DD">
              <w:rPr>
                <w:rFonts w:cstheme="minorHAnsi"/>
                <w:sz w:val="18"/>
                <w:szCs w:val="18"/>
              </w:rPr>
              <w:t>Article 2</w:t>
            </w:r>
            <w:r w:rsidR="00AE1696">
              <w:rPr>
                <w:rFonts w:cstheme="minorHAnsi"/>
                <w:sz w:val="18"/>
                <w:szCs w:val="18"/>
              </w:rPr>
              <w:t>1</w:t>
            </w:r>
          </w:p>
          <w:p w14:paraId="164BF47D" w14:textId="77777777" w:rsidR="006038DD" w:rsidRDefault="006038DD" w:rsidP="00AE1696">
            <w:pPr>
              <w:spacing w:after="0"/>
              <w:jc w:val="both"/>
              <w:rPr>
                <w:rFonts w:cstheme="minorHAnsi"/>
                <w:sz w:val="18"/>
                <w:szCs w:val="18"/>
              </w:rPr>
            </w:pPr>
            <w:r w:rsidRPr="006038DD">
              <w:rPr>
                <w:rFonts w:cstheme="minorHAnsi"/>
                <w:sz w:val="18"/>
                <w:szCs w:val="18"/>
              </w:rPr>
              <w:t xml:space="preserve">Inside information, in regard </w:t>
            </w:r>
            <w:r w:rsidRPr="006038DD">
              <w:rPr>
                <w:rFonts w:cstheme="minorHAnsi"/>
                <w:noProof/>
                <w:sz w:val="18"/>
                <w:szCs w:val="18"/>
              </w:rPr>
              <w:t>to</w:t>
            </w:r>
            <w:r w:rsidRPr="006038DD">
              <w:rPr>
                <w:rFonts w:cstheme="minorHAnsi"/>
                <w:sz w:val="18"/>
                <w:szCs w:val="18"/>
              </w:rPr>
              <w:t xml:space="preserve"> Article 128 of the Law on Capital Market (Article 128), </w:t>
            </w:r>
            <w:r w:rsidRPr="006038DD">
              <w:rPr>
                <w:rFonts w:cstheme="minorHAnsi"/>
                <w:noProof/>
                <w:sz w:val="18"/>
                <w:szCs w:val="18"/>
              </w:rPr>
              <w:t xml:space="preserve">is </w:t>
            </w:r>
            <w:r w:rsidRPr="006038DD">
              <w:rPr>
                <w:rFonts w:cstheme="minorHAnsi"/>
                <w:sz w:val="18"/>
                <w:szCs w:val="18"/>
              </w:rPr>
              <w:t>the detailed information:</w:t>
            </w:r>
          </w:p>
          <w:p w14:paraId="7AEF2E62" w14:textId="77777777" w:rsidR="00AE1696" w:rsidRPr="006038DD" w:rsidRDefault="00AE1696" w:rsidP="00AE1696">
            <w:pPr>
              <w:spacing w:after="0"/>
              <w:jc w:val="both"/>
              <w:rPr>
                <w:rFonts w:cstheme="minorHAnsi"/>
                <w:sz w:val="18"/>
                <w:szCs w:val="18"/>
              </w:rPr>
            </w:pPr>
          </w:p>
          <w:p w14:paraId="44D350AD" w14:textId="77777777" w:rsidR="006038DD" w:rsidRPr="006038DD" w:rsidRDefault="006038DD" w:rsidP="00B84BA4">
            <w:pPr>
              <w:pStyle w:val="ListParagraph"/>
              <w:numPr>
                <w:ilvl w:val="0"/>
                <w:numId w:val="36"/>
              </w:numPr>
              <w:jc w:val="both"/>
              <w:rPr>
                <w:rFonts w:asciiTheme="minorHAnsi" w:hAnsiTheme="minorHAnsi" w:cstheme="minorHAnsi"/>
                <w:sz w:val="18"/>
                <w:szCs w:val="18"/>
              </w:rPr>
            </w:pPr>
            <w:r w:rsidRPr="006038DD">
              <w:rPr>
                <w:rFonts w:asciiTheme="minorHAnsi" w:hAnsiTheme="minorHAnsi" w:cstheme="minorHAnsi"/>
                <w:sz w:val="18"/>
                <w:szCs w:val="18"/>
              </w:rPr>
              <w:t>which has not been publicly available and which directly or indirectly relate to one or more issuers of the financial instruments or to one or more financial instruments that, if made publicly available, could have a significant impact on the prices of those financial instruments or the prices of related derivative financial instruments;</w:t>
            </w:r>
          </w:p>
          <w:p w14:paraId="79CAC60D" w14:textId="77777777" w:rsidR="006038DD" w:rsidRPr="006038DD" w:rsidRDefault="006038DD" w:rsidP="00B84BA4">
            <w:pPr>
              <w:pStyle w:val="ListParagraph"/>
              <w:numPr>
                <w:ilvl w:val="0"/>
                <w:numId w:val="36"/>
              </w:numPr>
              <w:jc w:val="both"/>
              <w:rPr>
                <w:rFonts w:asciiTheme="minorHAnsi" w:hAnsiTheme="minorHAnsi" w:cstheme="minorHAnsi"/>
                <w:sz w:val="18"/>
                <w:szCs w:val="18"/>
              </w:rPr>
            </w:pPr>
            <w:r w:rsidRPr="006038DD">
              <w:rPr>
                <w:rFonts w:asciiTheme="minorHAnsi" w:hAnsiTheme="minorHAnsi" w:cstheme="minorHAnsi"/>
                <w:sz w:val="18"/>
                <w:szCs w:val="18"/>
              </w:rPr>
              <w:t xml:space="preserve">that </w:t>
            </w:r>
            <w:r w:rsidRPr="006038DD">
              <w:rPr>
                <w:rFonts w:asciiTheme="minorHAnsi" w:hAnsiTheme="minorHAnsi" w:cstheme="minorHAnsi"/>
                <w:noProof/>
                <w:sz w:val="18"/>
                <w:szCs w:val="18"/>
              </w:rPr>
              <w:t>is</w:t>
            </w:r>
            <w:r w:rsidRPr="006038DD">
              <w:rPr>
                <w:rFonts w:asciiTheme="minorHAnsi" w:hAnsiTheme="minorHAnsi" w:cstheme="minorHAnsi"/>
                <w:sz w:val="18"/>
                <w:szCs w:val="18"/>
              </w:rPr>
              <w:t xml:space="preserve"> not published and that refers, directly or indirectly, to one or more commodity derivatives or directly refers to a related spot contract for commodities which, if had been publicly available, could have had a significant impact on the prices of derivatives or related spot contracts for commodities, as well as information that can be </w:t>
            </w:r>
            <w:r w:rsidRPr="006038DD">
              <w:rPr>
                <w:rFonts w:asciiTheme="minorHAnsi" w:hAnsiTheme="minorHAnsi" w:cstheme="minorHAnsi"/>
                <w:sz w:val="18"/>
                <w:szCs w:val="18"/>
              </w:rPr>
              <w:lastRenderedPageBreak/>
              <w:t>expected to be publicly announced or published in accordance with the European Union regulations or law, market rules, contracts, practices or customs on the relevant commodity markets or spot markets;</w:t>
            </w:r>
          </w:p>
          <w:p w14:paraId="731CCC51" w14:textId="77777777" w:rsidR="006038DD" w:rsidRDefault="006038DD" w:rsidP="00B84BA4">
            <w:pPr>
              <w:pStyle w:val="ListParagraph"/>
              <w:numPr>
                <w:ilvl w:val="0"/>
                <w:numId w:val="36"/>
              </w:numPr>
              <w:spacing w:after="0"/>
              <w:jc w:val="both"/>
              <w:rPr>
                <w:rFonts w:asciiTheme="minorHAnsi" w:hAnsiTheme="minorHAnsi" w:cstheme="minorHAnsi"/>
                <w:sz w:val="18"/>
                <w:szCs w:val="18"/>
              </w:rPr>
            </w:pPr>
            <w:r w:rsidRPr="006038DD">
              <w:rPr>
                <w:rFonts w:asciiTheme="minorHAnsi" w:hAnsiTheme="minorHAnsi" w:cstheme="minorHAnsi"/>
                <w:sz w:val="18"/>
                <w:szCs w:val="18"/>
              </w:rPr>
              <w:t>given by the client and related to the client's orders execution relating to one or more issuers of the financial instruments or one or more financial instruments that, if publicly available, could have a significant impact on the prices of these financial instruments or related derivatives.</w:t>
            </w:r>
          </w:p>
          <w:p w14:paraId="32D73956" w14:textId="77777777" w:rsidR="00AE1696" w:rsidRPr="006038DD" w:rsidRDefault="00AE1696" w:rsidP="00AE1696">
            <w:pPr>
              <w:pStyle w:val="ListParagraph"/>
              <w:spacing w:after="0"/>
              <w:jc w:val="both"/>
              <w:rPr>
                <w:rFonts w:asciiTheme="minorHAnsi" w:hAnsiTheme="minorHAnsi" w:cstheme="minorHAnsi"/>
                <w:sz w:val="18"/>
                <w:szCs w:val="18"/>
              </w:rPr>
            </w:pPr>
          </w:p>
          <w:p w14:paraId="05BF601A" w14:textId="77777777" w:rsidR="006038DD" w:rsidRPr="006038DD" w:rsidRDefault="006038DD" w:rsidP="00AE1696">
            <w:pPr>
              <w:spacing w:after="0"/>
              <w:jc w:val="both"/>
              <w:rPr>
                <w:rFonts w:cstheme="minorHAnsi"/>
                <w:sz w:val="18"/>
                <w:szCs w:val="18"/>
              </w:rPr>
            </w:pPr>
            <w:r w:rsidRPr="006038DD">
              <w:rPr>
                <w:rFonts w:cstheme="minorHAnsi"/>
                <w:sz w:val="18"/>
                <w:szCs w:val="18"/>
              </w:rPr>
              <w:t>Information that, if made publicly available, could have a significant impact on the prices of the financial instruments or derivatives, is the information that the investor could use while making the investment decisions.</w:t>
            </w:r>
          </w:p>
          <w:p w14:paraId="19D68057" w14:textId="77777777" w:rsidR="00AE1696" w:rsidRDefault="00AE1696" w:rsidP="00C9687F">
            <w:pPr>
              <w:spacing w:after="0"/>
              <w:rPr>
                <w:rFonts w:cstheme="minorHAnsi"/>
                <w:sz w:val="18"/>
                <w:szCs w:val="18"/>
              </w:rPr>
            </w:pPr>
          </w:p>
          <w:p w14:paraId="55065A9A" w14:textId="77777777" w:rsidR="006038DD" w:rsidRDefault="006038DD" w:rsidP="00AE1696">
            <w:pPr>
              <w:spacing w:after="0"/>
              <w:jc w:val="center"/>
              <w:rPr>
                <w:rFonts w:cstheme="minorHAnsi"/>
                <w:sz w:val="18"/>
                <w:szCs w:val="18"/>
              </w:rPr>
            </w:pPr>
            <w:r w:rsidRPr="006038DD">
              <w:rPr>
                <w:rFonts w:cstheme="minorHAnsi"/>
                <w:sz w:val="18"/>
                <w:szCs w:val="18"/>
              </w:rPr>
              <w:t>Article 2</w:t>
            </w:r>
            <w:r w:rsidR="00AE1696">
              <w:rPr>
                <w:rFonts w:cstheme="minorHAnsi"/>
                <w:sz w:val="18"/>
                <w:szCs w:val="18"/>
              </w:rPr>
              <w:t>2</w:t>
            </w:r>
          </w:p>
          <w:p w14:paraId="6FCEAD58" w14:textId="77777777" w:rsidR="00DD78F5" w:rsidRDefault="006038DD" w:rsidP="00DD4A7E">
            <w:pPr>
              <w:spacing w:after="0"/>
              <w:jc w:val="both"/>
              <w:rPr>
                <w:rFonts w:cstheme="minorHAnsi"/>
                <w:sz w:val="18"/>
                <w:szCs w:val="18"/>
              </w:rPr>
            </w:pPr>
            <w:r w:rsidRPr="006038DD">
              <w:rPr>
                <w:rFonts w:cstheme="minorHAnsi"/>
                <w:sz w:val="18"/>
                <w:szCs w:val="18"/>
              </w:rPr>
              <w:t>For employees in charge of executing orders related to the financial instruments, the inside information is also information on specific facts obtained from the client, and it also means information conveyed by the client and relates to the client's orders execution, which directly or indirectly relates to one or more issuers of the financial instruments or one or more financial instruments and which, if publicly available, would likely have a significant effect on the prices of those financial instruments or on the related derivative financial instruments.</w:t>
            </w:r>
          </w:p>
          <w:p w14:paraId="66DCFC48" w14:textId="77777777" w:rsidR="006038DD" w:rsidRDefault="006038DD" w:rsidP="00DD78F5">
            <w:pPr>
              <w:spacing w:after="0"/>
              <w:jc w:val="center"/>
              <w:rPr>
                <w:rFonts w:cstheme="minorHAnsi"/>
                <w:sz w:val="18"/>
                <w:szCs w:val="18"/>
              </w:rPr>
            </w:pPr>
            <w:r w:rsidRPr="006038DD">
              <w:rPr>
                <w:rFonts w:cstheme="minorHAnsi"/>
                <w:sz w:val="18"/>
                <w:szCs w:val="18"/>
              </w:rPr>
              <w:t>Article 2</w:t>
            </w:r>
            <w:r w:rsidR="00DD78F5">
              <w:rPr>
                <w:rFonts w:cstheme="minorHAnsi"/>
                <w:sz w:val="18"/>
                <w:szCs w:val="18"/>
              </w:rPr>
              <w:t>3</w:t>
            </w:r>
          </w:p>
          <w:p w14:paraId="46C744FA" w14:textId="77777777" w:rsidR="006038DD" w:rsidRPr="006038DD" w:rsidRDefault="006038DD" w:rsidP="006038DD">
            <w:pPr>
              <w:jc w:val="both"/>
              <w:rPr>
                <w:rFonts w:cstheme="minorHAnsi"/>
                <w:sz w:val="18"/>
                <w:szCs w:val="18"/>
              </w:rPr>
            </w:pPr>
            <w:r w:rsidRPr="006038DD">
              <w:rPr>
                <w:rFonts w:cstheme="minorHAnsi"/>
                <w:sz w:val="18"/>
                <w:szCs w:val="18"/>
              </w:rPr>
              <w:t xml:space="preserve">Persons who have inside information regarding the performance of the financial instruments’ transactions are members of the Management, employees, </w:t>
            </w:r>
            <w:r w:rsidRPr="006038DD">
              <w:rPr>
                <w:rFonts w:cstheme="minorHAnsi"/>
                <w:noProof/>
                <w:sz w:val="18"/>
                <w:szCs w:val="18"/>
              </w:rPr>
              <w:t>and</w:t>
            </w:r>
            <w:r w:rsidRPr="006038DD">
              <w:rPr>
                <w:rFonts w:cstheme="minorHAnsi"/>
                <w:sz w:val="18"/>
                <w:szCs w:val="18"/>
              </w:rPr>
              <w:t xml:space="preserve"> shareholders of the Company, who, while performing their working tasks, professions or duties, learn about the inside information. Persons who have inside information regarding the performance of the financial instruments’ transactions are also considered as:</w:t>
            </w:r>
          </w:p>
          <w:p w14:paraId="65ADF718" w14:textId="77777777" w:rsidR="006038DD" w:rsidRPr="006038DD" w:rsidRDefault="006038DD" w:rsidP="00B84BA4">
            <w:pPr>
              <w:pStyle w:val="ListParagraph"/>
              <w:numPr>
                <w:ilvl w:val="0"/>
                <w:numId w:val="29"/>
              </w:numPr>
              <w:jc w:val="both"/>
              <w:rPr>
                <w:rFonts w:asciiTheme="minorHAnsi" w:hAnsiTheme="minorHAnsi" w:cstheme="minorHAnsi"/>
                <w:sz w:val="18"/>
                <w:szCs w:val="18"/>
              </w:rPr>
            </w:pPr>
            <w:r w:rsidRPr="006038DD">
              <w:rPr>
                <w:rFonts w:asciiTheme="minorHAnsi" w:hAnsiTheme="minorHAnsi" w:cstheme="minorHAnsi"/>
                <w:sz w:val="18"/>
                <w:szCs w:val="18"/>
              </w:rPr>
              <w:t xml:space="preserve">spouse, direct lineal descendants and ancestors </w:t>
            </w:r>
            <w:r w:rsidRPr="006038DD">
              <w:rPr>
                <w:rFonts w:asciiTheme="minorHAnsi" w:hAnsiTheme="minorHAnsi" w:cstheme="minorHAnsi"/>
                <w:noProof/>
                <w:sz w:val="18"/>
                <w:szCs w:val="18"/>
              </w:rPr>
              <w:t>unlimited</w:t>
            </w:r>
            <w:r w:rsidRPr="006038DD">
              <w:rPr>
                <w:rFonts w:asciiTheme="minorHAnsi" w:hAnsiTheme="minorHAnsi" w:cstheme="minorHAnsi"/>
                <w:sz w:val="18"/>
                <w:szCs w:val="18"/>
              </w:rPr>
              <w:t xml:space="preserve">, relatives up to the third degree of kinship, including kinship relatives, adoptive parents and adoptees, </w:t>
            </w:r>
            <w:r w:rsidRPr="006038DD">
              <w:rPr>
                <w:rFonts w:asciiTheme="minorHAnsi" w:hAnsiTheme="minorHAnsi" w:cstheme="minorHAnsi"/>
                <w:noProof/>
                <w:sz w:val="18"/>
                <w:szCs w:val="18"/>
              </w:rPr>
              <w:t xml:space="preserve">and </w:t>
            </w:r>
            <w:r w:rsidRPr="006038DD">
              <w:rPr>
                <w:rFonts w:asciiTheme="minorHAnsi" w:hAnsiTheme="minorHAnsi" w:cstheme="minorHAnsi"/>
                <w:sz w:val="18"/>
                <w:szCs w:val="18"/>
              </w:rPr>
              <w:t>adoptees’ descendants, guardian and descendants of the members of the Management, employees, and shareholders of the Company;</w:t>
            </w:r>
          </w:p>
          <w:p w14:paraId="5DED5079" w14:textId="77777777" w:rsidR="006038DD" w:rsidRPr="006038DD" w:rsidRDefault="006038DD" w:rsidP="00B84BA4">
            <w:pPr>
              <w:pStyle w:val="ListParagraph"/>
              <w:numPr>
                <w:ilvl w:val="0"/>
                <w:numId w:val="29"/>
              </w:numPr>
              <w:spacing w:after="0"/>
              <w:jc w:val="both"/>
              <w:rPr>
                <w:rFonts w:asciiTheme="minorHAnsi" w:hAnsiTheme="minorHAnsi" w:cstheme="minorHAnsi"/>
                <w:sz w:val="18"/>
                <w:szCs w:val="18"/>
              </w:rPr>
            </w:pPr>
            <w:r w:rsidRPr="006038DD">
              <w:rPr>
                <w:rFonts w:asciiTheme="minorHAnsi" w:hAnsiTheme="minorHAnsi" w:cstheme="minorHAnsi"/>
                <w:sz w:val="18"/>
                <w:szCs w:val="18"/>
              </w:rPr>
              <w:t xml:space="preserve">persons within affiliated companies in regard </w:t>
            </w:r>
            <w:r w:rsidRPr="006038DD">
              <w:rPr>
                <w:rFonts w:asciiTheme="minorHAnsi" w:hAnsiTheme="minorHAnsi" w:cstheme="minorHAnsi"/>
                <w:noProof/>
                <w:sz w:val="18"/>
                <w:szCs w:val="18"/>
              </w:rPr>
              <w:t>to</w:t>
            </w:r>
            <w:r w:rsidRPr="006038DD">
              <w:rPr>
                <w:rFonts w:asciiTheme="minorHAnsi" w:hAnsiTheme="minorHAnsi" w:cstheme="minorHAnsi"/>
                <w:sz w:val="18"/>
                <w:szCs w:val="18"/>
              </w:rPr>
              <w:t xml:space="preserve"> the Law on Business Organizations.</w:t>
            </w:r>
          </w:p>
          <w:p w14:paraId="74351C5A" w14:textId="77777777" w:rsidR="00DD78F5" w:rsidRDefault="00DD78F5" w:rsidP="00DD78F5">
            <w:pPr>
              <w:spacing w:after="0"/>
              <w:jc w:val="center"/>
              <w:rPr>
                <w:rFonts w:cstheme="minorHAnsi"/>
                <w:sz w:val="18"/>
                <w:szCs w:val="18"/>
              </w:rPr>
            </w:pPr>
          </w:p>
          <w:p w14:paraId="348DA634" w14:textId="77777777" w:rsidR="006038DD" w:rsidRDefault="006038DD" w:rsidP="00DD78F5">
            <w:pPr>
              <w:spacing w:after="0"/>
              <w:jc w:val="center"/>
              <w:rPr>
                <w:rFonts w:cstheme="minorHAnsi"/>
                <w:sz w:val="18"/>
                <w:szCs w:val="18"/>
              </w:rPr>
            </w:pPr>
            <w:r w:rsidRPr="006038DD">
              <w:rPr>
                <w:rFonts w:cstheme="minorHAnsi"/>
                <w:sz w:val="18"/>
                <w:szCs w:val="18"/>
              </w:rPr>
              <w:t>Article 2</w:t>
            </w:r>
            <w:r w:rsidR="00DD78F5">
              <w:rPr>
                <w:rFonts w:cstheme="minorHAnsi"/>
                <w:sz w:val="18"/>
                <w:szCs w:val="18"/>
              </w:rPr>
              <w:t>4</w:t>
            </w:r>
          </w:p>
          <w:p w14:paraId="392DD5F5" w14:textId="77777777" w:rsidR="006038DD" w:rsidRPr="006038DD" w:rsidRDefault="006038DD" w:rsidP="006038DD">
            <w:pPr>
              <w:jc w:val="both"/>
              <w:rPr>
                <w:rFonts w:cstheme="minorHAnsi"/>
                <w:sz w:val="18"/>
                <w:szCs w:val="18"/>
              </w:rPr>
            </w:pPr>
            <w:r w:rsidRPr="006038DD">
              <w:rPr>
                <w:rFonts w:cstheme="minorHAnsi"/>
                <w:sz w:val="18"/>
                <w:szCs w:val="18"/>
              </w:rPr>
              <w:t>It is forbidden to use the inside information with the intent to:</w:t>
            </w:r>
          </w:p>
          <w:p w14:paraId="2E75F345" w14:textId="77777777" w:rsidR="006038DD" w:rsidRPr="006038DD" w:rsidRDefault="006038DD" w:rsidP="00B84BA4">
            <w:pPr>
              <w:pStyle w:val="ListParagraph"/>
              <w:numPr>
                <w:ilvl w:val="0"/>
                <w:numId w:val="30"/>
              </w:numPr>
              <w:jc w:val="both"/>
              <w:rPr>
                <w:rFonts w:asciiTheme="minorHAnsi" w:hAnsiTheme="minorHAnsi" w:cstheme="minorHAnsi"/>
                <w:sz w:val="18"/>
                <w:szCs w:val="18"/>
              </w:rPr>
            </w:pPr>
            <w:r w:rsidRPr="006038DD">
              <w:rPr>
                <w:rFonts w:asciiTheme="minorHAnsi" w:hAnsiTheme="minorHAnsi" w:cstheme="minorHAnsi"/>
                <w:sz w:val="18"/>
                <w:szCs w:val="18"/>
              </w:rPr>
              <w:t>acquire or alienate the financial instruments, for own account or for a third party’s account,</w:t>
            </w:r>
          </w:p>
          <w:p w14:paraId="7E025AAE" w14:textId="77777777" w:rsidR="006038DD" w:rsidRPr="006038DD" w:rsidRDefault="006038DD" w:rsidP="00B84BA4">
            <w:pPr>
              <w:pStyle w:val="ListParagraph"/>
              <w:numPr>
                <w:ilvl w:val="0"/>
                <w:numId w:val="30"/>
              </w:numPr>
              <w:jc w:val="both"/>
              <w:rPr>
                <w:rFonts w:asciiTheme="minorHAnsi" w:hAnsiTheme="minorHAnsi" w:cstheme="minorHAnsi"/>
                <w:sz w:val="18"/>
                <w:szCs w:val="18"/>
              </w:rPr>
            </w:pPr>
            <w:r w:rsidRPr="006038DD">
              <w:rPr>
                <w:rFonts w:asciiTheme="minorHAnsi" w:hAnsiTheme="minorHAnsi" w:cstheme="minorHAnsi"/>
                <w:sz w:val="18"/>
                <w:szCs w:val="18"/>
              </w:rPr>
              <w:t>recommend to the third parties or otherwise encourage them to financial instrument trading to which the inside information relates</w:t>
            </w:r>
          </w:p>
          <w:p w14:paraId="3B5DC364" w14:textId="77777777" w:rsidR="006038DD" w:rsidRPr="006038DD" w:rsidRDefault="006038DD" w:rsidP="00B84BA4">
            <w:pPr>
              <w:pStyle w:val="ListParagraph"/>
              <w:numPr>
                <w:ilvl w:val="0"/>
                <w:numId w:val="30"/>
              </w:numPr>
              <w:spacing w:after="0"/>
              <w:jc w:val="both"/>
              <w:rPr>
                <w:rFonts w:asciiTheme="minorHAnsi" w:hAnsiTheme="minorHAnsi" w:cstheme="minorHAnsi"/>
                <w:sz w:val="18"/>
                <w:szCs w:val="18"/>
              </w:rPr>
            </w:pPr>
            <w:r w:rsidRPr="006038DD">
              <w:rPr>
                <w:rFonts w:asciiTheme="minorHAnsi" w:hAnsiTheme="minorHAnsi" w:cstheme="minorHAnsi"/>
                <w:sz w:val="18"/>
                <w:szCs w:val="18"/>
              </w:rPr>
              <w:t>make available to the third parties, except when it is already done, through performing normal work tasks or duties.</w:t>
            </w:r>
          </w:p>
          <w:p w14:paraId="171DA8AD" w14:textId="77777777" w:rsidR="00DD78F5" w:rsidRDefault="00DD78F5" w:rsidP="00DD78F5">
            <w:pPr>
              <w:spacing w:after="0"/>
              <w:jc w:val="center"/>
              <w:rPr>
                <w:rFonts w:cstheme="minorHAnsi"/>
                <w:sz w:val="18"/>
                <w:szCs w:val="18"/>
              </w:rPr>
            </w:pPr>
          </w:p>
          <w:p w14:paraId="67DCA40D" w14:textId="77777777" w:rsidR="006038DD" w:rsidRDefault="006038DD" w:rsidP="00DD78F5">
            <w:pPr>
              <w:spacing w:after="0"/>
              <w:jc w:val="center"/>
              <w:rPr>
                <w:rFonts w:cstheme="minorHAnsi"/>
                <w:sz w:val="18"/>
                <w:szCs w:val="18"/>
              </w:rPr>
            </w:pPr>
            <w:r w:rsidRPr="006038DD">
              <w:rPr>
                <w:rFonts w:cstheme="minorHAnsi"/>
                <w:sz w:val="18"/>
                <w:szCs w:val="18"/>
              </w:rPr>
              <w:t>Article 2</w:t>
            </w:r>
            <w:r w:rsidR="00DD78F5">
              <w:rPr>
                <w:rFonts w:cstheme="minorHAnsi"/>
                <w:sz w:val="18"/>
                <w:szCs w:val="18"/>
              </w:rPr>
              <w:t>5</w:t>
            </w:r>
          </w:p>
          <w:p w14:paraId="168E7133" w14:textId="77777777" w:rsidR="00DD78F5" w:rsidRPr="0054058D" w:rsidRDefault="006038DD" w:rsidP="0054058D">
            <w:pPr>
              <w:spacing w:after="0"/>
              <w:jc w:val="both"/>
              <w:rPr>
                <w:rFonts w:cstheme="minorHAnsi"/>
                <w:sz w:val="18"/>
                <w:szCs w:val="18"/>
              </w:rPr>
            </w:pPr>
            <w:r w:rsidRPr="006038DD">
              <w:rPr>
                <w:rFonts w:cstheme="minorHAnsi"/>
                <w:sz w:val="18"/>
                <w:szCs w:val="18"/>
              </w:rPr>
              <w:t xml:space="preserve">Under trading based on the inside information, trading </w:t>
            </w:r>
            <w:r w:rsidRPr="006038DD">
              <w:rPr>
                <w:rFonts w:cstheme="minorHAnsi"/>
                <w:sz w:val="18"/>
                <w:szCs w:val="18"/>
              </w:rPr>
              <w:lastRenderedPageBreak/>
              <w:t>implies the use of the inside information while acquiring or alienating the financial instrument to which the inside information relates, for its own account or for a third party’s account, directly or indirectly. Trading based on the inside information also represents the use of inside information for cancellation or alteration of orders in relation to the financial instrument to which this information relates, if the order is given before the information for inside information.</w:t>
            </w:r>
          </w:p>
          <w:p w14:paraId="71996945" w14:textId="77777777" w:rsidR="00DD78F5" w:rsidRDefault="00DD78F5" w:rsidP="00DD78F5">
            <w:pPr>
              <w:pStyle w:val="BodyText"/>
              <w:spacing w:after="0"/>
              <w:rPr>
                <w:rFonts w:eastAsia="Calibri" w:cstheme="minorHAnsi"/>
                <w:sz w:val="18"/>
                <w:szCs w:val="18"/>
              </w:rPr>
            </w:pPr>
          </w:p>
          <w:p w14:paraId="256881AA" w14:textId="77777777" w:rsidR="006038DD" w:rsidRDefault="006038DD" w:rsidP="00DD78F5">
            <w:pPr>
              <w:pStyle w:val="BodyText"/>
              <w:spacing w:after="0"/>
              <w:jc w:val="center"/>
              <w:rPr>
                <w:rFonts w:eastAsia="Calibri" w:cstheme="minorHAnsi"/>
                <w:sz w:val="18"/>
                <w:szCs w:val="18"/>
              </w:rPr>
            </w:pPr>
            <w:r w:rsidRPr="00DD78F5">
              <w:rPr>
                <w:rFonts w:eastAsia="Calibri" w:cstheme="minorHAnsi"/>
                <w:sz w:val="18"/>
                <w:szCs w:val="18"/>
              </w:rPr>
              <w:t>Article 2</w:t>
            </w:r>
            <w:r w:rsidR="00DD78F5" w:rsidRPr="00DD78F5">
              <w:rPr>
                <w:rFonts w:eastAsia="Calibri" w:cstheme="minorHAnsi"/>
                <w:sz w:val="18"/>
                <w:szCs w:val="18"/>
              </w:rPr>
              <w:t>6</w:t>
            </w:r>
          </w:p>
          <w:p w14:paraId="35432B81" w14:textId="77777777" w:rsidR="006038DD" w:rsidRDefault="006038DD" w:rsidP="00DD78F5">
            <w:pPr>
              <w:pStyle w:val="BodyText"/>
              <w:spacing w:after="0"/>
              <w:jc w:val="both"/>
              <w:rPr>
                <w:rFonts w:cstheme="minorHAnsi"/>
                <w:sz w:val="18"/>
                <w:szCs w:val="18"/>
              </w:rPr>
            </w:pPr>
            <w:r w:rsidRPr="00DD78F5">
              <w:rPr>
                <w:rFonts w:eastAsia="Calibri" w:cstheme="minorHAnsi"/>
                <w:sz w:val="18"/>
                <w:szCs w:val="18"/>
              </w:rPr>
              <w:t>Members of the Management, employees, and shareholders of the Company shall not disclose</w:t>
            </w:r>
            <w:r w:rsidRPr="006038DD">
              <w:rPr>
                <w:rFonts w:cstheme="minorHAnsi"/>
                <w:sz w:val="18"/>
                <w:szCs w:val="18"/>
              </w:rPr>
              <w:t xml:space="preserve"> inside information about the financial instruments or issuers of the financial instruments, which they find out while performing their activities.</w:t>
            </w:r>
          </w:p>
          <w:p w14:paraId="6CE8B80C" w14:textId="77777777" w:rsidR="00DD78F5" w:rsidRPr="006038DD" w:rsidRDefault="00DD78F5" w:rsidP="00DD78F5">
            <w:pPr>
              <w:pStyle w:val="BodyText"/>
              <w:spacing w:after="0"/>
              <w:jc w:val="both"/>
              <w:rPr>
                <w:rFonts w:cstheme="minorHAnsi"/>
                <w:sz w:val="18"/>
                <w:szCs w:val="18"/>
              </w:rPr>
            </w:pPr>
          </w:p>
          <w:p w14:paraId="36E98970" w14:textId="77777777" w:rsidR="006B197F" w:rsidRDefault="006038DD" w:rsidP="00DD4A7E">
            <w:pPr>
              <w:pStyle w:val="BodyText"/>
              <w:spacing w:after="0"/>
              <w:jc w:val="both"/>
              <w:rPr>
                <w:rFonts w:eastAsia="Calibri" w:cstheme="minorHAnsi"/>
                <w:sz w:val="18"/>
                <w:szCs w:val="18"/>
              </w:rPr>
            </w:pPr>
            <w:r w:rsidRPr="006038DD">
              <w:rPr>
                <w:rFonts w:cstheme="minorHAnsi"/>
                <w:sz w:val="18"/>
                <w:szCs w:val="18"/>
              </w:rPr>
              <w:t xml:space="preserve">Employees are obliged to take care that persons associated with them, and who are as defined in the Law considered persons who possess inside information, do not face a </w:t>
            </w:r>
            <w:r w:rsidRPr="006B197F">
              <w:rPr>
                <w:rFonts w:eastAsia="Calibri" w:cstheme="minorHAnsi"/>
                <w:sz w:val="18"/>
                <w:szCs w:val="18"/>
              </w:rPr>
              <w:t>conflict of interests.</w:t>
            </w:r>
          </w:p>
          <w:p w14:paraId="384A68E0" w14:textId="77777777" w:rsidR="006038DD" w:rsidRPr="006B197F" w:rsidRDefault="006038DD" w:rsidP="006B197F">
            <w:pPr>
              <w:pStyle w:val="BodyText"/>
              <w:spacing w:after="0"/>
              <w:jc w:val="center"/>
              <w:rPr>
                <w:rFonts w:eastAsia="Calibri" w:cstheme="minorHAnsi"/>
                <w:sz w:val="18"/>
                <w:szCs w:val="18"/>
              </w:rPr>
            </w:pPr>
            <w:r w:rsidRPr="006B197F">
              <w:rPr>
                <w:rFonts w:eastAsia="Calibri" w:cstheme="minorHAnsi"/>
                <w:sz w:val="18"/>
                <w:szCs w:val="18"/>
              </w:rPr>
              <w:t>Article 2</w:t>
            </w:r>
            <w:r w:rsidR="00DD78F5" w:rsidRPr="006B197F">
              <w:rPr>
                <w:rFonts w:eastAsia="Calibri" w:cstheme="minorHAnsi"/>
                <w:sz w:val="18"/>
                <w:szCs w:val="18"/>
              </w:rPr>
              <w:t>7</w:t>
            </w:r>
          </w:p>
          <w:p w14:paraId="19A63564" w14:textId="77777777" w:rsidR="006038DD" w:rsidRDefault="006038DD" w:rsidP="006B197F">
            <w:pPr>
              <w:pStyle w:val="BodyText"/>
              <w:spacing w:after="0"/>
              <w:rPr>
                <w:rFonts w:cstheme="minorHAnsi"/>
                <w:sz w:val="18"/>
                <w:szCs w:val="18"/>
              </w:rPr>
            </w:pPr>
            <w:r w:rsidRPr="006B197F">
              <w:rPr>
                <w:rFonts w:eastAsia="Calibri" w:cstheme="minorHAnsi"/>
                <w:sz w:val="18"/>
                <w:szCs w:val="18"/>
              </w:rPr>
              <w:t>The Company's Management may prohibit trading with the certain financial instrument, in a given period, to all or some of the employees</w:t>
            </w:r>
            <w:r w:rsidRPr="006038DD">
              <w:rPr>
                <w:rFonts w:cstheme="minorHAnsi"/>
                <w:sz w:val="18"/>
                <w:szCs w:val="18"/>
              </w:rPr>
              <w:t xml:space="preserve"> or persons having inside information, in order to protect the client's interests.</w:t>
            </w:r>
          </w:p>
          <w:p w14:paraId="185AF2E8" w14:textId="77777777" w:rsidR="006B197F" w:rsidRPr="006038DD" w:rsidRDefault="006B197F" w:rsidP="006B197F">
            <w:pPr>
              <w:pStyle w:val="BodyText"/>
              <w:spacing w:after="0"/>
              <w:rPr>
                <w:rFonts w:cstheme="minorHAnsi"/>
                <w:sz w:val="18"/>
                <w:szCs w:val="18"/>
              </w:rPr>
            </w:pPr>
          </w:p>
          <w:p w14:paraId="74255CE2" w14:textId="77777777" w:rsidR="006038DD" w:rsidRDefault="006038DD" w:rsidP="006B197F">
            <w:pPr>
              <w:spacing w:after="0"/>
              <w:jc w:val="both"/>
              <w:rPr>
                <w:rFonts w:cstheme="minorHAnsi"/>
                <w:sz w:val="18"/>
                <w:szCs w:val="18"/>
              </w:rPr>
            </w:pPr>
            <w:r w:rsidRPr="006038DD">
              <w:rPr>
                <w:rFonts w:cstheme="minorHAnsi"/>
                <w:sz w:val="18"/>
                <w:szCs w:val="18"/>
              </w:rPr>
              <w:t>The prohibition of trading shall not refer to the acquisition of the financial instruments in the public tender procedure, and if the Management of the Company, at the reasonable and justified request of the employee or at the reasonable and justified request of one of the members of the Management, made a decision authorizing the financial instruments trading.</w:t>
            </w:r>
          </w:p>
          <w:p w14:paraId="5869498E" w14:textId="77777777" w:rsidR="006B197F" w:rsidRDefault="006B197F" w:rsidP="005C3ECF">
            <w:pPr>
              <w:pStyle w:val="BodyText"/>
              <w:spacing w:after="0"/>
              <w:rPr>
                <w:rFonts w:eastAsia="Calibri" w:cstheme="minorHAnsi"/>
                <w:sz w:val="18"/>
                <w:szCs w:val="18"/>
              </w:rPr>
            </w:pPr>
          </w:p>
          <w:p w14:paraId="5A37A560" w14:textId="77777777" w:rsidR="006038DD" w:rsidRDefault="006038DD" w:rsidP="006B197F">
            <w:pPr>
              <w:pStyle w:val="BodyText"/>
              <w:spacing w:after="0"/>
              <w:jc w:val="center"/>
              <w:rPr>
                <w:rFonts w:eastAsia="Calibri" w:cstheme="minorHAnsi"/>
                <w:sz w:val="18"/>
                <w:szCs w:val="18"/>
              </w:rPr>
            </w:pPr>
            <w:r w:rsidRPr="006B197F">
              <w:rPr>
                <w:rFonts w:eastAsia="Calibri" w:cstheme="minorHAnsi"/>
                <w:sz w:val="18"/>
                <w:szCs w:val="18"/>
              </w:rPr>
              <w:t xml:space="preserve">Article </w:t>
            </w:r>
            <w:r w:rsidR="006B197F" w:rsidRPr="006B197F">
              <w:rPr>
                <w:rFonts w:eastAsia="Calibri" w:cstheme="minorHAnsi"/>
                <w:sz w:val="18"/>
                <w:szCs w:val="18"/>
              </w:rPr>
              <w:t>2</w:t>
            </w:r>
            <w:r w:rsidR="0054058D">
              <w:rPr>
                <w:rFonts w:eastAsia="Calibri" w:cstheme="minorHAnsi"/>
                <w:sz w:val="18"/>
                <w:szCs w:val="18"/>
              </w:rPr>
              <w:t>8</w:t>
            </w:r>
          </w:p>
          <w:p w14:paraId="23D03715" w14:textId="77777777" w:rsidR="006038DD" w:rsidRDefault="006038DD" w:rsidP="006B197F">
            <w:pPr>
              <w:pStyle w:val="BodyText"/>
              <w:spacing w:after="0"/>
              <w:jc w:val="both"/>
              <w:rPr>
                <w:rFonts w:cstheme="minorHAnsi"/>
                <w:sz w:val="18"/>
                <w:szCs w:val="18"/>
              </w:rPr>
            </w:pPr>
            <w:r w:rsidRPr="006B197F">
              <w:rPr>
                <w:rFonts w:eastAsia="Calibri" w:cstheme="minorHAnsi"/>
                <w:sz w:val="18"/>
                <w:szCs w:val="18"/>
              </w:rPr>
              <w:t>The Company is obliged to compile a list of persons who have access to the inside information, including persons who perform tasks enabling</w:t>
            </w:r>
            <w:r w:rsidRPr="006038DD">
              <w:rPr>
                <w:rFonts w:cstheme="minorHAnsi"/>
                <w:sz w:val="18"/>
                <w:szCs w:val="18"/>
              </w:rPr>
              <w:t xml:space="preserve"> them to access inside information.</w:t>
            </w:r>
          </w:p>
          <w:p w14:paraId="05DDE6FE" w14:textId="77777777" w:rsidR="006B197F" w:rsidRPr="006038DD" w:rsidRDefault="006B197F" w:rsidP="006B197F">
            <w:pPr>
              <w:pStyle w:val="BodyText"/>
              <w:spacing w:after="0"/>
              <w:jc w:val="both"/>
              <w:rPr>
                <w:rFonts w:cstheme="minorHAnsi"/>
                <w:sz w:val="18"/>
                <w:szCs w:val="18"/>
              </w:rPr>
            </w:pPr>
          </w:p>
          <w:p w14:paraId="2CF340E4" w14:textId="77777777" w:rsidR="006038DD" w:rsidRPr="006B197F" w:rsidRDefault="006038DD" w:rsidP="006B197F">
            <w:pPr>
              <w:pStyle w:val="BodyText"/>
              <w:spacing w:after="0"/>
              <w:jc w:val="both"/>
              <w:rPr>
                <w:rFonts w:eastAsia="Calibri" w:cstheme="minorHAnsi"/>
                <w:sz w:val="18"/>
                <w:szCs w:val="18"/>
              </w:rPr>
            </w:pPr>
            <w:r w:rsidRPr="006038DD">
              <w:rPr>
                <w:rFonts w:cstheme="minorHAnsi"/>
                <w:sz w:val="18"/>
                <w:szCs w:val="18"/>
              </w:rPr>
              <w:t xml:space="preserve">This list should be regularly updated, submitted to the Commission upon request, and kept for at least five years </w:t>
            </w:r>
            <w:r w:rsidRPr="006B197F">
              <w:rPr>
                <w:rFonts w:eastAsia="Calibri" w:cstheme="minorHAnsi"/>
                <w:sz w:val="18"/>
                <w:szCs w:val="18"/>
              </w:rPr>
              <w:t>from the date of making or updating it.</w:t>
            </w:r>
          </w:p>
          <w:p w14:paraId="0B0D4186" w14:textId="77777777" w:rsidR="006B197F" w:rsidRPr="006B197F" w:rsidRDefault="006B197F" w:rsidP="006B197F">
            <w:pPr>
              <w:pStyle w:val="BodyText"/>
              <w:spacing w:after="0"/>
              <w:rPr>
                <w:rFonts w:eastAsia="Calibri" w:cstheme="minorHAnsi"/>
                <w:sz w:val="18"/>
                <w:szCs w:val="18"/>
              </w:rPr>
            </w:pPr>
          </w:p>
          <w:p w14:paraId="16976B3A" w14:textId="77777777" w:rsidR="006038DD" w:rsidRDefault="006038DD" w:rsidP="006B197F">
            <w:pPr>
              <w:pStyle w:val="BodyText"/>
              <w:spacing w:after="0"/>
              <w:rPr>
                <w:rFonts w:cstheme="minorHAnsi"/>
                <w:b/>
                <w:sz w:val="18"/>
                <w:szCs w:val="18"/>
              </w:rPr>
            </w:pPr>
            <w:r w:rsidRPr="006B197F">
              <w:rPr>
                <w:rFonts w:eastAsia="Calibri" w:cstheme="minorHAnsi"/>
                <w:b/>
                <w:sz w:val="18"/>
                <w:szCs w:val="18"/>
              </w:rPr>
              <w:t>VIII Informing the Client about</w:t>
            </w:r>
            <w:r w:rsidRPr="006B197F">
              <w:rPr>
                <w:rFonts w:cstheme="minorHAnsi"/>
                <w:b/>
                <w:sz w:val="18"/>
                <w:szCs w:val="18"/>
              </w:rPr>
              <w:t xml:space="preserve"> the Conflict of Interests</w:t>
            </w:r>
          </w:p>
          <w:p w14:paraId="49F956BA" w14:textId="77777777" w:rsidR="006B197F" w:rsidRPr="006B197F" w:rsidRDefault="006B197F" w:rsidP="006B197F">
            <w:pPr>
              <w:pStyle w:val="BodyText"/>
              <w:spacing w:after="0"/>
              <w:rPr>
                <w:rFonts w:cstheme="minorHAnsi"/>
                <w:b/>
                <w:sz w:val="18"/>
                <w:szCs w:val="18"/>
              </w:rPr>
            </w:pPr>
          </w:p>
          <w:p w14:paraId="7D81026C" w14:textId="77777777" w:rsidR="006038DD" w:rsidRDefault="006038DD" w:rsidP="006B197F">
            <w:pPr>
              <w:spacing w:after="0"/>
              <w:jc w:val="center"/>
              <w:rPr>
                <w:rFonts w:cstheme="minorHAnsi"/>
                <w:sz w:val="18"/>
                <w:szCs w:val="18"/>
              </w:rPr>
            </w:pPr>
            <w:r w:rsidRPr="006038DD">
              <w:rPr>
                <w:rFonts w:cstheme="minorHAnsi"/>
                <w:sz w:val="18"/>
                <w:szCs w:val="18"/>
              </w:rPr>
              <w:t xml:space="preserve">Article </w:t>
            </w:r>
            <w:r w:rsidR="0054058D">
              <w:rPr>
                <w:rFonts w:cstheme="minorHAnsi"/>
                <w:sz w:val="18"/>
                <w:szCs w:val="18"/>
              </w:rPr>
              <w:t>29</w:t>
            </w:r>
          </w:p>
          <w:p w14:paraId="5946D5CE" w14:textId="77777777" w:rsidR="006038DD" w:rsidRDefault="006038DD" w:rsidP="006B197F">
            <w:pPr>
              <w:spacing w:after="0"/>
              <w:jc w:val="both"/>
              <w:rPr>
                <w:rFonts w:cstheme="minorHAnsi"/>
                <w:sz w:val="18"/>
                <w:szCs w:val="18"/>
              </w:rPr>
            </w:pPr>
            <w:r w:rsidRPr="006038DD">
              <w:rPr>
                <w:rFonts w:cstheme="minorHAnsi"/>
                <w:sz w:val="18"/>
                <w:szCs w:val="18"/>
              </w:rPr>
              <w:t>In cases when the procedures of this Policy are insufficient to ensure the prevention of the occurrence of the risks for the interests of the client, to a reasonable extent, the Company is obliged to inform the client about the type and source of the conflict of interests before performing activities on his behalf.</w:t>
            </w:r>
          </w:p>
          <w:p w14:paraId="0D852152" w14:textId="77777777" w:rsidR="006B197F" w:rsidRPr="006038DD" w:rsidRDefault="006B197F" w:rsidP="006B197F">
            <w:pPr>
              <w:spacing w:after="0"/>
              <w:jc w:val="both"/>
              <w:rPr>
                <w:rFonts w:cstheme="minorHAnsi"/>
                <w:sz w:val="18"/>
                <w:szCs w:val="18"/>
              </w:rPr>
            </w:pPr>
          </w:p>
          <w:p w14:paraId="475C0654" w14:textId="77777777" w:rsidR="006038DD" w:rsidRPr="006038DD" w:rsidRDefault="006038DD" w:rsidP="006038DD">
            <w:pPr>
              <w:jc w:val="both"/>
              <w:rPr>
                <w:rFonts w:cstheme="minorHAnsi"/>
                <w:sz w:val="18"/>
                <w:szCs w:val="18"/>
              </w:rPr>
            </w:pPr>
            <w:r w:rsidRPr="006038DD">
              <w:rPr>
                <w:rFonts w:cstheme="minorHAnsi"/>
                <w:sz w:val="18"/>
                <w:szCs w:val="18"/>
              </w:rPr>
              <w:t xml:space="preserve">Employees shall be obliged to, if they consider that there is the least probability, for the interests of the client and that the prevention of the risk occurrence cannot be ensured, </w:t>
            </w:r>
            <w:r w:rsidRPr="006038DD">
              <w:rPr>
                <w:rFonts w:cstheme="minorHAnsi"/>
                <w:noProof/>
                <w:sz w:val="18"/>
                <w:szCs w:val="18"/>
              </w:rPr>
              <w:t>inform</w:t>
            </w:r>
            <w:r w:rsidRPr="006038DD">
              <w:rPr>
                <w:rFonts w:cstheme="minorHAnsi"/>
                <w:sz w:val="18"/>
                <w:szCs w:val="18"/>
              </w:rPr>
              <w:t xml:space="preserve"> about that the Internal Controller and the Management of the Company, which will undertake all necessary activities in order to inform the client as soon as </w:t>
            </w:r>
            <w:r w:rsidRPr="006038DD">
              <w:rPr>
                <w:rFonts w:cstheme="minorHAnsi"/>
                <w:sz w:val="18"/>
                <w:szCs w:val="18"/>
              </w:rPr>
              <w:lastRenderedPageBreak/>
              <w:t>possible.</w:t>
            </w:r>
          </w:p>
          <w:p w14:paraId="306B9F8E" w14:textId="77777777" w:rsidR="006038DD" w:rsidRDefault="006038DD" w:rsidP="006B197F">
            <w:pPr>
              <w:spacing w:after="0"/>
              <w:jc w:val="both"/>
              <w:rPr>
                <w:rFonts w:cstheme="minorHAnsi"/>
                <w:sz w:val="18"/>
                <w:szCs w:val="18"/>
              </w:rPr>
            </w:pPr>
            <w:r w:rsidRPr="006038DD">
              <w:rPr>
                <w:rFonts w:cstheme="minorHAnsi"/>
                <w:sz w:val="18"/>
                <w:szCs w:val="18"/>
              </w:rPr>
              <w:t xml:space="preserve">The notice referred to in the previous paragraph of this Article must contain all relevant information which would enable the client to make a decision in relation to the financial instruments’ transactions in a clear and unambiguous manner, and in the context in which a conflict of interests arises. The client can also be informed verbally, with the obligation to send a written notice to the client </w:t>
            </w:r>
            <w:r w:rsidRPr="006038DD">
              <w:rPr>
                <w:rFonts w:cstheme="minorHAnsi"/>
                <w:noProof/>
                <w:sz w:val="18"/>
                <w:szCs w:val="18"/>
              </w:rPr>
              <w:t>afterward</w:t>
            </w:r>
            <w:r w:rsidRPr="006038DD">
              <w:rPr>
                <w:rFonts w:cstheme="minorHAnsi"/>
                <w:sz w:val="18"/>
                <w:szCs w:val="18"/>
              </w:rPr>
              <w:t>.</w:t>
            </w:r>
          </w:p>
          <w:p w14:paraId="2BD4D8AA" w14:textId="77777777" w:rsidR="006B197F" w:rsidRPr="006038DD" w:rsidRDefault="006B197F" w:rsidP="006B197F">
            <w:pPr>
              <w:spacing w:after="0"/>
              <w:jc w:val="both"/>
              <w:rPr>
                <w:rFonts w:cstheme="minorHAnsi"/>
                <w:sz w:val="18"/>
                <w:szCs w:val="18"/>
              </w:rPr>
            </w:pPr>
          </w:p>
          <w:p w14:paraId="1F88AF93" w14:textId="77777777" w:rsidR="006038DD" w:rsidRPr="006038DD" w:rsidRDefault="006038DD" w:rsidP="006B197F">
            <w:pPr>
              <w:spacing w:after="0"/>
              <w:jc w:val="both"/>
              <w:rPr>
                <w:rFonts w:cstheme="minorHAnsi"/>
                <w:sz w:val="18"/>
                <w:szCs w:val="18"/>
              </w:rPr>
            </w:pPr>
            <w:r w:rsidRPr="006038DD">
              <w:rPr>
                <w:rFonts w:cstheme="minorHAnsi"/>
                <w:sz w:val="18"/>
                <w:szCs w:val="18"/>
              </w:rPr>
              <w:t>The Company is obliged to keep and update the information and all data on financial instruments transactions in which a conflict of interests exists, in accordance with the applicable legal, by-laws and internal acts.</w:t>
            </w:r>
          </w:p>
          <w:p w14:paraId="59C46E9F" w14:textId="77777777" w:rsidR="00A13E31" w:rsidRDefault="00A13E31" w:rsidP="00A13E31">
            <w:pPr>
              <w:spacing w:after="0"/>
              <w:jc w:val="both"/>
              <w:rPr>
                <w:rFonts w:cstheme="minorHAnsi"/>
                <w:b/>
                <w:sz w:val="18"/>
                <w:szCs w:val="18"/>
              </w:rPr>
            </w:pPr>
          </w:p>
          <w:p w14:paraId="5FD4A9E5" w14:textId="77777777" w:rsidR="00A13E31" w:rsidRDefault="006038DD" w:rsidP="00A13E31">
            <w:pPr>
              <w:spacing w:after="0"/>
              <w:jc w:val="both"/>
              <w:rPr>
                <w:rFonts w:cstheme="minorHAnsi"/>
                <w:b/>
                <w:sz w:val="18"/>
                <w:szCs w:val="18"/>
              </w:rPr>
            </w:pPr>
            <w:r w:rsidRPr="006038DD">
              <w:rPr>
                <w:rFonts w:cstheme="minorHAnsi"/>
                <w:b/>
                <w:sz w:val="18"/>
                <w:szCs w:val="18"/>
              </w:rPr>
              <w:t>IX Supervision</w:t>
            </w:r>
          </w:p>
          <w:p w14:paraId="7C8691C0" w14:textId="77777777" w:rsidR="006038DD" w:rsidRDefault="006038DD" w:rsidP="00A13E31">
            <w:pPr>
              <w:spacing w:after="0"/>
              <w:jc w:val="center"/>
              <w:rPr>
                <w:rFonts w:cstheme="minorHAnsi"/>
                <w:sz w:val="18"/>
                <w:szCs w:val="18"/>
              </w:rPr>
            </w:pPr>
            <w:r w:rsidRPr="006038DD">
              <w:rPr>
                <w:rFonts w:cstheme="minorHAnsi"/>
                <w:sz w:val="18"/>
                <w:szCs w:val="18"/>
              </w:rPr>
              <w:t>Article 3</w:t>
            </w:r>
            <w:r w:rsidR="00A13E31">
              <w:rPr>
                <w:rFonts w:cstheme="minorHAnsi"/>
                <w:sz w:val="18"/>
                <w:szCs w:val="18"/>
              </w:rPr>
              <w:t>1</w:t>
            </w:r>
          </w:p>
          <w:p w14:paraId="5192719A" w14:textId="77777777" w:rsidR="006038DD" w:rsidRDefault="006038DD" w:rsidP="00A13E31">
            <w:pPr>
              <w:pStyle w:val="BodyText"/>
              <w:spacing w:after="0"/>
              <w:jc w:val="both"/>
              <w:rPr>
                <w:rFonts w:eastAsia="Calibri" w:cstheme="minorHAnsi"/>
                <w:sz w:val="18"/>
                <w:szCs w:val="18"/>
              </w:rPr>
            </w:pPr>
            <w:r w:rsidRPr="006038DD">
              <w:rPr>
                <w:rFonts w:cstheme="minorHAnsi"/>
                <w:sz w:val="18"/>
                <w:szCs w:val="18"/>
              </w:rPr>
              <w:t xml:space="preserve">The supervision for obeying and applying the provisions of </w:t>
            </w:r>
            <w:r w:rsidRPr="00A13E31">
              <w:rPr>
                <w:rFonts w:eastAsia="Calibri" w:cstheme="minorHAnsi"/>
                <w:sz w:val="18"/>
                <w:szCs w:val="18"/>
              </w:rPr>
              <w:t>this Policy is within the competence of the independent Compliance sector, or persons referred to in Article 253 of the Law on Capital Market.</w:t>
            </w:r>
          </w:p>
          <w:p w14:paraId="7A1D0EB6" w14:textId="77777777" w:rsidR="00A13E31" w:rsidRPr="00A13E31" w:rsidRDefault="00A13E31" w:rsidP="00A13E31">
            <w:pPr>
              <w:pStyle w:val="BodyText"/>
              <w:spacing w:after="0"/>
              <w:jc w:val="both"/>
              <w:rPr>
                <w:rFonts w:eastAsia="Calibri" w:cstheme="minorHAnsi"/>
                <w:sz w:val="18"/>
                <w:szCs w:val="18"/>
              </w:rPr>
            </w:pPr>
          </w:p>
          <w:p w14:paraId="47CA604A" w14:textId="77777777" w:rsidR="006038DD" w:rsidRDefault="006038DD" w:rsidP="00A13E31">
            <w:pPr>
              <w:pStyle w:val="BodyText"/>
              <w:spacing w:after="0"/>
              <w:jc w:val="both"/>
              <w:rPr>
                <w:rFonts w:cstheme="minorHAnsi"/>
                <w:sz w:val="18"/>
                <w:szCs w:val="18"/>
              </w:rPr>
            </w:pPr>
            <w:r w:rsidRPr="00A13E31">
              <w:rPr>
                <w:rFonts w:eastAsia="Calibri" w:cstheme="minorHAnsi"/>
                <w:sz w:val="18"/>
                <w:szCs w:val="18"/>
              </w:rPr>
              <w:t>The Compliance is obliged to, within the activities of performing control</w:t>
            </w:r>
            <w:r w:rsidRPr="006038DD">
              <w:rPr>
                <w:rFonts w:cstheme="minorHAnsi"/>
                <w:sz w:val="18"/>
                <w:szCs w:val="18"/>
              </w:rPr>
              <w:t>, and in accordance with the provisions of this Policy, carry out daily procedures with a view of controlling the observation of this Policy. The Compliance is obliged to notify in writing the Management of the Company, or the Board of Directors of the Company, about any identified existence or suspected possible violation of the provisions of this Policy.</w:t>
            </w:r>
          </w:p>
          <w:p w14:paraId="39DCE09B" w14:textId="77777777" w:rsidR="00A13E31" w:rsidRPr="006038DD" w:rsidRDefault="00A13E31" w:rsidP="00A13E31">
            <w:pPr>
              <w:pStyle w:val="BodyText"/>
              <w:spacing w:after="0"/>
              <w:jc w:val="both"/>
              <w:rPr>
                <w:rFonts w:cstheme="minorHAnsi"/>
                <w:sz w:val="18"/>
                <w:szCs w:val="18"/>
              </w:rPr>
            </w:pPr>
          </w:p>
          <w:p w14:paraId="69A17F76" w14:textId="77777777" w:rsidR="006038DD" w:rsidRPr="006038DD" w:rsidRDefault="006038DD" w:rsidP="00A13E31">
            <w:pPr>
              <w:spacing w:after="0"/>
              <w:jc w:val="both"/>
              <w:rPr>
                <w:rFonts w:cstheme="minorHAnsi"/>
                <w:sz w:val="18"/>
                <w:szCs w:val="18"/>
              </w:rPr>
            </w:pPr>
            <w:r w:rsidRPr="006038DD">
              <w:rPr>
                <w:rFonts w:cstheme="minorHAnsi"/>
                <w:sz w:val="18"/>
                <w:szCs w:val="18"/>
              </w:rPr>
              <w:t>Heads of the departments are obliged to inform the Compliance in writing in case of the suspected existence of a conflict of interests with an employee in their departments, without delay.</w:t>
            </w:r>
          </w:p>
          <w:p w14:paraId="73A3B3F2" w14:textId="77777777" w:rsidR="00A13E31" w:rsidRDefault="00A13E31" w:rsidP="00A13E31">
            <w:pPr>
              <w:spacing w:after="0"/>
              <w:jc w:val="center"/>
              <w:rPr>
                <w:rFonts w:cstheme="minorHAnsi"/>
                <w:sz w:val="18"/>
                <w:szCs w:val="18"/>
              </w:rPr>
            </w:pPr>
          </w:p>
          <w:p w14:paraId="6A3B4233" w14:textId="77777777" w:rsidR="006038DD" w:rsidRDefault="006038DD" w:rsidP="00A13E31">
            <w:pPr>
              <w:spacing w:after="0"/>
              <w:jc w:val="center"/>
              <w:rPr>
                <w:rFonts w:cstheme="minorHAnsi"/>
                <w:sz w:val="18"/>
                <w:szCs w:val="18"/>
              </w:rPr>
            </w:pPr>
            <w:r w:rsidRPr="006038DD">
              <w:rPr>
                <w:rFonts w:cstheme="minorHAnsi"/>
                <w:sz w:val="18"/>
                <w:szCs w:val="18"/>
              </w:rPr>
              <w:t>Article 3</w:t>
            </w:r>
            <w:r w:rsidR="00A13E31">
              <w:rPr>
                <w:rFonts w:cstheme="minorHAnsi"/>
                <w:sz w:val="18"/>
                <w:szCs w:val="18"/>
              </w:rPr>
              <w:t>2</w:t>
            </w:r>
          </w:p>
          <w:p w14:paraId="7E677EF5" w14:textId="77777777" w:rsidR="006038DD" w:rsidRDefault="006038DD" w:rsidP="00A13E31">
            <w:pPr>
              <w:spacing w:after="0"/>
              <w:jc w:val="both"/>
              <w:rPr>
                <w:rFonts w:cstheme="minorHAnsi"/>
                <w:sz w:val="18"/>
                <w:szCs w:val="18"/>
              </w:rPr>
            </w:pPr>
            <w:r w:rsidRPr="006038DD">
              <w:rPr>
                <w:rFonts w:cstheme="minorHAnsi"/>
                <w:sz w:val="18"/>
                <w:szCs w:val="18"/>
              </w:rPr>
              <w:t>The internal control procedure for the purpose of preventing the conflict of interests will be conducted in such a way that the person performing control is not at the same time the participant in the business procedures for which the control is being carried out in relation to the existence of a conflict of interests.</w:t>
            </w:r>
          </w:p>
          <w:p w14:paraId="637E7470" w14:textId="77777777" w:rsidR="00A13E31" w:rsidRPr="006038DD" w:rsidRDefault="00A13E31" w:rsidP="00A13E31">
            <w:pPr>
              <w:spacing w:after="0"/>
              <w:jc w:val="both"/>
              <w:rPr>
                <w:rFonts w:cstheme="minorHAnsi"/>
                <w:sz w:val="18"/>
                <w:szCs w:val="18"/>
              </w:rPr>
            </w:pPr>
          </w:p>
          <w:p w14:paraId="0545DB36" w14:textId="77777777" w:rsidR="006038DD" w:rsidRDefault="006038DD" w:rsidP="00A13E31">
            <w:pPr>
              <w:spacing w:after="0"/>
              <w:jc w:val="both"/>
              <w:rPr>
                <w:rFonts w:cstheme="minorHAnsi"/>
                <w:sz w:val="18"/>
                <w:szCs w:val="18"/>
              </w:rPr>
            </w:pPr>
            <w:r w:rsidRPr="006038DD">
              <w:rPr>
                <w:rFonts w:cstheme="minorHAnsi"/>
                <w:sz w:val="18"/>
                <w:szCs w:val="18"/>
              </w:rPr>
              <w:t xml:space="preserve">In the event of a conflict of interests, a person who has determined the occurrence of a potential conflict of interests (either a client or an employee) is obliged to inform the independent Compliance sector without delay. The person who has determined the conflict of interests must deliver, in writing, on that very day an initiative explaining the emerged situation. </w:t>
            </w:r>
          </w:p>
          <w:p w14:paraId="63F75705" w14:textId="77777777" w:rsidR="00A13E31" w:rsidRPr="006038DD" w:rsidRDefault="00A13E31" w:rsidP="00A13E31">
            <w:pPr>
              <w:spacing w:after="0"/>
              <w:jc w:val="both"/>
              <w:rPr>
                <w:rFonts w:cstheme="minorHAnsi"/>
                <w:sz w:val="18"/>
                <w:szCs w:val="18"/>
              </w:rPr>
            </w:pPr>
          </w:p>
          <w:p w14:paraId="22D241B2" w14:textId="77777777" w:rsidR="006038DD" w:rsidRDefault="006038DD" w:rsidP="00A13E31">
            <w:pPr>
              <w:spacing w:after="0"/>
              <w:jc w:val="both"/>
              <w:rPr>
                <w:rFonts w:cstheme="minorHAnsi"/>
                <w:sz w:val="18"/>
                <w:szCs w:val="18"/>
              </w:rPr>
            </w:pPr>
            <w:r w:rsidRPr="006038DD">
              <w:rPr>
                <w:rFonts w:cstheme="minorHAnsi"/>
                <w:sz w:val="18"/>
                <w:szCs w:val="18"/>
              </w:rPr>
              <w:t>Upon the receipt of the written initiative, the Compliance is obliged to immediately examine the documentation to which the initiative relates, obtain all the necessary evidence, and draw up a report on it. In the mentioned report, the Compliance is obliged to enter the statements of all parties that have acted as participants in the potential conflict of interests. Also, the Compliance is obliged to submit to the Company’s Management a record with all documentation for further decision-making.</w:t>
            </w:r>
          </w:p>
          <w:p w14:paraId="772F0C33" w14:textId="77777777" w:rsidR="00401AE0" w:rsidRPr="006038DD" w:rsidRDefault="00401AE0" w:rsidP="00A13E31">
            <w:pPr>
              <w:spacing w:after="0"/>
              <w:jc w:val="both"/>
              <w:rPr>
                <w:rFonts w:cstheme="minorHAnsi"/>
                <w:sz w:val="18"/>
                <w:szCs w:val="18"/>
              </w:rPr>
            </w:pPr>
          </w:p>
          <w:p w14:paraId="62F3E5C1" w14:textId="77777777" w:rsidR="006038DD" w:rsidRDefault="006038DD" w:rsidP="00401AE0">
            <w:pPr>
              <w:spacing w:after="0"/>
              <w:jc w:val="center"/>
              <w:rPr>
                <w:rFonts w:cstheme="minorHAnsi"/>
                <w:sz w:val="18"/>
                <w:szCs w:val="18"/>
              </w:rPr>
            </w:pPr>
            <w:r w:rsidRPr="006038DD">
              <w:rPr>
                <w:rFonts w:cstheme="minorHAnsi"/>
                <w:sz w:val="18"/>
                <w:szCs w:val="18"/>
              </w:rPr>
              <w:t>Article 3</w:t>
            </w:r>
            <w:r w:rsidR="00401AE0">
              <w:rPr>
                <w:rFonts w:cstheme="minorHAnsi"/>
                <w:sz w:val="18"/>
                <w:szCs w:val="18"/>
              </w:rPr>
              <w:t>3</w:t>
            </w:r>
          </w:p>
          <w:p w14:paraId="41C2063D" w14:textId="77777777" w:rsidR="006038DD" w:rsidRDefault="006038DD" w:rsidP="00401AE0">
            <w:pPr>
              <w:spacing w:after="0"/>
              <w:jc w:val="both"/>
              <w:rPr>
                <w:rFonts w:cstheme="minorHAnsi"/>
                <w:sz w:val="18"/>
                <w:szCs w:val="18"/>
              </w:rPr>
            </w:pPr>
            <w:r w:rsidRPr="006038DD">
              <w:rPr>
                <w:rFonts w:cstheme="minorHAnsi"/>
                <w:sz w:val="18"/>
                <w:szCs w:val="18"/>
              </w:rPr>
              <w:t>If a conflict of interests is identified from the report and documents submitted by the Compliance to the Management, the Company's Management shall, based on them, determine the degree of accountability of the relevant person of the Company that is in conflict of interests at the professional, financial (material) and organizational level.</w:t>
            </w:r>
          </w:p>
          <w:p w14:paraId="4B7625EE" w14:textId="77777777" w:rsidR="00401AE0" w:rsidRPr="006038DD" w:rsidRDefault="00401AE0" w:rsidP="00401AE0">
            <w:pPr>
              <w:spacing w:after="0"/>
              <w:jc w:val="both"/>
              <w:rPr>
                <w:rFonts w:cstheme="minorHAnsi"/>
                <w:sz w:val="18"/>
                <w:szCs w:val="18"/>
              </w:rPr>
            </w:pPr>
          </w:p>
          <w:p w14:paraId="0E99F827" w14:textId="77777777" w:rsidR="006038DD" w:rsidRDefault="006038DD" w:rsidP="00401AE0">
            <w:pPr>
              <w:spacing w:after="0"/>
              <w:jc w:val="both"/>
              <w:rPr>
                <w:rFonts w:cstheme="minorHAnsi"/>
                <w:sz w:val="18"/>
                <w:szCs w:val="18"/>
              </w:rPr>
            </w:pPr>
            <w:r w:rsidRPr="006038DD">
              <w:rPr>
                <w:rFonts w:cstheme="minorHAnsi"/>
                <w:sz w:val="18"/>
                <w:szCs w:val="18"/>
              </w:rPr>
              <w:t>After determining the factual situation, the employee found in the conflict of interests shall be subject to the procedure for determining the violation of the work obligation in accordance with the Labor Law, the General Collective Agreement and this Policy.</w:t>
            </w:r>
          </w:p>
          <w:p w14:paraId="43D197BB" w14:textId="77777777" w:rsidR="00401AE0" w:rsidRPr="006038DD" w:rsidRDefault="00401AE0" w:rsidP="00401AE0">
            <w:pPr>
              <w:spacing w:after="0"/>
              <w:jc w:val="both"/>
              <w:rPr>
                <w:rFonts w:cstheme="minorHAnsi"/>
                <w:sz w:val="18"/>
                <w:szCs w:val="18"/>
              </w:rPr>
            </w:pPr>
          </w:p>
          <w:p w14:paraId="5AB6B72D" w14:textId="77777777" w:rsidR="006038DD" w:rsidRDefault="006038DD" w:rsidP="00401AE0">
            <w:pPr>
              <w:spacing w:after="0"/>
              <w:jc w:val="center"/>
              <w:rPr>
                <w:rFonts w:cstheme="minorHAnsi"/>
                <w:sz w:val="18"/>
                <w:szCs w:val="18"/>
              </w:rPr>
            </w:pPr>
            <w:r w:rsidRPr="006038DD">
              <w:rPr>
                <w:rFonts w:cstheme="minorHAnsi"/>
                <w:sz w:val="18"/>
                <w:szCs w:val="18"/>
              </w:rPr>
              <w:t>Article 3</w:t>
            </w:r>
            <w:r w:rsidR="00401AE0">
              <w:rPr>
                <w:rFonts w:cstheme="minorHAnsi"/>
                <w:sz w:val="18"/>
                <w:szCs w:val="18"/>
              </w:rPr>
              <w:t>4</w:t>
            </w:r>
          </w:p>
          <w:p w14:paraId="2E9E15D0" w14:textId="77777777" w:rsidR="006038DD" w:rsidRPr="00401AE0" w:rsidRDefault="006038DD" w:rsidP="00401AE0">
            <w:pPr>
              <w:pStyle w:val="BodyText"/>
              <w:spacing w:after="0"/>
              <w:jc w:val="both"/>
              <w:rPr>
                <w:rFonts w:eastAsia="Calibri" w:cstheme="minorHAnsi"/>
                <w:sz w:val="18"/>
                <w:szCs w:val="18"/>
              </w:rPr>
            </w:pPr>
            <w:r w:rsidRPr="006038DD">
              <w:rPr>
                <w:rFonts w:cstheme="minorHAnsi"/>
                <w:sz w:val="18"/>
                <w:szCs w:val="18"/>
              </w:rPr>
              <w:t xml:space="preserve">The Company shall, upon the conducted internal control procedure, based on the decision of the Management, if it is determined that the conflict of interests has caused the </w:t>
            </w:r>
            <w:r w:rsidRPr="00401AE0">
              <w:rPr>
                <w:rFonts w:eastAsia="Calibri" w:cstheme="minorHAnsi"/>
                <w:sz w:val="18"/>
                <w:szCs w:val="18"/>
              </w:rPr>
              <w:t>damage, compensate the client (or a third party).</w:t>
            </w:r>
          </w:p>
          <w:p w14:paraId="01B78596" w14:textId="77777777" w:rsidR="00401AE0" w:rsidRPr="00401AE0" w:rsidRDefault="00401AE0" w:rsidP="00401AE0">
            <w:pPr>
              <w:pStyle w:val="BodyText"/>
              <w:spacing w:after="0"/>
              <w:jc w:val="both"/>
              <w:rPr>
                <w:rFonts w:eastAsia="Calibri" w:cstheme="minorHAnsi"/>
                <w:sz w:val="18"/>
                <w:szCs w:val="18"/>
              </w:rPr>
            </w:pPr>
          </w:p>
          <w:p w14:paraId="788C87BB" w14:textId="77777777" w:rsidR="006038DD" w:rsidRDefault="006038DD" w:rsidP="00401AE0">
            <w:pPr>
              <w:pStyle w:val="BodyText"/>
              <w:spacing w:after="0"/>
              <w:jc w:val="both"/>
              <w:rPr>
                <w:rFonts w:eastAsia="Calibri" w:cstheme="minorHAnsi"/>
                <w:b/>
                <w:sz w:val="18"/>
                <w:szCs w:val="18"/>
              </w:rPr>
            </w:pPr>
            <w:r w:rsidRPr="00401AE0">
              <w:rPr>
                <w:rFonts w:eastAsia="Calibri" w:cstheme="minorHAnsi"/>
                <w:b/>
                <w:sz w:val="18"/>
                <w:szCs w:val="18"/>
              </w:rPr>
              <w:t>X Keeping the Data Related to the Conflict of Interests</w:t>
            </w:r>
          </w:p>
          <w:p w14:paraId="424012A3" w14:textId="77777777" w:rsidR="00401AE0" w:rsidRPr="00401AE0" w:rsidRDefault="00401AE0" w:rsidP="00401AE0">
            <w:pPr>
              <w:pStyle w:val="BodyText"/>
              <w:spacing w:after="0"/>
              <w:jc w:val="both"/>
              <w:rPr>
                <w:rFonts w:eastAsia="Calibri" w:cstheme="minorHAnsi"/>
                <w:b/>
                <w:sz w:val="18"/>
                <w:szCs w:val="18"/>
              </w:rPr>
            </w:pPr>
          </w:p>
          <w:p w14:paraId="2F17D1CE" w14:textId="77777777" w:rsidR="006038DD" w:rsidRDefault="006038DD" w:rsidP="00401AE0">
            <w:pPr>
              <w:spacing w:after="0"/>
              <w:jc w:val="center"/>
              <w:rPr>
                <w:rFonts w:cstheme="minorHAnsi"/>
                <w:sz w:val="18"/>
                <w:szCs w:val="18"/>
              </w:rPr>
            </w:pPr>
            <w:r w:rsidRPr="006038DD">
              <w:rPr>
                <w:rFonts w:cstheme="minorHAnsi"/>
                <w:sz w:val="18"/>
                <w:szCs w:val="18"/>
              </w:rPr>
              <w:t>Article 35</w:t>
            </w:r>
          </w:p>
          <w:p w14:paraId="3FD89677" w14:textId="77777777" w:rsidR="006038DD" w:rsidRPr="00401AE0" w:rsidRDefault="006038DD" w:rsidP="00401AE0">
            <w:pPr>
              <w:pStyle w:val="BodyText"/>
              <w:spacing w:after="0"/>
              <w:jc w:val="both"/>
              <w:rPr>
                <w:rFonts w:eastAsia="Calibri" w:cstheme="minorHAnsi"/>
                <w:sz w:val="18"/>
                <w:szCs w:val="18"/>
              </w:rPr>
            </w:pPr>
            <w:r w:rsidRPr="006038DD">
              <w:rPr>
                <w:rFonts w:cstheme="minorHAnsi"/>
                <w:sz w:val="18"/>
                <w:szCs w:val="18"/>
              </w:rPr>
              <w:t xml:space="preserve">The Company keeps and regularly updates information about services in which a conflict of interests emerged that may have adverse consequences for the interests of one or more </w:t>
            </w:r>
            <w:r w:rsidRPr="00401AE0">
              <w:rPr>
                <w:rFonts w:eastAsia="Calibri" w:cstheme="minorHAnsi"/>
                <w:sz w:val="18"/>
                <w:szCs w:val="18"/>
              </w:rPr>
              <w:t>clients or may, in the case of the ongoing work, occur.</w:t>
            </w:r>
          </w:p>
          <w:p w14:paraId="731129C5" w14:textId="77777777" w:rsidR="00401AE0" w:rsidRPr="00401AE0" w:rsidRDefault="00401AE0" w:rsidP="00401AE0">
            <w:pPr>
              <w:pStyle w:val="BodyText"/>
              <w:spacing w:after="0"/>
              <w:jc w:val="both"/>
              <w:rPr>
                <w:rFonts w:eastAsia="Calibri" w:cstheme="minorHAnsi"/>
                <w:sz w:val="18"/>
                <w:szCs w:val="18"/>
              </w:rPr>
            </w:pPr>
          </w:p>
          <w:p w14:paraId="747C62E6" w14:textId="77777777" w:rsidR="00401AE0" w:rsidRPr="00401AE0" w:rsidRDefault="006038DD" w:rsidP="00401AE0">
            <w:pPr>
              <w:pStyle w:val="BodyText"/>
              <w:spacing w:after="0"/>
              <w:jc w:val="both"/>
              <w:rPr>
                <w:rFonts w:eastAsia="Calibri" w:cstheme="minorHAnsi"/>
                <w:b/>
                <w:sz w:val="18"/>
                <w:szCs w:val="18"/>
              </w:rPr>
            </w:pPr>
            <w:r w:rsidRPr="00401AE0">
              <w:rPr>
                <w:rFonts w:eastAsia="Calibri" w:cstheme="minorHAnsi"/>
                <w:b/>
                <w:sz w:val="18"/>
                <w:szCs w:val="18"/>
              </w:rPr>
              <w:t>XI Final Provisions</w:t>
            </w:r>
          </w:p>
          <w:p w14:paraId="62EB06F7" w14:textId="77777777" w:rsidR="006038DD" w:rsidRPr="006038DD" w:rsidRDefault="006038DD" w:rsidP="006038DD">
            <w:pPr>
              <w:jc w:val="center"/>
              <w:rPr>
                <w:rFonts w:cstheme="minorHAnsi"/>
                <w:sz w:val="18"/>
                <w:szCs w:val="18"/>
              </w:rPr>
            </w:pPr>
            <w:r w:rsidRPr="006038DD">
              <w:rPr>
                <w:rFonts w:cstheme="minorHAnsi"/>
                <w:sz w:val="18"/>
                <w:szCs w:val="18"/>
              </w:rPr>
              <w:t>Article 36</w:t>
            </w:r>
          </w:p>
          <w:p w14:paraId="6D7723D8" w14:textId="77777777" w:rsidR="0053292D" w:rsidRDefault="006038DD" w:rsidP="00401AE0">
            <w:pPr>
              <w:spacing w:after="0"/>
              <w:jc w:val="both"/>
              <w:rPr>
                <w:rFonts w:cstheme="minorHAnsi"/>
                <w:sz w:val="18"/>
                <w:szCs w:val="18"/>
              </w:rPr>
            </w:pPr>
            <w:r w:rsidRPr="006038DD">
              <w:rPr>
                <w:rFonts w:cstheme="minorHAnsi"/>
                <w:sz w:val="18"/>
                <w:szCs w:val="18"/>
              </w:rPr>
              <w:t>This Policy, as well as their amendments, shall enter into force on the day of their adoption and shall apply after the Commission's positive opinion on compliance with the Law on Capital Market.</w:t>
            </w:r>
          </w:p>
          <w:p w14:paraId="0EA707D0" w14:textId="77777777" w:rsidR="00196597" w:rsidRDefault="00196597" w:rsidP="00401AE0">
            <w:pPr>
              <w:spacing w:after="0"/>
              <w:jc w:val="both"/>
              <w:rPr>
                <w:rFonts w:cstheme="minorHAnsi"/>
                <w:sz w:val="18"/>
                <w:szCs w:val="18"/>
              </w:rPr>
            </w:pPr>
          </w:p>
          <w:p w14:paraId="4CE98F48" w14:textId="40CD6EFF" w:rsidR="00196597" w:rsidRPr="00DD4A7E" w:rsidRDefault="00196597" w:rsidP="00256A0C">
            <w:pPr>
              <w:numPr>
                <w:ilvl w:val="0"/>
                <w:numId w:val="38"/>
              </w:numPr>
              <w:overflowPunct w:val="0"/>
              <w:spacing w:before="240" w:after="120" w:line="240" w:lineRule="auto"/>
              <w:jc w:val="both"/>
              <w:rPr>
                <w:rFonts w:cstheme="minorHAnsi"/>
                <w:sz w:val="18"/>
                <w:szCs w:val="18"/>
              </w:rPr>
            </w:pPr>
          </w:p>
        </w:tc>
      </w:tr>
    </w:tbl>
    <w:p w14:paraId="7731CED7" w14:textId="77777777" w:rsidR="0053292D" w:rsidRPr="006038DD" w:rsidRDefault="0053292D" w:rsidP="0015317E">
      <w:pPr>
        <w:spacing w:after="0"/>
        <w:rPr>
          <w:rFonts w:cstheme="minorHAnsi"/>
          <w:sz w:val="18"/>
          <w:szCs w:val="18"/>
        </w:rPr>
      </w:pPr>
    </w:p>
    <w:sectPr w:rsidR="0053292D" w:rsidRPr="006038DD" w:rsidSect="006F6610">
      <w:footerReference w:type="default" r:id="rId8"/>
      <w:footerReference w:type="first" r:id="rId9"/>
      <w:pgSz w:w="11906" w:h="16838"/>
      <w:pgMar w:top="900" w:right="1440" w:bottom="990" w:left="1440" w:header="720" w:footer="138" w:gutter="0"/>
      <w:pgNumType w:start="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BC662" w14:textId="77777777" w:rsidR="00FF760E" w:rsidRDefault="00FF760E">
      <w:pPr>
        <w:spacing w:after="0" w:line="240" w:lineRule="auto"/>
      </w:pPr>
      <w:r>
        <w:separator/>
      </w:r>
    </w:p>
  </w:endnote>
  <w:endnote w:type="continuationSeparator" w:id="0">
    <w:p w14:paraId="249DDFDD" w14:textId="77777777" w:rsidR="00FF760E" w:rsidRDefault="00FF7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A0106" w14:textId="77777777" w:rsidR="00F9515E" w:rsidRDefault="00F9515E">
    <w:pPr>
      <w:spacing w:line="240" w:lineRule="auto"/>
      <w:ind w:left="-900"/>
      <w:jc w:val="center"/>
      <w:rPr>
        <w:rFonts w:ascii="Cambria" w:hAnsi="Cambria"/>
        <w:color w:val="A6A6A6" w:themeColor="background1" w:themeShade="A6"/>
        <w:sz w:val="14"/>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F44DB" w14:textId="77777777" w:rsidR="00F9515E" w:rsidRDefault="00F9515E">
    <w:pPr>
      <w:spacing w:after="0" w:line="240" w:lineRule="auto"/>
      <w:ind w:left="-900"/>
      <w:jc w:val="center"/>
    </w:pPr>
    <w:r>
      <w:rPr>
        <w:rFonts w:ascii="Cambria" w:hAnsi="Cambria"/>
        <w:b/>
        <w:color w:val="A6A6A6" w:themeColor="background1" w:themeShade="A6"/>
        <w:sz w:val="14"/>
        <w:szCs w:val="32"/>
      </w:rPr>
      <w:t>TEMPLER SECURITIES AD PODGORICA</w:t>
    </w:r>
    <w:r>
      <w:rPr>
        <w:rFonts w:ascii="Cambria" w:hAnsi="Cambria"/>
        <w:b/>
        <w:color w:val="A6A6A6" w:themeColor="background1" w:themeShade="A6"/>
        <w:sz w:val="14"/>
        <w:szCs w:val="32"/>
      </w:rPr>
      <w:br/>
      <w:t xml:space="preserve"> </w:t>
    </w:r>
    <w:r>
      <w:rPr>
        <w:rFonts w:ascii="Cambria" w:hAnsi="Cambria"/>
        <w:color w:val="A6A6A6" w:themeColor="background1" w:themeShade="A6"/>
        <w:sz w:val="14"/>
        <w:szCs w:val="20"/>
      </w:rPr>
      <w:t xml:space="preserve"> Address: </w:t>
    </w:r>
    <w:proofErr w:type="spellStart"/>
    <w:r>
      <w:rPr>
        <w:rFonts w:ascii="Cambria" w:hAnsi="Cambria"/>
        <w:color w:val="A6A6A6" w:themeColor="background1" w:themeShade="A6"/>
        <w:sz w:val="14"/>
        <w:szCs w:val="20"/>
      </w:rPr>
      <w:t>Rimski</w:t>
    </w:r>
    <w:proofErr w:type="spellEnd"/>
    <w:r>
      <w:rPr>
        <w:rFonts w:ascii="Cambria" w:hAnsi="Cambria"/>
        <w:color w:val="A6A6A6" w:themeColor="background1" w:themeShade="A6"/>
        <w:sz w:val="14"/>
        <w:szCs w:val="20"/>
      </w:rPr>
      <w:t xml:space="preserve"> </w:t>
    </w:r>
    <w:proofErr w:type="spellStart"/>
    <w:r>
      <w:rPr>
        <w:rFonts w:ascii="Cambria" w:hAnsi="Cambria"/>
        <w:color w:val="A6A6A6" w:themeColor="background1" w:themeShade="A6"/>
        <w:sz w:val="14"/>
        <w:szCs w:val="20"/>
      </w:rPr>
      <w:t>trg</w:t>
    </w:r>
    <w:proofErr w:type="spellEnd"/>
    <w:r>
      <w:rPr>
        <w:rFonts w:ascii="Cambria" w:hAnsi="Cambria"/>
        <w:color w:val="A6A6A6" w:themeColor="background1" w:themeShade="A6"/>
        <w:sz w:val="14"/>
        <w:szCs w:val="20"/>
      </w:rPr>
      <w:t xml:space="preserve"> 50 – PC </w:t>
    </w:r>
    <w:proofErr w:type="spellStart"/>
    <w:r>
      <w:rPr>
        <w:rFonts w:ascii="Cambria" w:hAnsi="Cambria"/>
        <w:color w:val="A6A6A6" w:themeColor="background1" w:themeShade="A6"/>
        <w:sz w:val="14"/>
        <w:szCs w:val="20"/>
      </w:rPr>
      <w:t>Kruševac</w:t>
    </w:r>
    <w:proofErr w:type="spellEnd"/>
    <w:r>
      <w:rPr>
        <w:rFonts w:ascii="Cambria" w:hAnsi="Cambria"/>
        <w:color w:val="A6A6A6" w:themeColor="background1" w:themeShade="A6"/>
        <w:sz w:val="14"/>
        <w:szCs w:val="20"/>
      </w:rPr>
      <w:t>, 81000 Podgorica, Montenegro Tel: +382 20 262762, E-mail: info@templer-securities.me</w:t>
    </w:r>
  </w:p>
  <w:p w14:paraId="40112FAB" w14:textId="77777777" w:rsidR="00F9515E" w:rsidRDefault="00F9515E" w:rsidP="003F26FD">
    <w:pPr>
      <w:spacing w:line="240" w:lineRule="auto"/>
      <w:ind w:left="-900"/>
      <w:jc w:val="center"/>
    </w:pPr>
    <w:r>
      <w:rPr>
        <w:rFonts w:ascii="Cambria" w:hAnsi="Cambria"/>
        <w:color w:val="A6A6A6" w:themeColor="background1" w:themeShade="A6"/>
        <w:sz w:val="14"/>
        <w:szCs w:val="20"/>
      </w:rPr>
      <w:t xml:space="preserve">Tax number: 03290697   </w:t>
    </w:r>
    <w:r w:rsidRPr="003F26FD">
      <w:rPr>
        <w:rFonts w:ascii="Cambria" w:hAnsi="Cambria"/>
        <w:color w:val="A6A6A6" w:themeColor="background1" w:themeShade="A6"/>
        <w:sz w:val="14"/>
        <w:szCs w:val="20"/>
      </w:rPr>
      <w:t>IBAN</w:t>
    </w:r>
    <w:r>
      <w:rPr>
        <w:rFonts w:ascii="Cambria" w:hAnsi="Cambria"/>
        <w:color w:val="A6A6A6" w:themeColor="background1" w:themeShade="A6"/>
        <w:sz w:val="14"/>
        <w:szCs w:val="20"/>
      </w:rPr>
      <w:t>:</w:t>
    </w:r>
    <w:r>
      <w:rPr>
        <w:sz w:val="16"/>
      </w:rPr>
      <w:t xml:space="preserve"> </w:t>
    </w:r>
    <w:r>
      <w:rPr>
        <w:rFonts w:ascii="Cambria"/>
        <w:color w:val="A6A6A6" w:themeColor="background1" w:themeShade="A6"/>
        <w:sz w:val="14"/>
      </w:rPr>
      <w:t>ME25520042000001505452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46095" w14:textId="77777777" w:rsidR="00FF760E" w:rsidRDefault="00FF760E">
      <w:pPr>
        <w:spacing w:after="0" w:line="240" w:lineRule="auto"/>
      </w:pPr>
      <w:r>
        <w:separator/>
      </w:r>
    </w:p>
  </w:footnote>
  <w:footnote w:type="continuationSeparator" w:id="0">
    <w:p w14:paraId="2CE808CC" w14:textId="77777777" w:rsidR="00FF760E" w:rsidRDefault="00FF76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
      <w:lvlJc w:val="left"/>
      <w:pPr>
        <w:tabs>
          <w:tab w:val="num" w:pos="0"/>
        </w:tabs>
        <w:ind w:left="0" w:firstLine="0"/>
      </w:pPr>
      <w:rPr>
        <w:rFonts w:ascii="Symbol" w:hAnsi="Symbol" w:cs="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singleLevel"/>
    <w:tmpl w:val="0F768504"/>
    <w:lvl w:ilvl="0">
      <w:start w:val="1"/>
      <w:numFmt w:val="decimal"/>
      <w:lvlText w:val="%1."/>
      <w:lvlJc w:val="left"/>
      <w:pPr>
        <w:tabs>
          <w:tab w:val="num" w:pos="0"/>
        </w:tabs>
        <w:ind w:left="720" w:hanging="360"/>
      </w:pPr>
      <w:rPr>
        <w:rFonts w:cs="Calibri"/>
        <w:sz w:val="18"/>
        <w:szCs w:val="24"/>
      </w:rPr>
    </w:lvl>
  </w:abstractNum>
  <w:abstractNum w:abstractNumId="6" w15:restartNumberingAfterBreak="0">
    <w:nsid w:val="00000007"/>
    <w:multiLevelType w:val="singleLevel"/>
    <w:tmpl w:val="984C2752"/>
    <w:name w:val="WW8Num7"/>
    <w:lvl w:ilvl="0">
      <w:start w:val="1"/>
      <w:numFmt w:val="decimal"/>
      <w:lvlText w:val="%1."/>
      <w:lvlJc w:val="left"/>
      <w:pPr>
        <w:tabs>
          <w:tab w:val="num" w:pos="0"/>
        </w:tabs>
        <w:ind w:left="1440" w:hanging="360"/>
      </w:pPr>
      <w:rPr>
        <w:rFonts w:cs="Calibri"/>
        <w:sz w:val="18"/>
        <w:szCs w:val="24"/>
      </w:rPr>
    </w:lvl>
  </w:abstractNum>
  <w:abstractNum w:abstractNumId="7" w15:restartNumberingAfterBreak="0">
    <w:nsid w:val="00000008"/>
    <w:multiLevelType w:val="singleLevel"/>
    <w:tmpl w:val="00000008"/>
    <w:name w:val="WW8Num9"/>
    <w:lvl w:ilvl="0">
      <w:start w:val="1"/>
      <w:numFmt w:val="bullet"/>
      <w:lvlText w:val=""/>
      <w:lvlJc w:val="left"/>
      <w:pPr>
        <w:tabs>
          <w:tab w:val="num" w:pos="0"/>
        </w:tabs>
        <w:ind w:left="1440" w:hanging="360"/>
      </w:pPr>
      <w:rPr>
        <w:rFonts w:ascii="Symbol" w:hAnsi="Symbol" w:cs="Symbol" w:hint="default"/>
      </w:rPr>
    </w:lvl>
  </w:abstractNum>
  <w:abstractNum w:abstractNumId="8" w15:restartNumberingAfterBreak="0">
    <w:nsid w:val="00000009"/>
    <w:multiLevelType w:val="singleLevel"/>
    <w:tmpl w:val="AA74A9F4"/>
    <w:name w:val="WW8Num10"/>
    <w:lvl w:ilvl="0">
      <w:start w:val="1"/>
      <w:numFmt w:val="decimal"/>
      <w:lvlText w:val="%1."/>
      <w:lvlJc w:val="left"/>
      <w:pPr>
        <w:tabs>
          <w:tab w:val="num" w:pos="0"/>
        </w:tabs>
        <w:ind w:left="720" w:hanging="360"/>
      </w:pPr>
      <w:rPr>
        <w:rFonts w:cs="Calibri"/>
        <w:sz w:val="18"/>
        <w:szCs w:val="24"/>
      </w:rPr>
    </w:lvl>
  </w:abstractNum>
  <w:abstractNum w:abstractNumId="9" w15:restartNumberingAfterBreak="0">
    <w:nsid w:val="0000000A"/>
    <w:multiLevelType w:val="singleLevel"/>
    <w:tmpl w:val="5F8263BE"/>
    <w:name w:val="WW8Num11"/>
    <w:lvl w:ilvl="0">
      <w:start w:val="1"/>
      <w:numFmt w:val="decimal"/>
      <w:lvlText w:val="%1."/>
      <w:lvlJc w:val="left"/>
      <w:pPr>
        <w:tabs>
          <w:tab w:val="num" w:pos="0"/>
        </w:tabs>
        <w:ind w:left="720" w:hanging="360"/>
      </w:pPr>
      <w:rPr>
        <w:rFonts w:cs="Calibri"/>
        <w:sz w:val="18"/>
        <w:szCs w:val="24"/>
      </w:rPr>
    </w:lvl>
  </w:abstractNum>
  <w:abstractNum w:abstractNumId="10" w15:restartNumberingAfterBreak="0">
    <w:nsid w:val="0000000B"/>
    <w:multiLevelType w:val="singleLevel"/>
    <w:tmpl w:val="59740F34"/>
    <w:name w:val="WW8Num12"/>
    <w:lvl w:ilvl="0">
      <w:start w:val="1"/>
      <w:numFmt w:val="decimal"/>
      <w:lvlText w:val="%1."/>
      <w:lvlJc w:val="left"/>
      <w:pPr>
        <w:tabs>
          <w:tab w:val="num" w:pos="0"/>
        </w:tabs>
        <w:ind w:left="720" w:hanging="360"/>
      </w:pPr>
      <w:rPr>
        <w:rFonts w:cs="Calibri"/>
        <w:sz w:val="18"/>
        <w:szCs w:val="24"/>
      </w:rPr>
    </w:lvl>
  </w:abstractNum>
  <w:abstractNum w:abstractNumId="11" w15:restartNumberingAfterBreak="0">
    <w:nsid w:val="0000000C"/>
    <w:multiLevelType w:val="multilevel"/>
    <w:tmpl w:val="0000000C"/>
    <w:name w:val="WW8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singleLevel"/>
    <w:tmpl w:val="72EAF9AA"/>
    <w:name w:val="WW8Num14"/>
    <w:lvl w:ilvl="0">
      <w:start w:val="1"/>
      <w:numFmt w:val="decimal"/>
      <w:lvlText w:val="%1."/>
      <w:lvlJc w:val="left"/>
      <w:pPr>
        <w:tabs>
          <w:tab w:val="num" w:pos="0"/>
        </w:tabs>
        <w:ind w:left="720" w:hanging="360"/>
      </w:pPr>
      <w:rPr>
        <w:rFonts w:cs="Calibri"/>
        <w:sz w:val="18"/>
        <w:szCs w:val="24"/>
      </w:rPr>
    </w:lvl>
  </w:abstractNum>
  <w:abstractNum w:abstractNumId="13" w15:restartNumberingAfterBreak="0">
    <w:nsid w:val="0000000E"/>
    <w:multiLevelType w:val="singleLevel"/>
    <w:tmpl w:val="0000000E"/>
    <w:name w:val="WW8Num15"/>
    <w:lvl w:ilvl="0">
      <w:start w:val="1"/>
      <w:numFmt w:val="bullet"/>
      <w:lvlText w:val=""/>
      <w:lvlJc w:val="left"/>
      <w:pPr>
        <w:tabs>
          <w:tab w:val="num" w:pos="0"/>
        </w:tabs>
        <w:ind w:left="1440" w:hanging="360"/>
      </w:pPr>
      <w:rPr>
        <w:rFonts w:ascii="Symbol" w:hAnsi="Symbol" w:cs="Symbol" w:hint="default"/>
        <w:sz w:val="24"/>
        <w:szCs w:val="24"/>
      </w:rPr>
    </w:lvl>
  </w:abstractNum>
  <w:abstractNum w:abstractNumId="14" w15:restartNumberingAfterBreak="0">
    <w:nsid w:val="0000000F"/>
    <w:multiLevelType w:val="multilevel"/>
    <w:tmpl w:val="0000000F"/>
    <w:name w:val="WW8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0"/>
    <w:multiLevelType w:val="singleLevel"/>
    <w:tmpl w:val="0928C0E4"/>
    <w:name w:val="WW8Num17"/>
    <w:lvl w:ilvl="0">
      <w:start w:val="1"/>
      <w:numFmt w:val="decimal"/>
      <w:lvlText w:val="%1."/>
      <w:lvlJc w:val="left"/>
      <w:pPr>
        <w:tabs>
          <w:tab w:val="num" w:pos="0"/>
        </w:tabs>
        <w:ind w:left="720" w:hanging="360"/>
      </w:pPr>
      <w:rPr>
        <w:rFonts w:cs="Calibri"/>
        <w:sz w:val="18"/>
        <w:szCs w:val="24"/>
      </w:rPr>
    </w:lvl>
  </w:abstractNum>
  <w:abstractNum w:abstractNumId="16" w15:restartNumberingAfterBreak="0">
    <w:nsid w:val="00000011"/>
    <w:multiLevelType w:val="singleLevel"/>
    <w:tmpl w:val="B78CFAD4"/>
    <w:name w:val="WW8Num18"/>
    <w:lvl w:ilvl="0">
      <w:start w:val="1"/>
      <w:numFmt w:val="decimal"/>
      <w:lvlText w:val="%1."/>
      <w:lvlJc w:val="left"/>
      <w:pPr>
        <w:tabs>
          <w:tab w:val="num" w:pos="0"/>
        </w:tabs>
        <w:ind w:left="720" w:hanging="360"/>
      </w:pPr>
      <w:rPr>
        <w:rFonts w:cs="Calibri"/>
        <w:sz w:val="18"/>
        <w:szCs w:val="24"/>
      </w:rPr>
    </w:lvl>
  </w:abstractNum>
  <w:abstractNum w:abstractNumId="17" w15:restartNumberingAfterBreak="0">
    <w:nsid w:val="00000012"/>
    <w:multiLevelType w:val="singleLevel"/>
    <w:tmpl w:val="04325C84"/>
    <w:name w:val="WW8Num19"/>
    <w:lvl w:ilvl="0">
      <w:start w:val="1"/>
      <w:numFmt w:val="decimal"/>
      <w:lvlText w:val="%1."/>
      <w:lvlJc w:val="left"/>
      <w:pPr>
        <w:tabs>
          <w:tab w:val="num" w:pos="0"/>
        </w:tabs>
        <w:ind w:left="720" w:hanging="360"/>
      </w:pPr>
      <w:rPr>
        <w:rFonts w:cs="Calibri"/>
        <w:sz w:val="18"/>
        <w:szCs w:val="24"/>
      </w:rPr>
    </w:lvl>
  </w:abstractNum>
  <w:abstractNum w:abstractNumId="18" w15:restartNumberingAfterBreak="0">
    <w:nsid w:val="00000013"/>
    <w:multiLevelType w:val="multilevel"/>
    <w:tmpl w:val="00000013"/>
    <w:name w:val="WW8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4"/>
    <w:multiLevelType w:val="singleLevel"/>
    <w:tmpl w:val="6B1A5CBE"/>
    <w:name w:val="WW8Num21"/>
    <w:lvl w:ilvl="0">
      <w:start w:val="1"/>
      <w:numFmt w:val="decimal"/>
      <w:lvlText w:val="%1."/>
      <w:lvlJc w:val="left"/>
      <w:pPr>
        <w:tabs>
          <w:tab w:val="num" w:pos="0"/>
        </w:tabs>
        <w:ind w:left="720" w:hanging="360"/>
      </w:pPr>
      <w:rPr>
        <w:rFonts w:cs="Calibri"/>
        <w:sz w:val="18"/>
        <w:szCs w:val="24"/>
      </w:rPr>
    </w:lvl>
  </w:abstractNum>
  <w:abstractNum w:abstractNumId="20" w15:restartNumberingAfterBreak="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2726EAD"/>
    <w:multiLevelType w:val="hybridMultilevel"/>
    <w:tmpl w:val="86003146"/>
    <w:lvl w:ilvl="0" w:tplc="2C1A0001">
      <w:start w:val="1"/>
      <w:numFmt w:val="bullet"/>
      <w:lvlText w:val=""/>
      <w:lvlJc w:val="left"/>
      <w:pPr>
        <w:ind w:left="1440" w:hanging="360"/>
      </w:pPr>
      <w:rPr>
        <w:rFonts w:ascii="Symbol" w:hAnsi="Symbol" w:hint="default"/>
      </w:rPr>
    </w:lvl>
    <w:lvl w:ilvl="1" w:tplc="2C1A0003" w:tentative="1">
      <w:start w:val="1"/>
      <w:numFmt w:val="bullet"/>
      <w:lvlText w:val="o"/>
      <w:lvlJc w:val="left"/>
      <w:pPr>
        <w:ind w:left="2160" w:hanging="360"/>
      </w:pPr>
      <w:rPr>
        <w:rFonts w:ascii="Courier New" w:hAnsi="Courier New" w:cs="Courier New" w:hint="default"/>
      </w:rPr>
    </w:lvl>
    <w:lvl w:ilvl="2" w:tplc="2C1A0005" w:tentative="1">
      <w:start w:val="1"/>
      <w:numFmt w:val="bullet"/>
      <w:lvlText w:val=""/>
      <w:lvlJc w:val="left"/>
      <w:pPr>
        <w:ind w:left="2880" w:hanging="360"/>
      </w:pPr>
      <w:rPr>
        <w:rFonts w:ascii="Wingdings" w:hAnsi="Wingdings" w:hint="default"/>
      </w:rPr>
    </w:lvl>
    <w:lvl w:ilvl="3" w:tplc="2C1A0001" w:tentative="1">
      <w:start w:val="1"/>
      <w:numFmt w:val="bullet"/>
      <w:lvlText w:val=""/>
      <w:lvlJc w:val="left"/>
      <w:pPr>
        <w:ind w:left="3600" w:hanging="360"/>
      </w:pPr>
      <w:rPr>
        <w:rFonts w:ascii="Symbol" w:hAnsi="Symbol" w:hint="default"/>
      </w:rPr>
    </w:lvl>
    <w:lvl w:ilvl="4" w:tplc="2C1A0003" w:tentative="1">
      <w:start w:val="1"/>
      <w:numFmt w:val="bullet"/>
      <w:lvlText w:val="o"/>
      <w:lvlJc w:val="left"/>
      <w:pPr>
        <w:ind w:left="4320" w:hanging="360"/>
      </w:pPr>
      <w:rPr>
        <w:rFonts w:ascii="Courier New" w:hAnsi="Courier New" w:cs="Courier New" w:hint="default"/>
      </w:rPr>
    </w:lvl>
    <w:lvl w:ilvl="5" w:tplc="2C1A0005" w:tentative="1">
      <w:start w:val="1"/>
      <w:numFmt w:val="bullet"/>
      <w:lvlText w:val=""/>
      <w:lvlJc w:val="left"/>
      <w:pPr>
        <w:ind w:left="5040" w:hanging="360"/>
      </w:pPr>
      <w:rPr>
        <w:rFonts w:ascii="Wingdings" w:hAnsi="Wingdings" w:hint="default"/>
      </w:rPr>
    </w:lvl>
    <w:lvl w:ilvl="6" w:tplc="2C1A0001" w:tentative="1">
      <w:start w:val="1"/>
      <w:numFmt w:val="bullet"/>
      <w:lvlText w:val=""/>
      <w:lvlJc w:val="left"/>
      <w:pPr>
        <w:ind w:left="5760" w:hanging="360"/>
      </w:pPr>
      <w:rPr>
        <w:rFonts w:ascii="Symbol" w:hAnsi="Symbol" w:hint="default"/>
      </w:rPr>
    </w:lvl>
    <w:lvl w:ilvl="7" w:tplc="2C1A0003" w:tentative="1">
      <w:start w:val="1"/>
      <w:numFmt w:val="bullet"/>
      <w:lvlText w:val="o"/>
      <w:lvlJc w:val="left"/>
      <w:pPr>
        <w:ind w:left="6480" w:hanging="360"/>
      </w:pPr>
      <w:rPr>
        <w:rFonts w:ascii="Courier New" w:hAnsi="Courier New" w:cs="Courier New" w:hint="default"/>
      </w:rPr>
    </w:lvl>
    <w:lvl w:ilvl="8" w:tplc="2C1A0005" w:tentative="1">
      <w:start w:val="1"/>
      <w:numFmt w:val="bullet"/>
      <w:lvlText w:val=""/>
      <w:lvlJc w:val="left"/>
      <w:pPr>
        <w:ind w:left="7200" w:hanging="360"/>
      </w:pPr>
      <w:rPr>
        <w:rFonts w:ascii="Wingdings" w:hAnsi="Wingdings" w:hint="default"/>
      </w:rPr>
    </w:lvl>
  </w:abstractNum>
  <w:abstractNum w:abstractNumId="22" w15:restartNumberingAfterBreak="0">
    <w:nsid w:val="04A72B5E"/>
    <w:multiLevelType w:val="hybridMultilevel"/>
    <w:tmpl w:val="EE364204"/>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3" w15:restartNumberingAfterBreak="0">
    <w:nsid w:val="079E5ED8"/>
    <w:multiLevelType w:val="hybridMultilevel"/>
    <w:tmpl w:val="5472FCB8"/>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4" w15:restartNumberingAfterBreak="0">
    <w:nsid w:val="0CDB671B"/>
    <w:multiLevelType w:val="hybridMultilevel"/>
    <w:tmpl w:val="7B58664E"/>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5" w15:restartNumberingAfterBreak="0">
    <w:nsid w:val="0D8C5A70"/>
    <w:multiLevelType w:val="hybridMultilevel"/>
    <w:tmpl w:val="965244A2"/>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6" w15:restartNumberingAfterBreak="0">
    <w:nsid w:val="0F6D0530"/>
    <w:multiLevelType w:val="hybridMultilevel"/>
    <w:tmpl w:val="076E7E0C"/>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7" w15:restartNumberingAfterBreak="0">
    <w:nsid w:val="12D81A45"/>
    <w:multiLevelType w:val="hybridMultilevel"/>
    <w:tmpl w:val="09D691DA"/>
    <w:lvl w:ilvl="0" w:tplc="FB50CAC2">
      <w:start w:val="2"/>
      <w:numFmt w:val="decimal"/>
      <w:lvlText w:val="%1."/>
      <w:lvlJc w:val="left"/>
      <w:pPr>
        <w:tabs>
          <w:tab w:val="num" w:pos="0"/>
        </w:tabs>
        <w:ind w:left="720" w:hanging="360"/>
      </w:pPr>
      <w:rPr>
        <w:rFonts w:cs="Calibri" w:hint="default"/>
        <w:sz w:val="18"/>
        <w:szCs w:val="24"/>
      </w:rPr>
    </w:lvl>
    <w:lvl w:ilvl="1" w:tplc="301A0019" w:tentative="1">
      <w:start w:val="1"/>
      <w:numFmt w:val="lowerLetter"/>
      <w:lvlText w:val="%2."/>
      <w:lvlJc w:val="left"/>
      <w:pPr>
        <w:ind w:left="1440" w:hanging="360"/>
      </w:pPr>
    </w:lvl>
    <w:lvl w:ilvl="2" w:tplc="301A001B" w:tentative="1">
      <w:start w:val="1"/>
      <w:numFmt w:val="lowerRoman"/>
      <w:lvlText w:val="%3."/>
      <w:lvlJc w:val="right"/>
      <w:pPr>
        <w:ind w:left="2160" w:hanging="180"/>
      </w:pPr>
    </w:lvl>
    <w:lvl w:ilvl="3" w:tplc="301A000F" w:tentative="1">
      <w:start w:val="1"/>
      <w:numFmt w:val="decimal"/>
      <w:lvlText w:val="%4."/>
      <w:lvlJc w:val="left"/>
      <w:pPr>
        <w:ind w:left="2880" w:hanging="360"/>
      </w:pPr>
    </w:lvl>
    <w:lvl w:ilvl="4" w:tplc="301A0019" w:tentative="1">
      <w:start w:val="1"/>
      <w:numFmt w:val="lowerLetter"/>
      <w:lvlText w:val="%5."/>
      <w:lvlJc w:val="left"/>
      <w:pPr>
        <w:ind w:left="3600" w:hanging="360"/>
      </w:pPr>
    </w:lvl>
    <w:lvl w:ilvl="5" w:tplc="301A001B" w:tentative="1">
      <w:start w:val="1"/>
      <w:numFmt w:val="lowerRoman"/>
      <w:lvlText w:val="%6."/>
      <w:lvlJc w:val="right"/>
      <w:pPr>
        <w:ind w:left="4320" w:hanging="180"/>
      </w:pPr>
    </w:lvl>
    <w:lvl w:ilvl="6" w:tplc="301A000F" w:tentative="1">
      <w:start w:val="1"/>
      <w:numFmt w:val="decimal"/>
      <w:lvlText w:val="%7."/>
      <w:lvlJc w:val="left"/>
      <w:pPr>
        <w:ind w:left="5040" w:hanging="360"/>
      </w:pPr>
    </w:lvl>
    <w:lvl w:ilvl="7" w:tplc="301A0019" w:tentative="1">
      <w:start w:val="1"/>
      <w:numFmt w:val="lowerLetter"/>
      <w:lvlText w:val="%8."/>
      <w:lvlJc w:val="left"/>
      <w:pPr>
        <w:ind w:left="5760" w:hanging="360"/>
      </w:pPr>
    </w:lvl>
    <w:lvl w:ilvl="8" w:tplc="301A001B" w:tentative="1">
      <w:start w:val="1"/>
      <w:numFmt w:val="lowerRoman"/>
      <w:lvlText w:val="%9."/>
      <w:lvlJc w:val="right"/>
      <w:pPr>
        <w:ind w:left="6480" w:hanging="180"/>
      </w:pPr>
    </w:lvl>
  </w:abstractNum>
  <w:abstractNum w:abstractNumId="28" w15:restartNumberingAfterBreak="0">
    <w:nsid w:val="14634AC5"/>
    <w:multiLevelType w:val="hybridMultilevel"/>
    <w:tmpl w:val="1A049428"/>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9" w15:restartNumberingAfterBreak="0">
    <w:nsid w:val="2617052F"/>
    <w:multiLevelType w:val="hybridMultilevel"/>
    <w:tmpl w:val="EF681206"/>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0" w15:restartNumberingAfterBreak="0">
    <w:nsid w:val="2BA2222C"/>
    <w:multiLevelType w:val="hybridMultilevel"/>
    <w:tmpl w:val="0602F65C"/>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1" w15:restartNumberingAfterBreak="0">
    <w:nsid w:val="325B0FA7"/>
    <w:multiLevelType w:val="singleLevel"/>
    <w:tmpl w:val="0F768504"/>
    <w:lvl w:ilvl="0">
      <w:start w:val="1"/>
      <w:numFmt w:val="decimal"/>
      <w:lvlText w:val="%1."/>
      <w:lvlJc w:val="left"/>
      <w:pPr>
        <w:tabs>
          <w:tab w:val="num" w:pos="0"/>
        </w:tabs>
        <w:ind w:left="720" w:hanging="360"/>
      </w:pPr>
      <w:rPr>
        <w:rFonts w:cs="Calibri"/>
        <w:sz w:val="18"/>
        <w:szCs w:val="24"/>
      </w:rPr>
    </w:lvl>
  </w:abstractNum>
  <w:abstractNum w:abstractNumId="32" w15:restartNumberingAfterBreak="0">
    <w:nsid w:val="32E826BA"/>
    <w:multiLevelType w:val="hybridMultilevel"/>
    <w:tmpl w:val="5472FCB8"/>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3" w15:restartNumberingAfterBreak="0">
    <w:nsid w:val="3D9A0E1D"/>
    <w:multiLevelType w:val="hybridMultilevel"/>
    <w:tmpl w:val="28FCA2D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4" w15:restartNumberingAfterBreak="0">
    <w:nsid w:val="3E1B4992"/>
    <w:multiLevelType w:val="hybridMultilevel"/>
    <w:tmpl w:val="E58A88A8"/>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5" w15:restartNumberingAfterBreak="0">
    <w:nsid w:val="400139DC"/>
    <w:multiLevelType w:val="hybridMultilevel"/>
    <w:tmpl w:val="755A8006"/>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6" w15:restartNumberingAfterBreak="0">
    <w:nsid w:val="41687945"/>
    <w:multiLevelType w:val="hybridMultilevel"/>
    <w:tmpl w:val="3648F0B4"/>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7" w15:restartNumberingAfterBreak="0">
    <w:nsid w:val="48AF1307"/>
    <w:multiLevelType w:val="hybridMultilevel"/>
    <w:tmpl w:val="2C3EB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9A624E9"/>
    <w:multiLevelType w:val="hybridMultilevel"/>
    <w:tmpl w:val="8700B39E"/>
    <w:lvl w:ilvl="0" w:tplc="2C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F44404"/>
    <w:multiLevelType w:val="hybridMultilevel"/>
    <w:tmpl w:val="3648F0B4"/>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0" w15:restartNumberingAfterBreak="0">
    <w:nsid w:val="57BF1288"/>
    <w:multiLevelType w:val="hybridMultilevel"/>
    <w:tmpl w:val="A148E3F2"/>
    <w:lvl w:ilvl="0" w:tplc="41E44F54">
      <w:start w:val="1"/>
      <w:numFmt w:val="decimal"/>
      <w:lvlText w:val="%1."/>
      <w:lvlJc w:val="left"/>
      <w:pPr>
        <w:ind w:left="720" w:hanging="360"/>
      </w:pPr>
      <w:rPr>
        <w:rFonts w:asciiTheme="minorHAnsi" w:eastAsiaTheme="minorHAnsi" w:hAnsiTheme="minorHAnsi" w:cstheme="minorBidi"/>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1" w15:restartNumberingAfterBreak="0">
    <w:nsid w:val="594E4773"/>
    <w:multiLevelType w:val="hybridMultilevel"/>
    <w:tmpl w:val="4B0A0F2C"/>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2" w15:restartNumberingAfterBreak="0">
    <w:nsid w:val="5C4930D3"/>
    <w:multiLevelType w:val="hybridMultilevel"/>
    <w:tmpl w:val="9CBA256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3" w15:restartNumberingAfterBreak="0">
    <w:nsid w:val="63574077"/>
    <w:multiLevelType w:val="hybridMultilevel"/>
    <w:tmpl w:val="96466A92"/>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4" w15:restartNumberingAfterBreak="0">
    <w:nsid w:val="66D9564A"/>
    <w:multiLevelType w:val="hybridMultilevel"/>
    <w:tmpl w:val="6128D286"/>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5" w15:restartNumberingAfterBreak="0">
    <w:nsid w:val="6B8226F7"/>
    <w:multiLevelType w:val="multilevel"/>
    <w:tmpl w:val="12A0F7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15:restartNumberingAfterBreak="0">
    <w:nsid w:val="73346F0B"/>
    <w:multiLevelType w:val="hybridMultilevel"/>
    <w:tmpl w:val="8D8A59B6"/>
    <w:lvl w:ilvl="0" w:tplc="2C1A0001">
      <w:start w:val="1"/>
      <w:numFmt w:val="bullet"/>
      <w:lvlText w:val=""/>
      <w:lvlJc w:val="left"/>
      <w:pPr>
        <w:ind w:left="1440" w:hanging="360"/>
      </w:pPr>
      <w:rPr>
        <w:rFonts w:ascii="Symbol" w:hAnsi="Symbol" w:hint="default"/>
      </w:rPr>
    </w:lvl>
    <w:lvl w:ilvl="1" w:tplc="2C1A0003" w:tentative="1">
      <w:start w:val="1"/>
      <w:numFmt w:val="bullet"/>
      <w:lvlText w:val="o"/>
      <w:lvlJc w:val="left"/>
      <w:pPr>
        <w:ind w:left="2160" w:hanging="360"/>
      </w:pPr>
      <w:rPr>
        <w:rFonts w:ascii="Courier New" w:hAnsi="Courier New" w:cs="Courier New" w:hint="default"/>
      </w:rPr>
    </w:lvl>
    <w:lvl w:ilvl="2" w:tplc="2C1A0005" w:tentative="1">
      <w:start w:val="1"/>
      <w:numFmt w:val="bullet"/>
      <w:lvlText w:val=""/>
      <w:lvlJc w:val="left"/>
      <w:pPr>
        <w:ind w:left="2880" w:hanging="360"/>
      </w:pPr>
      <w:rPr>
        <w:rFonts w:ascii="Wingdings" w:hAnsi="Wingdings" w:hint="default"/>
      </w:rPr>
    </w:lvl>
    <w:lvl w:ilvl="3" w:tplc="2C1A0001" w:tentative="1">
      <w:start w:val="1"/>
      <w:numFmt w:val="bullet"/>
      <w:lvlText w:val=""/>
      <w:lvlJc w:val="left"/>
      <w:pPr>
        <w:ind w:left="3600" w:hanging="360"/>
      </w:pPr>
      <w:rPr>
        <w:rFonts w:ascii="Symbol" w:hAnsi="Symbol" w:hint="default"/>
      </w:rPr>
    </w:lvl>
    <w:lvl w:ilvl="4" w:tplc="2C1A0003" w:tentative="1">
      <w:start w:val="1"/>
      <w:numFmt w:val="bullet"/>
      <w:lvlText w:val="o"/>
      <w:lvlJc w:val="left"/>
      <w:pPr>
        <w:ind w:left="4320" w:hanging="360"/>
      </w:pPr>
      <w:rPr>
        <w:rFonts w:ascii="Courier New" w:hAnsi="Courier New" w:cs="Courier New" w:hint="default"/>
      </w:rPr>
    </w:lvl>
    <w:lvl w:ilvl="5" w:tplc="2C1A0005" w:tentative="1">
      <w:start w:val="1"/>
      <w:numFmt w:val="bullet"/>
      <w:lvlText w:val=""/>
      <w:lvlJc w:val="left"/>
      <w:pPr>
        <w:ind w:left="5040" w:hanging="360"/>
      </w:pPr>
      <w:rPr>
        <w:rFonts w:ascii="Wingdings" w:hAnsi="Wingdings" w:hint="default"/>
      </w:rPr>
    </w:lvl>
    <w:lvl w:ilvl="6" w:tplc="2C1A0001" w:tentative="1">
      <w:start w:val="1"/>
      <w:numFmt w:val="bullet"/>
      <w:lvlText w:val=""/>
      <w:lvlJc w:val="left"/>
      <w:pPr>
        <w:ind w:left="5760" w:hanging="360"/>
      </w:pPr>
      <w:rPr>
        <w:rFonts w:ascii="Symbol" w:hAnsi="Symbol" w:hint="default"/>
      </w:rPr>
    </w:lvl>
    <w:lvl w:ilvl="7" w:tplc="2C1A0003" w:tentative="1">
      <w:start w:val="1"/>
      <w:numFmt w:val="bullet"/>
      <w:lvlText w:val="o"/>
      <w:lvlJc w:val="left"/>
      <w:pPr>
        <w:ind w:left="6480" w:hanging="360"/>
      </w:pPr>
      <w:rPr>
        <w:rFonts w:ascii="Courier New" w:hAnsi="Courier New" w:cs="Courier New" w:hint="default"/>
      </w:rPr>
    </w:lvl>
    <w:lvl w:ilvl="8" w:tplc="2C1A0005" w:tentative="1">
      <w:start w:val="1"/>
      <w:numFmt w:val="bullet"/>
      <w:lvlText w:val=""/>
      <w:lvlJc w:val="left"/>
      <w:pPr>
        <w:ind w:left="7200" w:hanging="360"/>
      </w:pPr>
      <w:rPr>
        <w:rFonts w:ascii="Wingdings" w:hAnsi="Wingdings" w:hint="default"/>
      </w:rPr>
    </w:lvl>
  </w:abstractNum>
  <w:abstractNum w:abstractNumId="47" w15:restartNumberingAfterBreak="0">
    <w:nsid w:val="76DB0CC5"/>
    <w:multiLevelType w:val="multilevel"/>
    <w:tmpl w:val="2068A932"/>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8" w15:restartNumberingAfterBreak="0">
    <w:nsid w:val="7F703C76"/>
    <w:multiLevelType w:val="hybridMultilevel"/>
    <w:tmpl w:val="5F584FEE"/>
    <w:name w:val="WW8Num192"/>
    <w:lvl w:ilvl="0" w:tplc="54F6E21C">
      <w:start w:val="3"/>
      <w:numFmt w:val="decimal"/>
      <w:lvlText w:val="%1."/>
      <w:lvlJc w:val="left"/>
      <w:pPr>
        <w:tabs>
          <w:tab w:val="num" w:pos="0"/>
        </w:tabs>
        <w:ind w:left="720" w:hanging="360"/>
      </w:pPr>
      <w:rPr>
        <w:rFonts w:cs="Calibri" w:hint="default"/>
        <w:sz w:val="18"/>
        <w:szCs w:val="24"/>
      </w:rPr>
    </w:lvl>
    <w:lvl w:ilvl="1" w:tplc="301A0019" w:tentative="1">
      <w:start w:val="1"/>
      <w:numFmt w:val="lowerLetter"/>
      <w:lvlText w:val="%2."/>
      <w:lvlJc w:val="left"/>
      <w:pPr>
        <w:ind w:left="1440" w:hanging="360"/>
      </w:pPr>
    </w:lvl>
    <w:lvl w:ilvl="2" w:tplc="301A001B" w:tentative="1">
      <w:start w:val="1"/>
      <w:numFmt w:val="lowerRoman"/>
      <w:lvlText w:val="%3."/>
      <w:lvlJc w:val="right"/>
      <w:pPr>
        <w:ind w:left="2160" w:hanging="180"/>
      </w:pPr>
    </w:lvl>
    <w:lvl w:ilvl="3" w:tplc="301A000F" w:tentative="1">
      <w:start w:val="1"/>
      <w:numFmt w:val="decimal"/>
      <w:lvlText w:val="%4."/>
      <w:lvlJc w:val="left"/>
      <w:pPr>
        <w:ind w:left="2880" w:hanging="360"/>
      </w:pPr>
    </w:lvl>
    <w:lvl w:ilvl="4" w:tplc="301A0019" w:tentative="1">
      <w:start w:val="1"/>
      <w:numFmt w:val="lowerLetter"/>
      <w:lvlText w:val="%5."/>
      <w:lvlJc w:val="left"/>
      <w:pPr>
        <w:ind w:left="3600" w:hanging="360"/>
      </w:pPr>
    </w:lvl>
    <w:lvl w:ilvl="5" w:tplc="301A001B" w:tentative="1">
      <w:start w:val="1"/>
      <w:numFmt w:val="lowerRoman"/>
      <w:lvlText w:val="%6."/>
      <w:lvlJc w:val="right"/>
      <w:pPr>
        <w:ind w:left="4320" w:hanging="180"/>
      </w:pPr>
    </w:lvl>
    <w:lvl w:ilvl="6" w:tplc="301A000F" w:tentative="1">
      <w:start w:val="1"/>
      <w:numFmt w:val="decimal"/>
      <w:lvlText w:val="%7."/>
      <w:lvlJc w:val="left"/>
      <w:pPr>
        <w:ind w:left="5040" w:hanging="360"/>
      </w:pPr>
    </w:lvl>
    <w:lvl w:ilvl="7" w:tplc="301A0019" w:tentative="1">
      <w:start w:val="1"/>
      <w:numFmt w:val="lowerLetter"/>
      <w:lvlText w:val="%8."/>
      <w:lvlJc w:val="left"/>
      <w:pPr>
        <w:ind w:left="5760" w:hanging="360"/>
      </w:pPr>
    </w:lvl>
    <w:lvl w:ilvl="8" w:tplc="301A001B" w:tentative="1">
      <w:start w:val="1"/>
      <w:numFmt w:val="lowerRoman"/>
      <w:lvlText w:val="%9."/>
      <w:lvlJc w:val="right"/>
      <w:pPr>
        <w:ind w:left="6480" w:hanging="180"/>
      </w:pPr>
    </w:lvl>
  </w:abstractNum>
  <w:num w:numId="1">
    <w:abstractNumId w:val="47"/>
  </w:num>
  <w:num w:numId="2">
    <w:abstractNumId w:val="5"/>
  </w:num>
  <w:num w:numId="3">
    <w:abstractNumId w:val="6"/>
  </w:num>
  <w:num w:numId="4">
    <w:abstractNumId w:val="8"/>
  </w:num>
  <w:num w:numId="5">
    <w:abstractNumId w:val="9"/>
  </w:num>
  <w:num w:numId="6">
    <w:abstractNumId w:val="10"/>
  </w:num>
  <w:num w:numId="7">
    <w:abstractNumId w:val="11"/>
  </w:num>
  <w:num w:numId="8">
    <w:abstractNumId w:val="12"/>
  </w:num>
  <w:num w:numId="9">
    <w:abstractNumId w:val="15"/>
  </w:num>
  <w:num w:numId="10">
    <w:abstractNumId w:val="16"/>
  </w:num>
  <w:num w:numId="11">
    <w:abstractNumId w:val="17"/>
  </w:num>
  <w:num w:numId="12">
    <w:abstractNumId w:val="19"/>
  </w:num>
  <w:num w:numId="13">
    <w:abstractNumId w:val="20"/>
  </w:num>
  <w:num w:numId="14">
    <w:abstractNumId w:val="28"/>
  </w:num>
  <w:num w:numId="15">
    <w:abstractNumId w:val="44"/>
  </w:num>
  <w:num w:numId="16">
    <w:abstractNumId w:val="24"/>
  </w:num>
  <w:num w:numId="17">
    <w:abstractNumId w:val="30"/>
  </w:num>
  <w:num w:numId="18">
    <w:abstractNumId w:val="25"/>
  </w:num>
  <w:num w:numId="19">
    <w:abstractNumId w:val="42"/>
  </w:num>
  <w:num w:numId="20">
    <w:abstractNumId w:val="41"/>
  </w:num>
  <w:num w:numId="21">
    <w:abstractNumId w:val="26"/>
  </w:num>
  <w:num w:numId="22">
    <w:abstractNumId w:val="43"/>
  </w:num>
  <w:num w:numId="23">
    <w:abstractNumId w:val="35"/>
  </w:num>
  <w:num w:numId="24">
    <w:abstractNumId w:val="46"/>
  </w:num>
  <w:num w:numId="25">
    <w:abstractNumId w:val="21"/>
  </w:num>
  <w:num w:numId="26">
    <w:abstractNumId w:val="34"/>
  </w:num>
  <w:num w:numId="27">
    <w:abstractNumId w:val="40"/>
  </w:num>
  <w:num w:numId="28">
    <w:abstractNumId w:val="23"/>
  </w:num>
  <w:num w:numId="29">
    <w:abstractNumId w:val="22"/>
  </w:num>
  <w:num w:numId="30">
    <w:abstractNumId w:val="33"/>
  </w:num>
  <w:num w:numId="31">
    <w:abstractNumId w:val="29"/>
  </w:num>
  <w:num w:numId="32">
    <w:abstractNumId w:val="39"/>
  </w:num>
  <w:num w:numId="33">
    <w:abstractNumId w:val="31"/>
  </w:num>
  <w:num w:numId="34">
    <w:abstractNumId w:val="27"/>
  </w:num>
  <w:num w:numId="35">
    <w:abstractNumId w:val="48"/>
  </w:num>
  <w:num w:numId="36">
    <w:abstractNumId w:val="32"/>
  </w:num>
  <w:num w:numId="37">
    <w:abstractNumId w:val="36"/>
  </w:num>
  <w:num w:numId="38">
    <w:abstractNumId w:val="45"/>
  </w:num>
  <w:num w:numId="39">
    <w:abstractNumId w:val="38"/>
  </w:num>
  <w:num w:numId="40">
    <w:abstractNumId w:val="3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292D"/>
    <w:rsid w:val="00043BA0"/>
    <w:rsid w:val="000541AB"/>
    <w:rsid w:val="000A0BC2"/>
    <w:rsid w:val="000A79A0"/>
    <w:rsid w:val="000D5268"/>
    <w:rsid w:val="000E0815"/>
    <w:rsid w:val="000E5ACD"/>
    <w:rsid w:val="00151E9B"/>
    <w:rsid w:val="0015317E"/>
    <w:rsid w:val="00196597"/>
    <w:rsid w:val="0023300E"/>
    <w:rsid w:val="00252C98"/>
    <w:rsid w:val="00253873"/>
    <w:rsid w:val="00256A0C"/>
    <w:rsid w:val="00294609"/>
    <w:rsid w:val="002C28FC"/>
    <w:rsid w:val="002D1436"/>
    <w:rsid w:val="002E6F84"/>
    <w:rsid w:val="002E72A1"/>
    <w:rsid w:val="002F3AE6"/>
    <w:rsid w:val="002F6F41"/>
    <w:rsid w:val="0031568F"/>
    <w:rsid w:val="00330EAD"/>
    <w:rsid w:val="00360A3C"/>
    <w:rsid w:val="00363965"/>
    <w:rsid w:val="00380B09"/>
    <w:rsid w:val="003A0D17"/>
    <w:rsid w:val="003A3406"/>
    <w:rsid w:val="003C3816"/>
    <w:rsid w:val="003D6688"/>
    <w:rsid w:val="003F26FD"/>
    <w:rsid w:val="00401AE0"/>
    <w:rsid w:val="00412822"/>
    <w:rsid w:val="00432BAB"/>
    <w:rsid w:val="00441FA2"/>
    <w:rsid w:val="00475127"/>
    <w:rsid w:val="00486C59"/>
    <w:rsid w:val="00491656"/>
    <w:rsid w:val="00493B6D"/>
    <w:rsid w:val="004A229B"/>
    <w:rsid w:val="004E02F2"/>
    <w:rsid w:val="004E2D37"/>
    <w:rsid w:val="0050744A"/>
    <w:rsid w:val="005130F6"/>
    <w:rsid w:val="00530EA2"/>
    <w:rsid w:val="0053292D"/>
    <w:rsid w:val="0054058D"/>
    <w:rsid w:val="00563D1F"/>
    <w:rsid w:val="005A2112"/>
    <w:rsid w:val="005A64E2"/>
    <w:rsid w:val="005C3ECF"/>
    <w:rsid w:val="005C604B"/>
    <w:rsid w:val="006038DD"/>
    <w:rsid w:val="006271DB"/>
    <w:rsid w:val="0064606F"/>
    <w:rsid w:val="00660DF9"/>
    <w:rsid w:val="006917D5"/>
    <w:rsid w:val="006B197F"/>
    <w:rsid w:val="006B7D19"/>
    <w:rsid w:val="006D797E"/>
    <w:rsid w:val="006E4754"/>
    <w:rsid w:val="006F40B4"/>
    <w:rsid w:val="006F6610"/>
    <w:rsid w:val="00722B6D"/>
    <w:rsid w:val="007260CF"/>
    <w:rsid w:val="00727DE2"/>
    <w:rsid w:val="00735099"/>
    <w:rsid w:val="0074752C"/>
    <w:rsid w:val="007956EA"/>
    <w:rsid w:val="007C754D"/>
    <w:rsid w:val="00816741"/>
    <w:rsid w:val="008241E7"/>
    <w:rsid w:val="008B54D5"/>
    <w:rsid w:val="008F57DB"/>
    <w:rsid w:val="009306B0"/>
    <w:rsid w:val="009A2E96"/>
    <w:rsid w:val="009B5023"/>
    <w:rsid w:val="009D1553"/>
    <w:rsid w:val="009D3273"/>
    <w:rsid w:val="009E3521"/>
    <w:rsid w:val="009F549B"/>
    <w:rsid w:val="00A00C1B"/>
    <w:rsid w:val="00A126B3"/>
    <w:rsid w:val="00A13E31"/>
    <w:rsid w:val="00A25053"/>
    <w:rsid w:val="00A343C2"/>
    <w:rsid w:val="00A75D3A"/>
    <w:rsid w:val="00A81B3A"/>
    <w:rsid w:val="00A8757E"/>
    <w:rsid w:val="00AA66CE"/>
    <w:rsid w:val="00AE1696"/>
    <w:rsid w:val="00AE534E"/>
    <w:rsid w:val="00AF3F27"/>
    <w:rsid w:val="00B07198"/>
    <w:rsid w:val="00B21F32"/>
    <w:rsid w:val="00B30304"/>
    <w:rsid w:val="00B5282D"/>
    <w:rsid w:val="00B60271"/>
    <w:rsid w:val="00B73096"/>
    <w:rsid w:val="00B84BA4"/>
    <w:rsid w:val="00BB5C01"/>
    <w:rsid w:val="00BC02AF"/>
    <w:rsid w:val="00BD500C"/>
    <w:rsid w:val="00C0028B"/>
    <w:rsid w:val="00C16657"/>
    <w:rsid w:val="00C37F3A"/>
    <w:rsid w:val="00C83025"/>
    <w:rsid w:val="00C9687F"/>
    <w:rsid w:val="00CC6484"/>
    <w:rsid w:val="00CE1F86"/>
    <w:rsid w:val="00D0157B"/>
    <w:rsid w:val="00D67356"/>
    <w:rsid w:val="00DA2E8C"/>
    <w:rsid w:val="00DC7086"/>
    <w:rsid w:val="00DD4A7E"/>
    <w:rsid w:val="00DD78F5"/>
    <w:rsid w:val="00EA46F8"/>
    <w:rsid w:val="00EE0FA7"/>
    <w:rsid w:val="00F01D24"/>
    <w:rsid w:val="00F1060E"/>
    <w:rsid w:val="00F24722"/>
    <w:rsid w:val="00F266C9"/>
    <w:rsid w:val="00F511FF"/>
    <w:rsid w:val="00F579A4"/>
    <w:rsid w:val="00F71BB2"/>
    <w:rsid w:val="00F9515E"/>
    <w:rsid w:val="00FD4816"/>
    <w:rsid w:val="00FE20E0"/>
    <w:rsid w:val="00FF7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D54EC"/>
  <w15:docId w15:val="{01E91D6C-A76A-46FB-BD3B-EBD21CEB9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132"/>
    <w:pPr>
      <w:spacing w:after="160" w:line="259" w:lineRule="auto"/>
    </w:pPr>
    <w:rPr>
      <w:color w:val="00000A"/>
      <w:sz w:val="22"/>
    </w:rPr>
  </w:style>
  <w:style w:type="paragraph" w:styleId="Heading1">
    <w:name w:val="heading 1"/>
    <w:basedOn w:val="Heading"/>
    <w:qFormat/>
    <w:rsid w:val="006F6610"/>
    <w:pPr>
      <w:numPr>
        <w:numId w:val="1"/>
      </w:numPr>
      <w:outlineLvl w:val="0"/>
    </w:pPr>
    <w:rPr>
      <w:rFonts w:ascii="Liberation Serif" w:hAnsi="Liberation Serif"/>
      <w:b/>
      <w:bCs/>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D75132"/>
    <w:rPr>
      <w:rFonts w:ascii="Liberation Serif" w:eastAsia="SimSun" w:hAnsi="Liberation Serif" w:cs="Arial"/>
      <w:sz w:val="24"/>
      <w:szCs w:val="24"/>
      <w:lang w:eastAsia="zh-CN" w:bidi="hi-IN"/>
    </w:rPr>
  </w:style>
  <w:style w:type="character" w:customStyle="1" w:styleId="Internetlink">
    <w:name w:val="Internet link"/>
    <w:qFormat/>
    <w:rsid w:val="00D75132"/>
    <w:rPr>
      <w:color w:val="000080"/>
      <w:u w:val="single"/>
    </w:rPr>
  </w:style>
  <w:style w:type="character" w:customStyle="1" w:styleId="Bullets">
    <w:name w:val="Bullets"/>
    <w:qFormat/>
    <w:rsid w:val="00D75132"/>
    <w:rPr>
      <w:rFonts w:ascii="OpenSymbol" w:eastAsia="OpenSymbol" w:hAnsi="OpenSymbol" w:cs="OpenSymbol"/>
    </w:rPr>
  </w:style>
  <w:style w:type="character" w:styleId="CommentReference">
    <w:name w:val="annotation reference"/>
    <w:basedOn w:val="DefaultParagraphFont"/>
    <w:uiPriority w:val="99"/>
    <w:semiHidden/>
    <w:unhideWhenUsed/>
    <w:qFormat/>
    <w:rsid w:val="00D75132"/>
    <w:rPr>
      <w:sz w:val="16"/>
      <w:szCs w:val="16"/>
    </w:rPr>
  </w:style>
  <w:style w:type="character" w:customStyle="1" w:styleId="CommentTextChar">
    <w:name w:val="Comment Text Char"/>
    <w:basedOn w:val="DefaultParagraphFont"/>
    <w:link w:val="CommentText"/>
    <w:uiPriority w:val="99"/>
    <w:semiHidden/>
    <w:qFormat/>
    <w:rsid w:val="00D75132"/>
    <w:rPr>
      <w:sz w:val="20"/>
      <w:szCs w:val="20"/>
    </w:rPr>
  </w:style>
  <w:style w:type="character" w:customStyle="1" w:styleId="CommentSubjectChar">
    <w:name w:val="Comment Subject Char"/>
    <w:basedOn w:val="CommentTextChar"/>
    <w:link w:val="CommentSubject"/>
    <w:uiPriority w:val="99"/>
    <w:semiHidden/>
    <w:qFormat/>
    <w:rsid w:val="00D75132"/>
    <w:rPr>
      <w:b/>
      <w:bCs/>
      <w:sz w:val="20"/>
      <w:szCs w:val="20"/>
    </w:rPr>
  </w:style>
  <w:style w:type="character" w:customStyle="1" w:styleId="BalloonTextChar">
    <w:name w:val="Balloon Text Char"/>
    <w:basedOn w:val="DefaultParagraphFont"/>
    <w:link w:val="BalloonText"/>
    <w:uiPriority w:val="99"/>
    <w:semiHidden/>
    <w:qFormat/>
    <w:rsid w:val="00D75132"/>
    <w:rPr>
      <w:rFonts w:ascii="Segoe UI" w:hAnsi="Segoe UI" w:cs="Segoe UI"/>
      <w:sz w:val="18"/>
      <w:szCs w:val="18"/>
    </w:rPr>
  </w:style>
  <w:style w:type="character" w:customStyle="1" w:styleId="ListLabel1">
    <w:name w:val="ListLabel 1"/>
    <w:qFormat/>
    <w:rsid w:val="00D75132"/>
    <w:rPr>
      <w:b/>
      <w:sz w:val="24"/>
    </w:rPr>
  </w:style>
  <w:style w:type="character" w:customStyle="1" w:styleId="ListLabel2">
    <w:name w:val="ListLabel 2"/>
    <w:qFormat/>
    <w:rsid w:val="00D75132"/>
    <w:rPr>
      <w:rFonts w:cs="Courier New"/>
    </w:rPr>
  </w:style>
  <w:style w:type="character" w:customStyle="1" w:styleId="ListLabel3">
    <w:name w:val="ListLabel 3"/>
    <w:qFormat/>
    <w:rsid w:val="00D75132"/>
    <w:rPr>
      <w:rFonts w:cs="Courier New"/>
    </w:rPr>
  </w:style>
  <w:style w:type="character" w:customStyle="1" w:styleId="ListLabel4">
    <w:name w:val="ListLabel 4"/>
    <w:qFormat/>
    <w:rsid w:val="00D75132"/>
    <w:rPr>
      <w:rFonts w:cs="Courier New"/>
    </w:rPr>
  </w:style>
  <w:style w:type="character" w:customStyle="1" w:styleId="ListLabel5">
    <w:name w:val="ListLabel 5"/>
    <w:qFormat/>
    <w:rsid w:val="00D75132"/>
    <w:rPr>
      <w:rFonts w:cs="Courier New"/>
    </w:rPr>
  </w:style>
  <w:style w:type="character" w:customStyle="1" w:styleId="ListLabel6">
    <w:name w:val="ListLabel 6"/>
    <w:qFormat/>
    <w:rsid w:val="00D75132"/>
    <w:rPr>
      <w:rFonts w:cs="Courier New"/>
    </w:rPr>
  </w:style>
  <w:style w:type="character" w:customStyle="1" w:styleId="ListLabel7">
    <w:name w:val="ListLabel 7"/>
    <w:qFormat/>
    <w:rsid w:val="00D75132"/>
    <w:rPr>
      <w:rFonts w:cs="Courier New"/>
    </w:rPr>
  </w:style>
  <w:style w:type="character" w:customStyle="1" w:styleId="ListLabel8">
    <w:name w:val="ListLabel 8"/>
    <w:qFormat/>
    <w:rsid w:val="00D75132"/>
    <w:rPr>
      <w:rFonts w:cs="Courier New"/>
    </w:rPr>
  </w:style>
  <w:style w:type="character" w:customStyle="1" w:styleId="ListLabel9">
    <w:name w:val="ListLabel 9"/>
    <w:qFormat/>
    <w:rsid w:val="00D75132"/>
    <w:rPr>
      <w:rFonts w:cs="Courier New"/>
    </w:rPr>
  </w:style>
  <w:style w:type="character" w:customStyle="1" w:styleId="ListLabel10">
    <w:name w:val="ListLabel 10"/>
    <w:qFormat/>
    <w:rsid w:val="00D75132"/>
    <w:rPr>
      <w:rFonts w:cs="Courier New"/>
    </w:rPr>
  </w:style>
  <w:style w:type="character" w:customStyle="1" w:styleId="ListLabel11">
    <w:name w:val="ListLabel 11"/>
    <w:qFormat/>
    <w:rsid w:val="00D75132"/>
    <w:rPr>
      <w:rFonts w:cs="Courier New"/>
    </w:rPr>
  </w:style>
  <w:style w:type="character" w:customStyle="1" w:styleId="ListLabel12">
    <w:name w:val="ListLabel 12"/>
    <w:qFormat/>
    <w:rsid w:val="00D75132"/>
    <w:rPr>
      <w:rFonts w:cs="Courier New"/>
    </w:rPr>
  </w:style>
  <w:style w:type="character" w:customStyle="1" w:styleId="ListLabel13">
    <w:name w:val="ListLabel 13"/>
    <w:qFormat/>
    <w:rsid w:val="00D75132"/>
    <w:rPr>
      <w:rFonts w:cs="Courier New"/>
    </w:rPr>
  </w:style>
  <w:style w:type="character" w:customStyle="1" w:styleId="ListLabel14">
    <w:name w:val="ListLabel 14"/>
    <w:qFormat/>
    <w:rsid w:val="00D75132"/>
    <w:rPr>
      <w:rFonts w:cs="Courier New"/>
    </w:rPr>
  </w:style>
  <w:style w:type="character" w:customStyle="1" w:styleId="ListLabel15">
    <w:name w:val="ListLabel 15"/>
    <w:qFormat/>
    <w:rsid w:val="00D75132"/>
    <w:rPr>
      <w:rFonts w:cs="Courier New"/>
    </w:rPr>
  </w:style>
  <w:style w:type="character" w:customStyle="1" w:styleId="ListLabel16">
    <w:name w:val="ListLabel 16"/>
    <w:qFormat/>
    <w:rsid w:val="00D75132"/>
    <w:rPr>
      <w:rFonts w:cs="Courier New"/>
    </w:rPr>
  </w:style>
  <w:style w:type="character" w:customStyle="1" w:styleId="ListLabel17">
    <w:name w:val="ListLabel 17"/>
    <w:qFormat/>
    <w:rsid w:val="00D75132"/>
    <w:rPr>
      <w:rFonts w:asciiTheme="majorHAnsi" w:eastAsiaTheme="minorEastAsia" w:hAnsiTheme="majorHAnsi" w:cs="Calibri Light"/>
      <w:color w:val="0000FF"/>
      <w:sz w:val="18"/>
      <w:szCs w:val="24"/>
      <w:highlight w:val="yellow"/>
      <w:u w:val="single"/>
    </w:rPr>
  </w:style>
  <w:style w:type="character" w:customStyle="1" w:styleId="InternetLink0">
    <w:name w:val="Internet Link"/>
    <w:basedOn w:val="DefaultParagraphFont"/>
    <w:uiPriority w:val="99"/>
    <w:unhideWhenUsed/>
    <w:rsid w:val="0014736A"/>
    <w:rPr>
      <w:color w:val="0000FF" w:themeColor="hyperlink"/>
      <w:u w:val="single"/>
    </w:rPr>
  </w:style>
  <w:style w:type="character" w:customStyle="1" w:styleId="ListLabel18">
    <w:name w:val="ListLabel 18"/>
    <w:qFormat/>
    <w:rsid w:val="00D75132"/>
    <w:rPr>
      <w:rFonts w:ascii="Calibri Light" w:hAnsi="Calibri Light"/>
      <w:b/>
      <w:sz w:val="24"/>
    </w:rPr>
  </w:style>
  <w:style w:type="character" w:customStyle="1" w:styleId="ListLabel19">
    <w:name w:val="ListLabel 19"/>
    <w:qFormat/>
    <w:rsid w:val="00D75132"/>
    <w:rPr>
      <w:rFonts w:ascii="Calibri Light" w:hAnsi="Calibri Light" w:cs="Symbol"/>
      <w:sz w:val="24"/>
    </w:rPr>
  </w:style>
  <w:style w:type="character" w:customStyle="1" w:styleId="ListLabel20">
    <w:name w:val="ListLabel 20"/>
    <w:qFormat/>
    <w:rsid w:val="00D75132"/>
    <w:rPr>
      <w:rFonts w:cs="Courier New"/>
    </w:rPr>
  </w:style>
  <w:style w:type="character" w:customStyle="1" w:styleId="ListLabel21">
    <w:name w:val="ListLabel 21"/>
    <w:qFormat/>
    <w:rsid w:val="00D75132"/>
    <w:rPr>
      <w:rFonts w:cs="Wingdings"/>
    </w:rPr>
  </w:style>
  <w:style w:type="character" w:customStyle="1" w:styleId="ListLabel22">
    <w:name w:val="ListLabel 22"/>
    <w:qFormat/>
    <w:rsid w:val="00D75132"/>
    <w:rPr>
      <w:rFonts w:cs="Symbol"/>
    </w:rPr>
  </w:style>
  <w:style w:type="character" w:customStyle="1" w:styleId="ListLabel23">
    <w:name w:val="ListLabel 23"/>
    <w:qFormat/>
    <w:rsid w:val="00D75132"/>
    <w:rPr>
      <w:rFonts w:cs="Courier New"/>
    </w:rPr>
  </w:style>
  <w:style w:type="character" w:customStyle="1" w:styleId="ListLabel24">
    <w:name w:val="ListLabel 24"/>
    <w:qFormat/>
    <w:rsid w:val="00D75132"/>
    <w:rPr>
      <w:rFonts w:cs="Wingdings"/>
    </w:rPr>
  </w:style>
  <w:style w:type="character" w:customStyle="1" w:styleId="ListLabel25">
    <w:name w:val="ListLabel 25"/>
    <w:qFormat/>
    <w:rsid w:val="00D75132"/>
    <w:rPr>
      <w:rFonts w:cs="Symbol"/>
    </w:rPr>
  </w:style>
  <w:style w:type="character" w:customStyle="1" w:styleId="ListLabel26">
    <w:name w:val="ListLabel 26"/>
    <w:qFormat/>
    <w:rsid w:val="00D75132"/>
    <w:rPr>
      <w:rFonts w:cs="Courier New"/>
    </w:rPr>
  </w:style>
  <w:style w:type="character" w:customStyle="1" w:styleId="ListLabel27">
    <w:name w:val="ListLabel 27"/>
    <w:qFormat/>
    <w:rsid w:val="00D75132"/>
    <w:rPr>
      <w:rFonts w:cs="Wingdings"/>
    </w:rPr>
  </w:style>
  <w:style w:type="character" w:customStyle="1" w:styleId="ListLabel28">
    <w:name w:val="ListLabel 28"/>
    <w:qFormat/>
    <w:rsid w:val="00D75132"/>
    <w:rPr>
      <w:rFonts w:ascii="Liberation Serif" w:hAnsi="Liberation Serif" w:cs="Symbol"/>
      <w:sz w:val="24"/>
    </w:rPr>
  </w:style>
  <w:style w:type="character" w:customStyle="1" w:styleId="ListLabel29">
    <w:name w:val="ListLabel 29"/>
    <w:qFormat/>
    <w:rsid w:val="00D75132"/>
    <w:rPr>
      <w:rFonts w:cs="Courier New"/>
    </w:rPr>
  </w:style>
  <w:style w:type="character" w:customStyle="1" w:styleId="ListLabel30">
    <w:name w:val="ListLabel 30"/>
    <w:qFormat/>
    <w:rsid w:val="00D75132"/>
    <w:rPr>
      <w:rFonts w:cs="Wingdings"/>
    </w:rPr>
  </w:style>
  <w:style w:type="character" w:customStyle="1" w:styleId="ListLabel31">
    <w:name w:val="ListLabel 31"/>
    <w:qFormat/>
    <w:rsid w:val="00D75132"/>
    <w:rPr>
      <w:rFonts w:cs="Symbol"/>
    </w:rPr>
  </w:style>
  <w:style w:type="character" w:customStyle="1" w:styleId="ListLabel32">
    <w:name w:val="ListLabel 32"/>
    <w:qFormat/>
    <w:rsid w:val="00D75132"/>
    <w:rPr>
      <w:rFonts w:cs="Courier New"/>
    </w:rPr>
  </w:style>
  <w:style w:type="character" w:customStyle="1" w:styleId="ListLabel33">
    <w:name w:val="ListLabel 33"/>
    <w:qFormat/>
    <w:rsid w:val="00D75132"/>
    <w:rPr>
      <w:rFonts w:cs="Wingdings"/>
    </w:rPr>
  </w:style>
  <w:style w:type="character" w:customStyle="1" w:styleId="ListLabel34">
    <w:name w:val="ListLabel 34"/>
    <w:qFormat/>
    <w:rsid w:val="00D75132"/>
    <w:rPr>
      <w:rFonts w:cs="Symbol"/>
    </w:rPr>
  </w:style>
  <w:style w:type="character" w:customStyle="1" w:styleId="ListLabel35">
    <w:name w:val="ListLabel 35"/>
    <w:qFormat/>
    <w:rsid w:val="00D75132"/>
    <w:rPr>
      <w:rFonts w:cs="Courier New"/>
    </w:rPr>
  </w:style>
  <w:style w:type="character" w:customStyle="1" w:styleId="ListLabel36">
    <w:name w:val="ListLabel 36"/>
    <w:qFormat/>
    <w:rsid w:val="00D75132"/>
    <w:rPr>
      <w:rFonts w:cs="Wingdings"/>
    </w:rPr>
  </w:style>
  <w:style w:type="character" w:customStyle="1" w:styleId="ListLabel37">
    <w:name w:val="ListLabel 37"/>
    <w:qFormat/>
    <w:rsid w:val="00D75132"/>
    <w:rPr>
      <w:rFonts w:cs="Symbol"/>
    </w:rPr>
  </w:style>
  <w:style w:type="character" w:customStyle="1" w:styleId="ListLabel38">
    <w:name w:val="ListLabel 38"/>
    <w:qFormat/>
    <w:rsid w:val="00D75132"/>
    <w:rPr>
      <w:rFonts w:cs="Courier New"/>
    </w:rPr>
  </w:style>
  <w:style w:type="character" w:customStyle="1" w:styleId="ListLabel39">
    <w:name w:val="ListLabel 39"/>
    <w:qFormat/>
    <w:rsid w:val="00D75132"/>
    <w:rPr>
      <w:rFonts w:cs="Wingdings"/>
    </w:rPr>
  </w:style>
  <w:style w:type="character" w:customStyle="1" w:styleId="ListLabel40">
    <w:name w:val="ListLabel 40"/>
    <w:qFormat/>
    <w:rsid w:val="00D75132"/>
    <w:rPr>
      <w:rFonts w:cs="Symbol"/>
    </w:rPr>
  </w:style>
  <w:style w:type="character" w:customStyle="1" w:styleId="ListLabel41">
    <w:name w:val="ListLabel 41"/>
    <w:qFormat/>
    <w:rsid w:val="00D75132"/>
    <w:rPr>
      <w:rFonts w:cs="Courier New"/>
    </w:rPr>
  </w:style>
  <w:style w:type="character" w:customStyle="1" w:styleId="ListLabel42">
    <w:name w:val="ListLabel 42"/>
    <w:qFormat/>
    <w:rsid w:val="00D75132"/>
    <w:rPr>
      <w:rFonts w:cs="Wingdings"/>
    </w:rPr>
  </w:style>
  <w:style w:type="character" w:customStyle="1" w:styleId="ListLabel43">
    <w:name w:val="ListLabel 43"/>
    <w:qFormat/>
    <w:rsid w:val="00D75132"/>
    <w:rPr>
      <w:rFonts w:cs="Symbol"/>
    </w:rPr>
  </w:style>
  <w:style w:type="character" w:customStyle="1" w:styleId="ListLabel44">
    <w:name w:val="ListLabel 44"/>
    <w:qFormat/>
    <w:rsid w:val="00D75132"/>
    <w:rPr>
      <w:rFonts w:cs="Courier New"/>
    </w:rPr>
  </w:style>
  <w:style w:type="character" w:customStyle="1" w:styleId="ListLabel45">
    <w:name w:val="ListLabel 45"/>
    <w:qFormat/>
    <w:rsid w:val="00D75132"/>
    <w:rPr>
      <w:rFonts w:cs="Wingdings"/>
    </w:rPr>
  </w:style>
  <w:style w:type="character" w:customStyle="1" w:styleId="ListLabel46">
    <w:name w:val="ListLabel 46"/>
    <w:qFormat/>
    <w:rsid w:val="00D75132"/>
    <w:rPr>
      <w:rFonts w:asciiTheme="majorHAnsi" w:eastAsiaTheme="minorEastAsia" w:hAnsiTheme="majorHAnsi" w:cs="Calibri Light"/>
      <w:color w:val="0000FF"/>
      <w:sz w:val="18"/>
      <w:szCs w:val="24"/>
      <w:highlight w:val="yellow"/>
      <w:u w:val="single"/>
    </w:rPr>
  </w:style>
  <w:style w:type="character" w:customStyle="1" w:styleId="ListLabel47">
    <w:name w:val="ListLabel 47"/>
    <w:qFormat/>
    <w:rsid w:val="00D75132"/>
    <w:rPr>
      <w:rFonts w:ascii="Calibri Light" w:hAnsi="Calibri Light"/>
      <w:b/>
      <w:sz w:val="24"/>
    </w:rPr>
  </w:style>
  <w:style w:type="character" w:customStyle="1" w:styleId="ListLabel48">
    <w:name w:val="ListLabel 48"/>
    <w:qFormat/>
    <w:rsid w:val="00D75132"/>
    <w:rPr>
      <w:rFonts w:ascii="Calibri Light" w:hAnsi="Calibri Light" w:cs="Symbol"/>
      <w:sz w:val="24"/>
    </w:rPr>
  </w:style>
  <w:style w:type="character" w:customStyle="1" w:styleId="ListLabel49">
    <w:name w:val="ListLabel 49"/>
    <w:qFormat/>
    <w:rsid w:val="00D75132"/>
    <w:rPr>
      <w:rFonts w:cs="Courier New"/>
    </w:rPr>
  </w:style>
  <w:style w:type="character" w:customStyle="1" w:styleId="ListLabel50">
    <w:name w:val="ListLabel 50"/>
    <w:qFormat/>
    <w:rsid w:val="00D75132"/>
    <w:rPr>
      <w:rFonts w:cs="Wingdings"/>
    </w:rPr>
  </w:style>
  <w:style w:type="character" w:customStyle="1" w:styleId="ListLabel51">
    <w:name w:val="ListLabel 51"/>
    <w:qFormat/>
    <w:rsid w:val="00D75132"/>
    <w:rPr>
      <w:rFonts w:cs="Symbol"/>
    </w:rPr>
  </w:style>
  <w:style w:type="character" w:customStyle="1" w:styleId="ListLabel52">
    <w:name w:val="ListLabel 52"/>
    <w:qFormat/>
    <w:rsid w:val="00D75132"/>
    <w:rPr>
      <w:rFonts w:cs="Courier New"/>
    </w:rPr>
  </w:style>
  <w:style w:type="character" w:customStyle="1" w:styleId="ListLabel53">
    <w:name w:val="ListLabel 53"/>
    <w:qFormat/>
    <w:rsid w:val="00D75132"/>
    <w:rPr>
      <w:rFonts w:cs="Wingdings"/>
    </w:rPr>
  </w:style>
  <w:style w:type="character" w:customStyle="1" w:styleId="ListLabel54">
    <w:name w:val="ListLabel 54"/>
    <w:qFormat/>
    <w:rsid w:val="00D75132"/>
    <w:rPr>
      <w:rFonts w:cs="Symbol"/>
    </w:rPr>
  </w:style>
  <w:style w:type="character" w:customStyle="1" w:styleId="ListLabel55">
    <w:name w:val="ListLabel 55"/>
    <w:qFormat/>
    <w:rsid w:val="00D75132"/>
    <w:rPr>
      <w:rFonts w:cs="Courier New"/>
    </w:rPr>
  </w:style>
  <w:style w:type="character" w:customStyle="1" w:styleId="ListLabel56">
    <w:name w:val="ListLabel 56"/>
    <w:qFormat/>
    <w:rsid w:val="00D75132"/>
    <w:rPr>
      <w:rFonts w:cs="Wingdings"/>
    </w:rPr>
  </w:style>
  <w:style w:type="character" w:customStyle="1" w:styleId="ListLabel57">
    <w:name w:val="ListLabel 57"/>
    <w:qFormat/>
    <w:rsid w:val="00D75132"/>
    <w:rPr>
      <w:rFonts w:ascii="Liberation Serif" w:hAnsi="Liberation Serif" w:cs="Symbol"/>
      <w:sz w:val="24"/>
    </w:rPr>
  </w:style>
  <w:style w:type="character" w:customStyle="1" w:styleId="ListLabel58">
    <w:name w:val="ListLabel 58"/>
    <w:qFormat/>
    <w:rsid w:val="00D75132"/>
    <w:rPr>
      <w:rFonts w:cs="Courier New"/>
    </w:rPr>
  </w:style>
  <w:style w:type="character" w:customStyle="1" w:styleId="ListLabel59">
    <w:name w:val="ListLabel 59"/>
    <w:qFormat/>
    <w:rsid w:val="00D75132"/>
    <w:rPr>
      <w:rFonts w:cs="Wingdings"/>
    </w:rPr>
  </w:style>
  <w:style w:type="character" w:customStyle="1" w:styleId="ListLabel60">
    <w:name w:val="ListLabel 60"/>
    <w:qFormat/>
    <w:rsid w:val="00D75132"/>
    <w:rPr>
      <w:rFonts w:cs="Symbol"/>
    </w:rPr>
  </w:style>
  <w:style w:type="character" w:customStyle="1" w:styleId="ListLabel61">
    <w:name w:val="ListLabel 61"/>
    <w:qFormat/>
    <w:rsid w:val="00D75132"/>
    <w:rPr>
      <w:rFonts w:cs="Courier New"/>
    </w:rPr>
  </w:style>
  <w:style w:type="character" w:customStyle="1" w:styleId="ListLabel62">
    <w:name w:val="ListLabel 62"/>
    <w:qFormat/>
    <w:rsid w:val="00D75132"/>
    <w:rPr>
      <w:rFonts w:cs="Wingdings"/>
    </w:rPr>
  </w:style>
  <w:style w:type="character" w:customStyle="1" w:styleId="ListLabel63">
    <w:name w:val="ListLabel 63"/>
    <w:qFormat/>
    <w:rsid w:val="00D75132"/>
    <w:rPr>
      <w:rFonts w:cs="Symbol"/>
    </w:rPr>
  </w:style>
  <w:style w:type="character" w:customStyle="1" w:styleId="ListLabel64">
    <w:name w:val="ListLabel 64"/>
    <w:qFormat/>
    <w:rsid w:val="00D75132"/>
    <w:rPr>
      <w:rFonts w:cs="Courier New"/>
    </w:rPr>
  </w:style>
  <w:style w:type="character" w:customStyle="1" w:styleId="ListLabel65">
    <w:name w:val="ListLabel 65"/>
    <w:qFormat/>
    <w:rsid w:val="00D75132"/>
    <w:rPr>
      <w:rFonts w:cs="Wingdings"/>
    </w:rPr>
  </w:style>
  <w:style w:type="character" w:customStyle="1" w:styleId="ListLabel66">
    <w:name w:val="ListLabel 66"/>
    <w:qFormat/>
    <w:rsid w:val="00D75132"/>
    <w:rPr>
      <w:rFonts w:cs="Symbol"/>
    </w:rPr>
  </w:style>
  <w:style w:type="character" w:customStyle="1" w:styleId="ListLabel67">
    <w:name w:val="ListLabel 67"/>
    <w:qFormat/>
    <w:rsid w:val="00D75132"/>
    <w:rPr>
      <w:rFonts w:cs="Courier New"/>
    </w:rPr>
  </w:style>
  <w:style w:type="character" w:customStyle="1" w:styleId="ListLabel68">
    <w:name w:val="ListLabel 68"/>
    <w:qFormat/>
    <w:rsid w:val="00D75132"/>
    <w:rPr>
      <w:rFonts w:cs="Wingdings"/>
    </w:rPr>
  </w:style>
  <w:style w:type="character" w:customStyle="1" w:styleId="ListLabel69">
    <w:name w:val="ListLabel 69"/>
    <w:qFormat/>
    <w:rsid w:val="00D75132"/>
    <w:rPr>
      <w:rFonts w:cs="Symbol"/>
    </w:rPr>
  </w:style>
  <w:style w:type="character" w:customStyle="1" w:styleId="ListLabel70">
    <w:name w:val="ListLabel 70"/>
    <w:qFormat/>
    <w:rsid w:val="00D75132"/>
    <w:rPr>
      <w:rFonts w:cs="Courier New"/>
    </w:rPr>
  </w:style>
  <w:style w:type="character" w:customStyle="1" w:styleId="ListLabel71">
    <w:name w:val="ListLabel 71"/>
    <w:qFormat/>
    <w:rsid w:val="00D75132"/>
    <w:rPr>
      <w:rFonts w:cs="Wingdings"/>
    </w:rPr>
  </w:style>
  <w:style w:type="character" w:customStyle="1" w:styleId="ListLabel72">
    <w:name w:val="ListLabel 72"/>
    <w:qFormat/>
    <w:rsid w:val="00D75132"/>
    <w:rPr>
      <w:rFonts w:cs="Symbol"/>
    </w:rPr>
  </w:style>
  <w:style w:type="character" w:customStyle="1" w:styleId="ListLabel73">
    <w:name w:val="ListLabel 73"/>
    <w:qFormat/>
    <w:rsid w:val="00D75132"/>
    <w:rPr>
      <w:rFonts w:cs="Courier New"/>
    </w:rPr>
  </w:style>
  <w:style w:type="character" w:customStyle="1" w:styleId="ListLabel74">
    <w:name w:val="ListLabel 74"/>
    <w:qFormat/>
    <w:rsid w:val="00D75132"/>
    <w:rPr>
      <w:rFonts w:cs="Wingdings"/>
    </w:rPr>
  </w:style>
  <w:style w:type="character" w:customStyle="1" w:styleId="ListLabel75">
    <w:name w:val="ListLabel 75"/>
    <w:qFormat/>
    <w:rsid w:val="00D75132"/>
    <w:rPr>
      <w:rFonts w:asciiTheme="majorHAnsi" w:eastAsiaTheme="minorEastAsia" w:hAnsiTheme="majorHAnsi" w:cs="Calibri Light"/>
      <w:color w:val="0000FF"/>
      <w:sz w:val="18"/>
      <w:szCs w:val="24"/>
      <w:highlight w:val="yellow"/>
      <w:u w:val="single"/>
    </w:rPr>
  </w:style>
  <w:style w:type="character" w:customStyle="1" w:styleId="ListLabel76">
    <w:name w:val="ListLabel 76"/>
    <w:qFormat/>
    <w:rsid w:val="00D75132"/>
    <w:rPr>
      <w:rFonts w:ascii="Calibri Light" w:hAnsi="Calibri Light"/>
      <w:b/>
      <w:sz w:val="24"/>
    </w:rPr>
  </w:style>
  <w:style w:type="character" w:customStyle="1" w:styleId="ListLabel77">
    <w:name w:val="ListLabel 77"/>
    <w:qFormat/>
    <w:rsid w:val="00D75132"/>
    <w:rPr>
      <w:rFonts w:ascii="Calibri Light" w:hAnsi="Calibri Light" w:cs="Symbol"/>
      <w:sz w:val="24"/>
    </w:rPr>
  </w:style>
  <w:style w:type="character" w:customStyle="1" w:styleId="ListLabel78">
    <w:name w:val="ListLabel 78"/>
    <w:qFormat/>
    <w:rsid w:val="00D75132"/>
    <w:rPr>
      <w:rFonts w:cs="Courier New"/>
    </w:rPr>
  </w:style>
  <w:style w:type="character" w:customStyle="1" w:styleId="ListLabel79">
    <w:name w:val="ListLabel 79"/>
    <w:qFormat/>
    <w:rsid w:val="00D75132"/>
    <w:rPr>
      <w:rFonts w:cs="Wingdings"/>
    </w:rPr>
  </w:style>
  <w:style w:type="character" w:customStyle="1" w:styleId="ListLabel80">
    <w:name w:val="ListLabel 80"/>
    <w:qFormat/>
    <w:rsid w:val="00D75132"/>
    <w:rPr>
      <w:rFonts w:cs="Symbol"/>
    </w:rPr>
  </w:style>
  <w:style w:type="character" w:customStyle="1" w:styleId="ListLabel81">
    <w:name w:val="ListLabel 81"/>
    <w:qFormat/>
    <w:rsid w:val="00D75132"/>
    <w:rPr>
      <w:rFonts w:cs="Courier New"/>
    </w:rPr>
  </w:style>
  <w:style w:type="character" w:customStyle="1" w:styleId="ListLabel82">
    <w:name w:val="ListLabel 82"/>
    <w:qFormat/>
    <w:rsid w:val="00D75132"/>
    <w:rPr>
      <w:rFonts w:cs="Wingdings"/>
    </w:rPr>
  </w:style>
  <w:style w:type="character" w:customStyle="1" w:styleId="ListLabel83">
    <w:name w:val="ListLabel 83"/>
    <w:qFormat/>
    <w:rsid w:val="00D75132"/>
    <w:rPr>
      <w:rFonts w:cs="Symbol"/>
    </w:rPr>
  </w:style>
  <w:style w:type="character" w:customStyle="1" w:styleId="ListLabel84">
    <w:name w:val="ListLabel 84"/>
    <w:qFormat/>
    <w:rsid w:val="00D75132"/>
    <w:rPr>
      <w:rFonts w:cs="Courier New"/>
    </w:rPr>
  </w:style>
  <w:style w:type="character" w:customStyle="1" w:styleId="ListLabel85">
    <w:name w:val="ListLabel 85"/>
    <w:qFormat/>
    <w:rsid w:val="00D75132"/>
    <w:rPr>
      <w:rFonts w:cs="Wingdings"/>
    </w:rPr>
  </w:style>
  <w:style w:type="character" w:customStyle="1" w:styleId="ListLabel86">
    <w:name w:val="ListLabel 86"/>
    <w:qFormat/>
    <w:rsid w:val="00D75132"/>
    <w:rPr>
      <w:rFonts w:ascii="Liberation Serif" w:hAnsi="Liberation Serif" w:cs="Symbol"/>
      <w:sz w:val="24"/>
    </w:rPr>
  </w:style>
  <w:style w:type="character" w:customStyle="1" w:styleId="ListLabel87">
    <w:name w:val="ListLabel 87"/>
    <w:qFormat/>
    <w:rsid w:val="00D75132"/>
    <w:rPr>
      <w:rFonts w:cs="Courier New"/>
    </w:rPr>
  </w:style>
  <w:style w:type="character" w:customStyle="1" w:styleId="ListLabel88">
    <w:name w:val="ListLabel 88"/>
    <w:qFormat/>
    <w:rsid w:val="00D75132"/>
    <w:rPr>
      <w:rFonts w:cs="Wingdings"/>
    </w:rPr>
  </w:style>
  <w:style w:type="character" w:customStyle="1" w:styleId="ListLabel89">
    <w:name w:val="ListLabel 89"/>
    <w:qFormat/>
    <w:rsid w:val="00D75132"/>
    <w:rPr>
      <w:rFonts w:cs="Symbol"/>
    </w:rPr>
  </w:style>
  <w:style w:type="character" w:customStyle="1" w:styleId="ListLabel90">
    <w:name w:val="ListLabel 90"/>
    <w:qFormat/>
    <w:rsid w:val="00D75132"/>
    <w:rPr>
      <w:rFonts w:cs="Courier New"/>
    </w:rPr>
  </w:style>
  <w:style w:type="character" w:customStyle="1" w:styleId="ListLabel91">
    <w:name w:val="ListLabel 91"/>
    <w:qFormat/>
    <w:rsid w:val="00D75132"/>
    <w:rPr>
      <w:rFonts w:cs="Wingdings"/>
    </w:rPr>
  </w:style>
  <w:style w:type="character" w:customStyle="1" w:styleId="ListLabel92">
    <w:name w:val="ListLabel 92"/>
    <w:qFormat/>
    <w:rsid w:val="00D75132"/>
    <w:rPr>
      <w:rFonts w:cs="Symbol"/>
    </w:rPr>
  </w:style>
  <w:style w:type="character" w:customStyle="1" w:styleId="ListLabel93">
    <w:name w:val="ListLabel 93"/>
    <w:qFormat/>
    <w:rsid w:val="00D75132"/>
    <w:rPr>
      <w:rFonts w:cs="Courier New"/>
    </w:rPr>
  </w:style>
  <w:style w:type="character" w:customStyle="1" w:styleId="ListLabel94">
    <w:name w:val="ListLabel 94"/>
    <w:qFormat/>
    <w:rsid w:val="00D75132"/>
    <w:rPr>
      <w:rFonts w:cs="Wingdings"/>
    </w:rPr>
  </w:style>
  <w:style w:type="character" w:customStyle="1" w:styleId="ListLabel95">
    <w:name w:val="ListLabel 95"/>
    <w:qFormat/>
    <w:rsid w:val="00D75132"/>
    <w:rPr>
      <w:rFonts w:cs="Symbol"/>
    </w:rPr>
  </w:style>
  <w:style w:type="character" w:customStyle="1" w:styleId="ListLabel96">
    <w:name w:val="ListLabel 96"/>
    <w:qFormat/>
    <w:rsid w:val="00D75132"/>
    <w:rPr>
      <w:rFonts w:cs="Courier New"/>
    </w:rPr>
  </w:style>
  <w:style w:type="character" w:customStyle="1" w:styleId="ListLabel97">
    <w:name w:val="ListLabel 97"/>
    <w:qFormat/>
    <w:rsid w:val="00D75132"/>
    <w:rPr>
      <w:rFonts w:cs="Wingdings"/>
    </w:rPr>
  </w:style>
  <w:style w:type="character" w:customStyle="1" w:styleId="ListLabel98">
    <w:name w:val="ListLabel 98"/>
    <w:qFormat/>
    <w:rsid w:val="00D75132"/>
    <w:rPr>
      <w:rFonts w:cs="Symbol"/>
    </w:rPr>
  </w:style>
  <w:style w:type="character" w:customStyle="1" w:styleId="ListLabel99">
    <w:name w:val="ListLabel 99"/>
    <w:qFormat/>
    <w:rsid w:val="00D75132"/>
    <w:rPr>
      <w:rFonts w:cs="Courier New"/>
    </w:rPr>
  </w:style>
  <w:style w:type="character" w:customStyle="1" w:styleId="ListLabel100">
    <w:name w:val="ListLabel 100"/>
    <w:qFormat/>
    <w:rsid w:val="00D75132"/>
    <w:rPr>
      <w:rFonts w:cs="Wingdings"/>
    </w:rPr>
  </w:style>
  <w:style w:type="character" w:customStyle="1" w:styleId="ListLabel101">
    <w:name w:val="ListLabel 101"/>
    <w:qFormat/>
    <w:rsid w:val="00D75132"/>
    <w:rPr>
      <w:rFonts w:cs="Symbol"/>
    </w:rPr>
  </w:style>
  <w:style w:type="character" w:customStyle="1" w:styleId="ListLabel102">
    <w:name w:val="ListLabel 102"/>
    <w:qFormat/>
    <w:rsid w:val="00D75132"/>
    <w:rPr>
      <w:rFonts w:cs="Courier New"/>
    </w:rPr>
  </w:style>
  <w:style w:type="character" w:customStyle="1" w:styleId="ListLabel103">
    <w:name w:val="ListLabel 103"/>
    <w:qFormat/>
    <w:rsid w:val="00D75132"/>
    <w:rPr>
      <w:rFonts w:cs="Wingdings"/>
    </w:rPr>
  </w:style>
  <w:style w:type="character" w:customStyle="1" w:styleId="ListLabel104">
    <w:name w:val="ListLabel 104"/>
    <w:qFormat/>
    <w:rsid w:val="00D75132"/>
    <w:rPr>
      <w:rFonts w:asciiTheme="majorHAnsi" w:eastAsiaTheme="minorEastAsia" w:hAnsiTheme="majorHAnsi" w:cs="Calibri Light"/>
      <w:color w:val="0000FF"/>
      <w:sz w:val="18"/>
      <w:szCs w:val="24"/>
      <w:highlight w:val="yellow"/>
      <w:u w:val="single"/>
    </w:rPr>
  </w:style>
  <w:style w:type="character" w:customStyle="1" w:styleId="ListLabel105">
    <w:name w:val="ListLabel 105"/>
    <w:qFormat/>
    <w:rsid w:val="00D75132"/>
    <w:rPr>
      <w:rFonts w:ascii="Calibri Light" w:hAnsi="Calibri Light"/>
      <w:b/>
      <w:sz w:val="24"/>
    </w:rPr>
  </w:style>
  <w:style w:type="character" w:customStyle="1" w:styleId="ListLabel106">
    <w:name w:val="ListLabel 106"/>
    <w:qFormat/>
    <w:rsid w:val="00D75132"/>
    <w:rPr>
      <w:rFonts w:ascii="Calibri Light" w:hAnsi="Calibri Light" w:cs="Symbol"/>
      <w:sz w:val="24"/>
    </w:rPr>
  </w:style>
  <w:style w:type="character" w:customStyle="1" w:styleId="ListLabel107">
    <w:name w:val="ListLabel 107"/>
    <w:qFormat/>
    <w:rsid w:val="00D75132"/>
    <w:rPr>
      <w:rFonts w:cs="Courier New"/>
    </w:rPr>
  </w:style>
  <w:style w:type="character" w:customStyle="1" w:styleId="ListLabel108">
    <w:name w:val="ListLabel 108"/>
    <w:qFormat/>
    <w:rsid w:val="00D75132"/>
    <w:rPr>
      <w:rFonts w:cs="Wingdings"/>
    </w:rPr>
  </w:style>
  <w:style w:type="character" w:customStyle="1" w:styleId="ListLabel109">
    <w:name w:val="ListLabel 109"/>
    <w:qFormat/>
    <w:rsid w:val="00D75132"/>
    <w:rPr>
      <w:rFonts w:cs="Symbol"/>
    </w:rPr>
  </w:style>
  <w:style w:type="character" w:customStyle="1" w:styleId="ListLabel110">
    <w:name w:val="ListLabel 110"/>
    <w:qFormat/>
    <w:rsid w:val="00D75132"/>
    <w:rPr>
      <w:rFonts w:cs="Courier New"/>
    </w:rPr>
  </w:style>
  <w:style w:type="character" w:customStyle="1" w:styleId="ListLabel111">
    <w:name w:val="ListLabel 111"/>
    <w:qFormat/>
    <w:rsid w:val="00D75132"/>
    <w:rPr>
      <w:rFonts w:cs="Wingdings"/>
    </w:rPr>
  </w:style>
  <w:style w:type="character" w:customStyle="1" w:styleId="ListLabel112">
    <w:name w:val="ListLabel 112"/>
    <w:qFormat/>
    <w:rsid w:val="00D75132"/>
    <w:rPr>
      <w:rFonts w:cs="Symbol"/>
    </w:rPr>
  </w:style>
  <w:style w:type="character" w:customStyle="1" w:styleId="ListLabel113">
    <w:name w:val="ListLabel 113"/>
    <w:qFormat/>
    <w:rsid w:val="00D75132"/>
    <w:rPr>
      <w:rFonts w:cs="Courier New"/>
    </w:rPr>
  </w:style>
  <w:style w:type="character" w:customStyle="1" w:styleId="ListLabel114">
    <w:name w:val="ListLabel 114"/>
    <w:qFormat/>
    <w:rsid w:val="00D75132"/>
    <w:rPr>
      <w:rFonts w:cs="Wingdings"/>
    </w:rPr>
  </w:style>
  <w:style w:type="character" w:customStyle="1" w:styleId="ListLabel115">
    <w:name w:val="ListLabel 115"/>
    <w:qFormat/>
    <w:rsid w:val="00D75132"/>
    <w:rPr>
      <w:rFonts w:ascii="Liberation Serif" w:hAnsi="Liberation Serif" w:cs="Symbol"/>
      <w:sz w:val="24"/>
    </w:rPr>
  </w:style>
  <w:style w:type="character" w:customStyle="1" w:styleId="ListLabel116">
    <w:name w:val="ListLabel 116"/>
    <w:qFormat/>
    <w:rsid w:val="00D75132"/>
    <w:rPr>
      <w:rFonts w:cs="Courier New"/>
    </w:rPr>
  </w:style>
  <w:style w:type="character" w:customStyle="1" w:styleId="ListLabel117">
    <w:name w:val="ListLabel 117"/>
    <w:qFormat/>
    <w:rsid w:val="00D75132"/>
    <w:rPr>
      <w:rFonts w:cs="Wingdings"/>
    </w:rPr>
  </w:style>
  <w:style w:type="character" w:customStyle="1" w:styleId="ListLabel118">
    <w:name w:val="ListLabel 118"/>
    <w:qFormat/>
    <w:rsid w:val="00D75132"/>
    <w:rPr>
      <w:rFonts w:cs="Symbol"/>
    </w:rPr>
  </w:style>
  <w:style w:type="character" w:customStyle="1" w:styleId="ListLabel119">
    <w:name w:val="ListLabel 119"/>
    <w:qFormat/>
    <w:rsid w:val="00D75132"/>
    <w:rPr>
      <w:rFonts w:cs="Courier New"/>
    </w:rPr>
  </w:style>
  <w:style w:type="character" w:customStyle="1" w:styleId="ListLabel120">
    <w:name w:val="ListLabel 120"/>
    <w:qFormat/>
    <w:rsid w:val="00D75132"/>
    <w:rPr>
      <w:rFonts w:cs="Wingdings"/>
    </w:rPr>
  </w:style>
  <w:style w:type="character" w:customStyle="1" w:styleId="ListLabel121">
    <w:name w:val="ListLabel 121"/>
    <w:qFormat/>
    <w:rsid w:val="00D75132"/>
    <w:rPr>
      <w:rFonts w:cs="Symbol"/>
    </w:rPr>
  </w:style>
  <w:style w:type="character" w:customStyle="1" w:styleId="ListLabel122">
    <w:name w:val="ListLabel 122"/>
    <w:qFormat/>
    <w:rsid w:val="00D75132"/>
    <w:rPr>
      <w:rFonts w:cs="Courier New"/>
    </w:rPr>
  </w:style>
  <w:style w:type="character" w:customStyle="1" w:styleId="ListLabel123">
    <w:name w:val="ListLabel 123"/>
    <w:qFormat/>
    <w:rsid w:val="00D75132"/>
    <w:rPr>
      <w:rFonts w:cs="Wingdings"/>
    </w:rPr>
  </w:style>
  <w:style w:type="character" w:customStyle="1" w:styleId="ListLabel124">
    <w:name w:val="ListLabel 124"/>
    <w:qFormat/>
    <w:rsid w:val="00D75132"/>
    <w:rPr>
      <w:rFonts w:cs="Symbol"/>
    </w:rPr>
  </w:style>
  <w:style w:type="character" w:customStyle="1" w:styleId="ListLabel125">
    <w:name w:val="ListLabel 125"/>
    <w:qFormat/>
    <w:rsid w:val="00D75132"/>
    <w:rPr>
      <w:rFonts w:cs="Courier New"/>
    </w:rPr>
  </w:style>
  <w:style w:type="character" w:customStyle="1" w:styleId="ListLabel126">
    <w:name w:val="ListLabel 126"/>
    <w:qFormat/>
    <w:rsid w:val="00D75132"/>
    <w:rPr>
      <w:rFonts w:cs="Wingdings"/>
    </w:rPr>
  </w:style>
  <w:style w:type="character" w:customStyle="1" w:styleId="ListLabel127">
    <w:name w:val="ListLabel 127"/>
    <w:qFormat/>
    <w:rsid w:val="00D75132"/>
    <w:rPr>
      <w:rFonts w:cs="Symbol"/>
    </w:rPr>
  </w:style>
  <w:style w:type="character" w:customStyle="1" w:styleId="ListLabel128">
    <w:name w:val="ListLabel 128"/>
    <w:qFormat/>
    <w:rsid w:val="00D75132"/>
    <w:rPr>
      <w:rFonts w:cs="Courier New"/>
    </w:rPr>
  </w:style>
  <w:style w:type="character" w:customStyle="1" w:styleId="ListLabel129">
    <w:name w:val="ListLabel 129"/>
    <w:qFormat/>
    <w:rsid w:val="00D75132"/>
    <w:rPr>
      <w:rFonts w:cs="Wingdings"/>
    </w:rPr>
  </w:style>
  <w:style w:type="character" w:customStyle="1" w:styleId="ListLabel130">
    <w:name w:val="ListLabel 130"/>
    <w:qFormat/>
    <w:rsid w:val="00D75132"/>
    <w:rPr>
      <w:rFonts w:cs="Symbol"/>
    </w:rPr>
  </w:style>
  <w:style w:type="character" w:customStyle="1" w:styleId="ListLabel131">
    <w:name w:val="ListLabel 131"/>
    <w:qFormat/>
    <w:rsid w:val="00D75132"/>
    <w:rPr>
      <w:rFonts w:cs="Courier New"/>
    </w:rPr>
  </w:style>
  <w:style w:type="character" w:customStyle="1" w:styleId="ListLabel132">
    <w:name w:val="ListLabel 132"/>
    <w:qFormat/>
    <w:rsid w:val="00D75132"/>
    <w:rPr>
      <w:rFonts w:cs="Wingdings"/>
    </w:rPr>
  </w:style>
  <w:style w:type="character" w:customStyle="1" w:styleId="ListLabel133">
    <w:name w:val="ListLabel 133"/>
    <w:qFormat/>
    <w:rsid w:val="00D75132"/>
    <w:rPr>
      <w:rFonts w:asciiTheme="majorHAnsi" w:eastAsiaTheme="minorEastAsia" w:hAnsiTheme="majorHAnsi" w:cs="Calibri Light"/>
      <w:color w:val="0000FF"/>
      <w:sz w:val="18"/>
      <w:szCs w:val="24"/>
      <w:highlight w:val="yellow"/>
      <w:u w:val="single"/>
    </w:rPr>
  </w:style>
  <w:style w:type="character" w:customStyle="1" w:styleId="ListLabel134">
    <w:name w:val="ListLabel 134"/>
    <w:qFormat/>
    <w:rsid w:val="00D75132"/>
    <w:rPr>
      <w:rFonts w:ascii="Calibri Light" w:hAnsi="Calibri Light"/>
      <w:b/>
      <w:sz w:val="24"/>
    </w:rPr>
  </w:style>
  <w:style w:type="character" w:customStyle="1" w:styleId="ListLabel135">
    <w:name w:val="ListLabel 135"/>
    <w:qFormat/>
    <w:rsid w:val="00D75132"/>
    <w:rPr>
      <w:rFonts w:ascii="Calibri Light" w:hAnsi="Calibri Light" w:cs="Symbol"/>
      <w:sz w:val="24"/>
    </w:rPr>
  </w:style>
  <w:style w:type="character" w:customStyle="1" w:styleId="ListLabel136">
    <w:name w:val="ListLabel 136"/>
    <w:qFormat/>
    <w:rsid w:val="00D75132"/>
    <w:rPr>
      <w:rFonts w:cs="Courier New"/>
    </w:rPr>
  </w:style>
  <w:style w:type="character" w:customStyle="1" w:styleId="ListLabel137">
    <w:name w:val="ListLabel 137"/>
    <w:qFormat/>
    <w:rsid w:val="00D75132"/>
    <w:rPr>
      <w:rFonts w:cs="Wingdings"/>
    </w:rPr>
  </w:style>
  <w:style w:type="character" w:customStyle="1" w:styleId="ListLabel138">
    <w:name w:val="ListLabel 138"/>
    <w:qFormat/>
    <w:rsid w:val="00D75132"/>
    <w:rPr>
      <w:rFonts w:cs="Symbol"/>
    </w:rPr>
  </w:style>
  <w:style w:type="character" w:customStyle="1" w:styleId="ListLabel139">
    <w:name w:val="ListLabel 139"/>
    <w:qFormat/>
    <w:rsid w:val="00D75132"/>
    <w:rPr>
      <w:rFonts w:cs="Courier New"/>
    </w:rPr>
  </w:style>
  <w:style w:type="character" w:customStyle="1" w:styleId="ListLabel140">
    <w:name w:val="ListLabel 140"/>
    <w:qFormat/>
    <w:rsid w:val="00D75132"/>
    <w:rPr>
      <w:rFonts w:cs="Wingdings"/>
    </w:rPr>
  </w:style>
  <w:style w:type="character" w:customStyle="1" w:styleId="ListLabel141">
    <w:name w:val="ListLabel 141"/>
    <w:qFormat/>
    <w:rsid w:val="00D75132"/>
    <w:rPr>
      <w:rFonts w:cs="Symbol"/>
    </w:rPr>
  </w:style>
  <w:style w:type="character" w:customStyle="1" w:styleId="ListLabel142">
    <w:name w:val="ListLabel 142"/>
    <w:qFormat/>
    <w:rsid w:val="00D75132"/>
    <w:rPr>
      <w:rFonts w:cs="Courier New"/>
    </w:rPr>
  </w:style>
  <w:style w:type="character" w:customStyle="1" w:styleId="ListLabel143">
    <w:name w:val="ListLabel 143"/>
    <w:qFormat/>
    <w:rsid w:val="00D75132"/>
    <w:rPr>
      <w:rFonts w:cs="Wingdings"/>
    </w:rPr>
  </w:style>
  <w:style w:type="character" w:customStyle="1" w:styleId="ListLabel144">
    <w:name w:val="ListLabel 144"/>
    <w:qFormat/>
    <w:rsid w:val="00D75132"/>
    <w:rPr>
      <w:rFonts w:ascii="Liberation Serif" w:hAnsi="Liberation Serif" w:cs="Symbol"/>
      <w:sz w:val="24"/>
    </w:rPr>
  </w:style>
  <w:style w:type="character" w:customStyle="1" w:styleId="ListLabel145">
    <w:name w:val="ListLabel 145"/>
    <w:qFormat/>
    <w:rsid w:val="00D75132"/>
    <w:rPr>
      <w:rFonts w:cs="Courier New"/>
    </w:rPr>
  </w:style>
  <w:style w:type="character" w:customStyle="1" w:styleId="ListLabel146">
    <w:name w:val="ListLabel 146"/>
    <w:qFormat/>
    <w:rsid w:val="00D75132"/>
    <w:rPr>
      <w:rFonts w:cs="Wingdings"/>
    </w:rPr>
  </w:style>
  <w:style w:type="character" w:customStyle="1" w:styleId="ListLabel147">
    <w:name w:val="ListLabel 147"/>
    <w:qFormat/>
    <w:rsid w:val="00D75132"/>
    <w:rPr>
      <w:rFonts w:cs="Symbol"/>
    </w:rPr>
  </w:style>
  <w:style w:type="character" w:customStyle="1" w:styleId="ListLabel148">
    <w:name w:val="ListLabel 148"/>
    <w:qFormat/>
    <w:rsid w:val="00D75132"/>
    <w:rPr>
      <w:rFonts w:cs="Courier New"/>
    </w:rPr>
  </w:style>
  <w:style w:type="character" w:customStyle="1" w:styleId="ListLabel149">
    <w:name w:val="ListLabel 149"/>
    <w:qFormat/>
    <w:rsid w:val="00D75132"/>
    <w:rPr>
      <w:rFonts w:cs="Wingdings"/>
    </w:rPr>
  </w:style>
  <w:style w:type="character" w:customStyle="1" w:styleId="ListLabel150">
    <w:name w:val="ListLabel 150"/>
    <w:qFormat/>
    <w:rsid w:val="00D75132"/>
    <w:rPr>
      <w:rFonts w:cs="Symbol"/>
    </w:rPr>
  </w:style>
  <w:style w:type="character" w:customStyle="1" w:styleId="ListLabel151">
    <w:name w:val="ListLabel 151"/>
    <w:qFormat/>
    <w:rsid w:val="00D75132"/>
    <w:rPr>
      <w:rFonts w:cs="Courier New"/>
    </w:rPr>
  </w:style>
  <w:style w:type="character" w:customStyle="1" w:styleId="ListLabel152">
    <w:name w:val="ListLabel 152"/>
    <w:qFormat/>
    <w:rsid w:val="00D75132"/>
    <w:rPr>
      <w:rFonts w:cs="Wingdings"/>
    </w:rPr>
  </w:style>
  <w:style w:type="character" w:customStyle="1" w:styleId="ListLabel153">
    <w:name w:val="ListLabel 153"/>
    <w:qFormat/>
    <w:rsid w:val="00D75132"/>
    <w:rPr>
      <w:rFonts w:cs="Symbol"/>
    </w:rPr>
  </w:style>
  <w:style w:type="character" w:customStyle="1" w:styleId="ListLabel154">
    <w:name w:val="ListLabel 154"/>
    <w:qFormat/>
    <w:rsid w:val="00D75132"/>
    <w:rPr>
      <w:rFonts w:cs="Courier New"/>
    </w:rPr>
  </w:style>
  <w:style w:type="character" w:customStyle="1" w:styleId="ListLabel155">
    <w:name w:val="ListLabel 155"/>
    <w:qFormat/>
    <w:rsid w:val="00D75132"/>
    <w:rPr>
      <w:rFonts w:cs="Wingdings"/>
    </w:rPr>
  </w:style>
  <w:style w:type="character" w:customStyle="1" w:styleId="ListLabel156">
    <w:name w:val="ListLabel 156"/>
    <w:qFormat/>
    <w:rsid w:val="00D75132"/>
    <w:rPr>
      <w:rFonts w:cs="Symbol"/>
    </w:rPr>
  </w:style>
  <w:style w:type="character" w:customStyle="1" w:styleId="ListLabel157">
    <w:name w:val="ListLabel 157"/>
    <w:qFormat/>
    <w:rsid w:val="00D75132"/>
    <w:rPr>
      <w:rFonts w:cs="Courier New"/>
    </w:rPr>
  </w:style>
  <w:style w:type="character" w:customStyle="1" w:styleId="ListLabel158">
    <w:name w:val="ListLabel 158"/>
    <w:qFormat/>
    <w:rsid w:val="00D75132"/>
    <w:rPr>
      <w:rFonts w:cs="Wingdings"/>
    </w:rPr>
  </w:style>
  <w:style w:type="character" w:customStyle="1" w:styleId="ListLabel159">
    <w:name w:val="ListLabel 159"/>
    <w:qFormat/>
    <w:rsid w:val="00D75132"/>
    <w:rPr>
      <w:rFonts w:cs="Symbol"/>
    </w:rPr>
  </w:style>
  <w:style w:type="character" w:customStyle="1" w:styleId="ListLabel160">
    <w:name w:val="ListLabel 160"/>
    <w:qFormat/>
    <w:rsid w:val="00D75132"/>
    <w:rPr>
      <w:rFonts w:cs="Courier New"/>
    </w:rPr>
  </w:style>
  <w:style w:type="character" w:customStyle="1" w:styleId="ListLabel161">
    <w:name w:val="ListLabel 161"/>
    <w:qFormat/>
    <w:rsid w:val="00D75132"/>
    <w:rPr>
      <w:rFonts w:cs="Wingdings"/>
    </w:rPr>
  </w:style>
  <w:style w:type="character" w:customStyle="1" w:styleId="ListLabel162">
    <w:name w:val="ListLabel 162"/>
    <w:qFormat/>
    <w:rsid w:val="00D75132"/>
    <w:rPr>
      <w:rFonts w:asciiTheme="majorHAnsi" w:eastAsiaTheme="minorEastAsia" w:hAnsiTheme="majorHAnsi" w:cs="Calibri Light"/>
      <w:color w:val="0000FF"/>
      <w:sz w:val="18"/>
      <w:szCs w:val="24"/>
      <w:highlight w:val="yellow"/>
      <w:u w:val="single"/>
    </w:rPr>
  </w:style>
  <w:style w:type="character" w:customStyle="1" w:styleId="ListLabel163">
    <w:name w:val="ListLabel 163"/>
    <w:qFormat/>
    <w:rsid w:val="00D75132"/>
    <w:rPr>
      <w:rFonts w:ascii="Calibri Light" w:hAnsi="Calibri Light"/>
      <w:b/>
      <w:sz w:val="24"/>
    </w:rPr>
  </w:style>
  <w:style w:type="character" w:customStyle="1" w:styleId="ListLabel164">
    <w:name w:val="ListLabel 164"/>
    <w:qFormat/>
    <w:rsid w:val="00D75132"/>
    <w:rPr>
      <w:rFonts w:ascii="Calibri Light" w:hAnsi="Calibri Light" w:cs="Symbol"/>
      <w:sz w:val="24"/>
    </w:rPr>
  </w:style>
  <w:style w:type="character" w:customStyle="1" w:styleId="ListLabel165">
    <w:name w:val="ListLabel 165"/>
    <w:qFormat/>
    <w:rsid w:val="00D75132"/>
    <w:rPr>
      <w:rFonts w:cs="Courier New"/>
    </w:rPr>
  </w:style>
  <w:style w:type="character" w:customStyle="1" w:styleId="ListLabel166">
    <w:name w:val="ListLabel 166"/>
    <w:qFormat/>
    <w:rsid w:val="00D75132"/>
    <w:rPr>
      <w:rFonts w:cs="Wingdings"/>
    </w:rPr>
  </w:style>
  <w:style w:type="character" w:customStyle="1" w:styleId="ListLabel167">
    <w:name w:val="ListLabel 167"/>
    <w:qFormat/>
    <w:rsid w:val="00D75132"/>
    <w:rPr>
      <w:rFonts w:cs="Symbol"/>
    </w:rPr>
  </w:style>
  <w:style w:type="character" w:customStyle="1" w:styleId="ListLabel168">
    <w:name w:val="ListLabel 168"/>
    <w:qFormat/>
    <w:rsid w:val="00D75132"/>
    <w:rPr>
      <w:rFonts w:cs="Courier New"/>
    </w:rPr>
  </w:style>
  <w:style w:type="character" w:customStyle="1" w:styleId="ListLabel169">
    <w:name w:val="ListLabel 169"/>
    <w:qFormat/>
    <w:rsid w:val="00D75132"/>
    <w:rPr>
      <w:rFonts w:cs="Wingdings"/>
    </w:rPr>
  </w:style>
  <w:style w:type="character" w:customStyle="1" w:styleId="ListLabel170">
    <w:name w:val="ListLabel 170"/>
    <w:qFormat/>
    <w:rsid w:val="00D75132"/>
    <w:rPr>
      <w:rFonts w:cs="Symbol"/>
    </w:rPr>
  </w:style>
  <w:style w:type="character" w:customStyle="1" w:styleId="ListLabel171">
    <w:name w:val="ListLabel 171"/>
    <w:qFormat/>
    <w:rsid w:val="00D75132"/>
    <w:rPr>
      <w:rFonts w:cs="Courier New"/>
    </w:rPr>
  </w:style>
  <w:style w:type="character" w:customStyle="1" w:styleId="ListLabel172">
    <w:name w:val="ListLabel 172"/>
    <w:qFormat/>
    <w:rsid w:val="00D75132"/>
    <w:rPr>
      <w:rFonts w:cs="Wingdings"/>
    </w:rPr>
  </w:style>
  <w:style w:type="character" w:customStyle="1" w:styleId="ListLabel173">
    <w:name w:val="ListLabel 173"/>
    <w:qFormat/>
    <w:rsid w:val="00D75132"/>
    <w:rPr>
      <w:rFonts w:ascii="Liberation Serif" w:hAnsi="Liberation Serif" w:cs="Symbol"/>
      <w:sz w:val="24"/>
    </w:rPr>
  </w:style>
  <w:style w:type="character" w:customStyle="1" w:styleId="ListLabel174">
    <w:name w:val="ListLabel 174"/>
    <w:qFormat/>
    <w:rsid w:val="00D75132"/>
    <w:rPr>
      <w:rFonts w:cs="Courier New"/>
    </w:rPr>
  </w:style>
  <w:style w:type="character" w:customStyle="1" w:styleId="ListLabel175">
    <w:name w:val="ListLabel 175"/>
    <w:qFormat/>
    <w:rsid w:val="00D75132"/>
    <w:rPr>
      <w:rFonts w:cs="Wingdings"/>
    </w:rPr>
  </w:style>
  <w:style w:type="character" w:customStyle="1" w:styleId="ListLabel176">
    <w:name w:val="ListLabel 176"/>
    <w:qFormat/>
    <w:rsid w:val="00D75132"/>
    <w:rPr>
      <w:rFonts w:cs="Symbol"/>
    </w:rPr>
  </w:style>
  <w:style w:type="character" w:customStyle="1" w:styleId="ListLabel177">
    <w:name w:val="ListLabel 177"/>
    <w:qFormat/>
    <w:rsid w:val="00D75132"/>
    <w:rPr>
      <w:rFonts w:cs="Courier New"/>
    </w:rPr>
  </w:style>
  <w:style w:type="character" w:customStyle="1" w:styleId="ListLabel178">
    <w:name w:val="ListLabel 178"/>
    <w:qFormat/>
    <w:rsid w:val="00D75132"/>
    <w:rPr>
      <w:rFonts w:cs="Wingdings"/>
    </w:rPr>
  </w:style>
  <w:style w:type="character" w:customStyle="1" w:styleId="ListLabel179">
    <w:name w:val="ListLabel 179"/>
    <w:qFormat/>
    <w:rsid w:val="00D75132"/>
    <w:rPr>
      <w:rFonts w:cs="Symbol"/>
    </w:rPr>
  </w:style>
  <w:style w:type="character" w:customStyle="1" w:styleId="ListLabel180">
    <w:name w:val="ListLabel 180"/>
    <w:qFormat/>
    <w:rsid w:val="00D75132"/>
    <w:rPr>
      <w:rFonts w:cs="Courier New"/>
    </w:rPr>
  </w:style>
  <w:style w:type="character" w:customStyle="1" w:styleId="ListLabel181">
    <w:name w:val="ListLabel 181"/>
    <w:qFormat/>
    <w:rsid w:val="00D75132"/>
    <w:rPr>
      <w:rFonts w:cs="Wingdings"/>
    </w:rPr>
  </w:style>
  <w:style w:type="character" w:customStyle="1" w:styleId="ListLabel182">
    <w:name w:val="ListLabel 182"/>
    <w:qFormat/>
    <w:rsid w:val="00D75132"/>
    <w:rPr>
      <w:rFonts w:cs="Symbol"/>
    </w:rPr>
  </w:style>
  <w:style w:type="character" w:customStyle="1" w:styleId="ListLabel183">
    <w:name w:val="ListLabel 183"/>
    <w:qFormat/>
    <w:rsid w:val="00D75132"/>
    <w:rPr>
      <w:rFonts w:cs="Courier New"/>
    </w:rPr>
  </w:style>
  <w:style w:type="character" w:customStyle="1" w:styleId="ListLabel184">
    <w:name w:val="ListLabel 184"/>
    <w:qFormat/>
    <w:rsid w:val="00D75132"/>
    <w:rPr>
      <w:rFonts w:cs="Wingdings"/>
    </w:rPr>
  </w:style>
  <w:style w:type="character" w:customStyle="1" w:styleId="ListLabel185">
    <w:name w:val="ListLabel 185"/>
    <w:qFormat/>
    <w:rsid w:val="00D75132"/>
    <w:rPr>
      <w:rFonts w:cs="Symbol"/>
    </w:rPr>
  </w:style>
  <w:style w:type="character" w:customStyle="1" w:styleId="ListLabel186">
    <w:name w:val="ListLabel 186"/>
    <w:qFormat/>
    <w:rsid w:val="00D75132"/>
    <w:rPr>
      <w:rFonts w:cs="Courier New"/>
    </w:rPr>
  </w:style>
  <w:style w:type="character" w:customStyle="1" w:styleId="ListLabel187">
    <w:name w:val="ListLabel 187"/>
    <w:qFormat/>
    <w:rsid w:val="00D75132"/>
    <w:rPr>
      <w:rFonts w:cs="Wingdings"/>
    </w:rPr>
  </w:style>
  <w:style w:type="character" w:customStyle="1" w:styleId="ListLabel188">
    <w:name w:val="ListLabel 188"/>
    <w:qFormat/>
    <w:rsid w:val="00D75132"/>
    <w:rPr>
      <w:rFonts w:cs="Symbol"/>
    </w:rPr>
  </w:style>
  <w:style w:type="character" w:customStyle="1" w:styleId="ListLabel189">
    <w:name w:val="ListLabel 189"/>
    <w:qFormat/>
    <w:rsid w:val="00D75132"/>
    <w:rPr>
      <w:rFonts w:cs="Courier New"/>
    </w:rPr>
  </w:style>
  <w:style w:type="character" w:customStyle="1" w:styleId="ListLabel190">
    <w:name w:val="ListLabel 190"/>
    <w:qFormat/>
    <w:rsid w:val="00D75132"/>
    <w:rPr>
      <w:rFonts w:cs="Wingdings"/>
    </w:rPr>
  </w:style>
  <w:style w:type="character" w:customStyle="1" w:styleId="ListLabel191">
    <w:name w:val="ListLabel 191"/>
    <w:qFormat/>
    <w:rsid w:val="00D75132"/>
    <w:rPr>
      <w:rFonts w:asciiTheme="majorHAnsi" w:eastAsiaTheme="minorEastAsia" w:hAnsiTheme="majorHAnsi" w:cs="Calibri Light"/>
      <w:color w:val="0000FF"/>
      <w:sz w:val="18"/>
      <w:szCs w:val="24"/>
      <w:highlight w:val="yellow"/>
      <w:u w:val="single"/>
    </w:rPr>
  </w:style>
  <w:style w:type="character" w:customStyle="1" w:styleId="ListLabel192">
    <w:name w:val="ListLabel 192"/>
    <w:qFormat/>
    <w:rsid w:val="00D75132"/>
    <w:rPr>
      <w:b/>
      <w:sz w:val="24"/>
    </w:rPr>
  </w:style>
  <w:style w:type="character" w:customStyle="1" w:styleId="ListLabel193">
    <w:name w:val="ListLabel 193"/>
    <w:qFormat/>
    <w:rsid w:val="00D75132"/>
    <w:rPr>
      <w:rFonts w:cs="Symbol"/>
      <w:sz w:val="24"/>
    </w:rPr>
  </w:style>
  <w:style w:type="character" w:customStyle="1" w:styleId="ListLabel194">
    <w:name w:val="ListLabel 194"/>
    <w:qFormat/>
    <w:rsid w:val="00D75132"/>
    <w:rPr>
      <w:rFonts w:cs="Courier New"/>
    </w:rPr>
  </w:style>
  <w:style w:type="character" w:customStyle="1" w:styleId="ListLabel195">
    <w:name w:val="ListLabel 195"/>
    <w:qFormat/>
    <w:rsid w:val="00D75132"/>
    <w:rPr>
      <w:rFonts w:cs="Wingdings"/>
    </w:rPr>
  </w:style>
  <w:style w:type="character" w:customStyle="1" w:styleId="ListLabel196">
    <w:name w:val="ListLabel 196"/>
    <w:qFormat/>
    <w:rsid w:val="00D75132"/>
    <w:rPr>
      <w:rFonts w:cs="Symbol"/>
    </w:rPr>
  </w:style>
  <w:style w:type="character" w:customStyle="1" w:styleId="ListLabel197">
    <w:name w:val="ListLabel 197"/>
    <w:qFormat/>
    <w:rsid w:val="00D75132"/>
    <w:rPr>
      <w:rFonts w:cs="Courier New"/>
    </w:rPr>
  </w:style>
  <w:style w:type="character" w:customStyle="1" w:styleId="ListLabel198">
    <w:name w:val="ListLabel 198"/>
    <w:qFormat/>
    <w:rsid w:val="00D75132"/>
    <w:rPr>
      <w:rFonts w:cs="Wingdings"/>
    </w:rPr>
  </w:style>
  <w:style w:type="character" w:customStyle="1" w:styleId="ListLabel199">
    <w:name w:val="ListLabel 199"/>
    <w:qFormat/>
    <w:rsid w:val="00D75132"/>
    <w:rPr>
      <w:rFonts w:cs="Symbol"/>
    </w:rPr>
  </w:style>
  <w:style w:type="character" w:customStyle="1" w:styleId="ListLabel200">
    <w:name w:val="ListLabel 200"/>
    <w:qFormat/>
    <w:rsid w:val="00D75132"/>
    <w:rPr>
      <w:rFonts w:cs="Courier New"/>
    </w:rPr>
  </w:style>
  <w:style w:type="character" w:customStyle="1" w:styleId="ListLabel201">
    <w:name w:val="ListLabel 201"/>
    <w:qFormat/>
    <w:rsid w:val="00D75132"/>
    <w:rPr>
      <w:rFonts w:cs="Wingdings"/>
    </w:rPr>
  </w:style>
  <w:style w:type="character" w:customStyle="1" w:styleId="ListLabel202">
    <w:name w:val="ListLabel 202"/>
    <w:qFormat/>
    <w:rsid w:val="00D75132"/>
    <w:rPr>
      <w:rFonts w:cs="Symbol"/>
      <w:sz w:val="24"/>
    </w:rPr>
  </w:style>
  <w:style w:type="character" w:customStyle="1" w:styleId="ListLabel203">
    <w:name w:val="ListLabel 203"/>
    <w:qFormat/>
    <w:rsid w:val="00D75132"/>
    <w:rPr>
      <w:rFonts w:cs="Courier New"/>
    </w:rPr>
  </w:style>
  <w:style w:type="character" w:customStyle="1" w:styleId="ListLabel204">
    <w:name w:val="ListLabel 204"/>
    <w:qFormat/>
    <w:rsid w:val="00D75132"/>
    <w:rPr>
      <w:rFonts w:cs="Wingdings"/>
    </w:rPr>
  </w:style>
  <w:style w:type="character" w:customStyle="1" w:styleId="ListLabel205">
    <w:name w:val="ListLabel 205"/>
    <w:qFormat/>
    <w:rsid w:val="00D75132"/>
    <w:rPr>
      <w:rFonts w:cs="Symbol"/>
    </w:rPr>
  </w:style>
  <w:style w:type="character" w:customStyle="1" w:styleId="ListLabel206">
    <w:name w:val="ListLabel 206"/>
    <w:qFormat/>
    <w:rsid w:val="00D75132"/>
    <w:rPr>
      <w:rFonts w:cs="Courier New"/>
    </w:rPr>
  </w:style>
  <w:style w:type="character" w:customStyle="1" w:styleId="ListLabel207">
    <w:name w:val="ListLabel 207"/>
    <w:qFormat/>
    <w:rsid w:val="00D75132"/>
    <w:rPr>
      <w:rFonts w:cs="Wingdings"/>
    </w:rPr>
  </w:style>
  <w:style w:type="character" w:customStyle="1" w:styleId="ListLabel208">
    <w:name w:val="ListLabel 208"/>
    <w:qFormat/>
    <w:rsid w:val="00D75132"/>
    <w:rPr>
      <w:rFonts w:cs="Symbol"/>
    </w:rPr>
  </w:style>
  <w:style w:type="character" w:customStyle="1" w:styleId="ListLabel209">
    <w:name w:val="ListLabel 209"/>
    <w:qFormat/>
    <w:rsid w:val="00D75132"/>
    <w:rPr>
      <w:rFonts w:cs="Courier New"/>
    </w:rPr>
  </w:style>
  <w:style w:type="character" w:customStyle="1" w:styleId="ListLabel210">
    <w:name w:val="ListLabel 210"/>
    <w:qFormat/>
    <w:rsid w:val="00D75132"/>
    <w:rPr>
      <w:rFonts w:cs="Wingdings"/>
    </w:rPr>
  </w:style>
  <w:style w:type="character" w:customStyle="1" w:styleId="ListLabel211">
    <w:name w:val="ListLabel 211"/>
    <w:qFormat/>
    <w:rsid w:val="00D75132"/>
    <w:rPr>
      <w:rFonts w:cs="Symbol"/>
    </w:rPr>
  </w:style>
  <w:style w:type="character" w:customStyle="1" w:styleId="ListLabel212">
    <w:name w:val="ListLabel 212"/>
    <w:qFormat/>
    <w:rsid w:val="00D75132"/>
    <w:rPr>
      <w:rFonts w:cs="Courier New"/>
    </w:rPr>
  </w:style>
  <w:style w:type="character" w:customStyle="1" w:styleId="ListLabel213">
    <w:name w:val="ListLabel 213"/>
    <w:qFormat/>
    <w:rsid w:val="00D75132"/>
    <w:rPr>
      <w:rFonts w:cs="Wingdings"/>
    </w:rPr>
  </w:style>
  <w:style w:type="character" w:customStyle="1" w:styleId="ListLabel214">
    <w:name w:val="ListLabel 214"/>
    <w:qFormat/>
    <w:rsid w:val="00D75132"/>
    <w:rPr>
      <w:rFonts w:cs="Symbol"/>
    </w:rPr>
  </w:style>
  <w:style w:type="character" w:customStyle="1" w:styleId="ListLabel215">
    <w:name w:val="ListLabel 215"/>
    <w:qFormat/>
    <w:rsid w:val="00D75132"/>
    <w:rPr>
      <w:rFonts w:cs="Courier New"/>
    </w:rPr>
  </w:style>
  <w:style w:type="character" w:customStyle="1" w:styleId="ListLabel216">
    <w:name w:val="ListLabel 216"/>
    <w:qFormat/>
    <w:rsid w:val="00D75132"/>
    <w:rPr>
      <w:rFonts w:cs="Wingdings"/>
    </w:rPr>
  </w:style>
  <w:style w:type="character" w:customStyle="1" w:styleId="ListLabel217">
    <w:name w:val="ListLabel 217"/>
    <w:qFormat/>
    <w:rsid w:val="00D75132"/>
    <w:rPr>
      <w:rFonts w:cs="Symbol"/>
    </w:rPr>
  </w:style>
  <w:style w:type="character" w:customStyle="1" w:styleId="ListLabel218">
    <w:name w:val="ListLabel 218"/>
    <w:qFormat/>
    <w:rsid w:val="00D75132"/>
    <w:rPr>
      <w:rFonts w:cs="Courier New"/>
    </w:rPr>
  </w:style>
  <w:style w:type="character" w:customStyle="1" w:styleId="ListLabel219">
    <w:name w:val="ListLabel 219"/>
    <w:qFormat/>
    <w:rsid w:val="00D75132"/>
    <w:rPr>
      <w:rFonts w:cs="Wingdings"/>
    </w:rPr>
  </w:style>
  <w:style w:type="character" w:customStyle="1" w:styleId="ListLabel220">
    <w:name w:val="ListLabel 220"/>
    <w:qFormat/>
    <w:rsid w:val="00D75132"/>
    <w:rPr>
      <w:rFonts w:eastAsia="SimSun" w:cs="Calibri Light"/>
      <w:sz w:val="24"/>
    </w:rPr>
  </w:style>
  <w:style w:type="character" w:customStyle="1" w:styleId="NumberingSymbols">
    <w:name w:val="Numbering Symbols"/>
    <w:qFormat/>
    <w:rsid w:val="00D75132"/>
    <w:rPr>
      <w:rFonts w:ascii="Calibri" w:hAnsi="Calibri"/>
      <w:sz w:val="22"/>
      <w:szCs w:val="22"/>
    </w:rPr>
  </w:style>
  <w:style w:type="character" w:customStyle="1" w:styleId="BodyTextChar">
    <w:name w:val="Body Text Char"/>
    <w:basedOn w:val="DefaultParagraphFont"/>
    <w:link w:val="BodyText"/>
    <w:qFormat/>
    <w:rsid w:val="00D75132"/>
  </w:style>
  <w:style w:type="character" w:customStyle="1" w:styleId="HeaderChar1">
    <w:name w:val="Header Char1"/>
    <w:basedOn w:val="DefaultParagraphFont"/>
    <w:uiPriority w:val="99"/>
    <w:semiHidden/>
    <w:qFormat/>
    <w:rsid w:val="00D75132"/>
  </w:style>
  <w:style w:type="character" w:customStyle="1" w:styleId="CommentTextChar1">
    <w:name w:val="Comment Text Char1"/>
    <w:basedOn w:val="DefaultParagraphFont"/>
    <w:uiPriority w:val="99"/>
    <w:semiHidden/>
    <w:qFormat/>
    <w:rsid w:val="00D75132"/>
    <w:rPr>
      <w:sz w:val="20"/>
      <w:szCs w:val="20"/>
    </w:rPr>
  </w:style>
  <w:style w:type="character" w:customStyle="1" w:styleId="CommentSubjectChar1">
    <w:name w:val="Comment Subject Char1"/>
    <w:basedOn w:val="CommentTextChar1"/>
    <w:uiPriority w:val="99"/>
    <w:semiHidden/>
    <w:qFormat/>
    <w:rsid w:val="00D75132"/>
    <w:rPr>
      <w:b/>
      <w:bCs/>
      <w:sz w:val="20"/>
      <w:szCs w:val="20"/>
    </w:rPr>
  </w:style>
  <w:style w:type="character" w:customStyle="1" w:styleId="BalloonTextChar1">
    <w:name w:val="Balloon Text Char1"/>
    <w:basedOn w:val="DefaultParagraphFont"/>
    <w:uiPriority w:val="99"/>
    <w:semiHidden/>
    <w:qFormat/>
    <w:rsid w:val="00D75132"/>
    <w:rPr>
      <w:rFonts w:ascii="Tahoma" w:hAnsi="Tahoma" w:cs="Tahoma"/>
      <w:sz w:val="16"/>
      <w:szCs w:val="16"/>
    </w:rPr>
  </w:style>
  <w:style w:type="character" w:customStyle="1" w:styleId="A3">
    <w:name w:val="A3"/>
    <w:uiPriority w:val="99"/>
    <w:qFormat/>
    <w:rsid w:val="0079668D"/>
    <w:rPr>
      <w:rFonts w:cs="Calibri"/>
      <w:color w:val="000000"/>
      <w:sz w:val="22"/>
      <w:szCs w:val="22"/>
    </w:rPr>
  </w:style>
  <w:style w:type="character" w:customStyle="1" w:styleId="A4">
    <w:name w:val="A4"/>
    <w:uiPriority w:val="99"/>
    <w:qFormat/>
    <w:rsid w:val="002A6D5D"/>
    <w:rPr>
      <w:rFonts w:cs="Calibri"/>
      <w:color w:val="000000"/>
      <w:sz w:val="22"/>
      <w:szCs w:val="22"/>
      <w:u w:val="single"/>
    </w:rPr>
  </w:style>
  <w:style w:type="character" w:customStyle="1" w:styleId="FooterChar">
    <w:name w:val="Footer Char"/>
    <w:basedOn w:val="DefaultParagraphFont"/>
    <w:link w:val="Footer"/>
    <w:uiPriority w:val="99"/>
    <w:qFormat/>
    <w:rsid w:val="00EA29B4"/>
  </w:style>
  <w:style w:type="character" w:customStyle="1" w:styleId="ListLabel221">
    <w:name w:val="ListLabel 221"/>
    <w:qFormat/>
    <w:rsid w:val="006F6610"/>
    <w:rPr>
      <w:b w:val="0"/>
      <w:sz w:val="24"/>
    </w:rPr>
  </w:style>
  <w:style w:type="character" w:customStyle="1" w:styleId="ListLabel222">
    <w:name w:val="ListLabel 222"/>
    <w:qFormat/>
    <w:rsid w:val="006F6610"/>
    <w:rPr>
      <w:rFonts w:cs="Symbol"/>
      <w:sz w:val="24"/>
    </w:rPr>
  </w:style>
  <w:style w:type="character" w:customStyle="1" w:styleId="ListLabel223">
    <w:name w:val="ListLabel 223"/>
    <w:qFormat/>
    <w:rsid w:val="006F6610"/>
    <w:rPr>
      <w:rFonts w:cs="Courier New"/>
    </w:rPr>
  </w:style>
  <w:style w:type="character" w:customStyle="1" w:styleId="ListLabel224">
    <w:name w:val="ListLabel 224"/>
    <w:qFormat/>
    <w:rsid w:val="006F6610"/>
    <w:rPr>
      <w:rFonts w:cs="Wingdings"/>
    </w:rPr>
  </w:style>
  <w:style w:type="character" w:customStyle="1" w:styleId="ListLabel225">
    <w:name w:val="ListLabel 225"/>
    <w:qFormat/>
    <w:rsid w:val="006F6610"/>
    <w:rPr>
      <w:rFonts w:cs="Symbol"/>
    </w:rPr>
  </w:style>
  <w:style w:type="character" w:customStyle="1" w:styleId="ListLabel226">
    <w:name w:val="ListLabel 226"/>
    <w:qFormat/>
    <w:rsid w:val="006F6610"/>
    <w:rPr>
      <w:rFonts w:cs="Courier New"/>
    </w:rPr>
  </w:style>
  <w:style w:type="character" w:customStyle="1" w:styleId="ListLabel227">
    <w:name w:val="ListLabel 227"/>
    <w:qFormat/>
    <w:rsid w:val="006F6610"/>
    <w:rPr>
      <w:rFonts w:cs="Wingdings"/>
    </w:rPr>
  </w:style>
  <w:style w:type="character" w:customStyle="1" w:styleId="ListLabel228">
    <w:name w:val="ListLabel 228"/>
    <w:qFormat/>
    <w:rsid w:val="006F6610"/>
    <w:rPr>
      <w:rFonts w:cs="Symbol"/>
    </w:rPr>
  </w:style>
  <w:style w:type="character" w:customStyle="1" w:styleId="ListLabel229">
    <w:name w:val="ListLabel 229"/>
    <w:qFormat/>
    <w:rsid w:val="006F6610"/>
    <w:rPr>
      <w:rFonts w:cs="Courier New"/>
    </w:rPr>
  </w:style>
  <w:style w:type="character" w:customStyle="1" w:styleId="ListLabel230">
    <w:name w:val="ListLabel 230"/>
    <w:qFormat/>
    <w:rsid w:val="006F6610"/>
    <w:rPr>
      <w:rFonts w:cs="Wingdings"/>
    </w:rPr>
  </w:style>
  <w:style w:type="character" w:customStyle="1" w:styleId="ListLabel231">
    <w:name w:val="ListLabel 231"/>
    <w:qFormat/>
    <w:rsid w:val="006F6610"/>
    <w:rPr>
      <w:rFonts w:cs="Symbol"/>
      <w:sz w:val="18"/>
    </w:rPr>
  </w:style>
  <w:style w:type="character" w:customStyle="1" w:styleId="ListLabel232">
    <w:name w:val="ListLabel 232"/>
    <w:qFormat/>
    <w:rsid w:val="006F6610"/>
    <w:rPr>
      <w:rFonts w:cs="Courier New"/>
    </w:rPr>
  </w:style>
  <w:style w:type="character" w:customStyle="1" w:styleId="ListLabel233">
    <w:name w:val="ListLabel 233"/>
    <w:qFormat/>
    <w:rsid w:val="006F6610"/>
    <w:rPr>
      <w:rFonts w:cs="Wingdings"/>
    </w:rPr>
  </w:style>
  <w:style w:type="character" w:customStyle="1" w:styleId="ListLabel234">
    <w:name w:val="ListLabel 234"/>
    <w:qFormat/>
    <w:rsid w:val="006F6610"/>
    <w:rPr>
      <w:rFonts w:cs="Symbol"/>
    </w:rPr>
  </w:style>
  <w:style w:type="character" w:customStyle="1" w:styleId="ListLabel235">
    <w:name w:val="ListLabel 235"/>
    <w:qFormat/>
    <w:rsid w:val="006F6610"/>
    <w:rPr>
      <w:rFonts w:cs="Courier New"/>
    </w:rPr>
  </w:style>
  <w:style w:type="character" w:customStyle="1" w:styleId="ListLabel236">
    <w:name w:val="ListLabel 236"/>
    <w:qFormat/>
    <w:rsid w:val="006F6610"/>
    <w:rPr>
      <w:rFonts w:cs="Wingdings"/>
    </w:rPr>
  </w:style>
  <w:style w:type="character" w:customStyle="1" w:styleId="ListLabel237">
    <w:name w:val="ListLabel 237"/>
    <w:qFormat/>
    <w:rsid w:val="006F6610"/>
    <w:rPr>
      <w:rFonts w:cs="Symbol"/>
    </w:rPr>
  </w:style>
  <w:style w:type="character" w:customStyle="1" w:styleId="ListLabel238">
    <w:name w:val="ListLabel 238"/>
    <w:qFormat/>
    <w:rsid w:val="006F6610"/>
    <w:rPr>
      <w:rFonts w:cs="Courier New"/>
    </w:rPr>
  </w:style>
  <w:style w:type="character" w:customStyle="1" w:styleId="ListLabel239">
    <w:name w:val="ListLabel 239"/>
    <w:qFormat/>
    <w:rsid w:val="006F6610"/>
    <w:rPr>
      <w:rFonts w:cs="Wingdings"/>
    </w:rPr>
  </w:style>
  <w:style w:type="character" w:customStyle="1" w:styleId="ListLabel240">
    <w:name w:val="ListLabel 240"/>
    <w:qFormat/>
    <w:rsid w:val="006F6610"/>
    <w:rPr>
      <w:rFonts w:cs="Courier New"/>
    </w:rPr>
  </w:style>
  <w:style w:type="character" w:customStyle="1" w:styleId="ListLabel241">
    <w:name w:val="ListLabel 241"/>
    <w:qFormat/>
    <w:rsid w:val="006F6610"/>
    <w:rPr>
      <w:rFonts w:cs="Courier New"/>
    </w:rPr>
  </w:style>
  <w:style w:type="character" w:customStyle="1" w:styleId="ListLabel242">
    <w:name w:val="ListLabel 242"/>
    <w:qFormat/>
    <w:rsid w:val="006F6610"/>
    <w:rPr>
      <w:rFonts w:cs="Courier New"/>
    </w:rPr>
  </w:style>
  <w:style w:type="character" w:customStyle="1" w:styleId="ListLabel243">
    <w:name w:val="ListLabel 243"/>
    <w:qFormat/>
    <w:rsid w:val="006F6610"/>
    <w:rPr>
      <w:color w:val="1A1617"/>
      <w:sz w:val="24"/>
    </w:rPr>
  </w:style>
  <w:style w:type="character" w:customStyle="1" w:styleId="ListLabel244">
    <w:name w:val="ListLabel 244"/>
    <w:qFormat/>
    <w:rsid w:val="006F6610"/>
    <w:rPr>
      <w:rFonts w:cs="Courier New"/>
    </w:rPr>
  </w:style>
  <w:style w:type="character" w:customStyle="1" w:styleId="ListLabel245">
    <w:name w:val="ListLabel 245"/>
    <w:qFormat/>
    <w:rsid w:val="006F6610"/>
    <w:rPr>
      <w:rFonts w:cs="Courier New"/>
    </w:rPr>
  </w:style>
  <w:style w:type="character" w:customStyle="1" w:styleId="ListLabel246">
    <w:name w:val="ListLabel 246"/>
    <w:qFormat/>
    <w:rsid w:val="006F6610"/>
    <w:rPr>
      <w:rFonts w:cs="Courier New"/>
    </w:rPr>
  </w:style>
  <w:style w:type="character" w:customStyle="1" w:styleId="ListLabel247">
    <w:name w:val="ListLabel 247"/>
    <w:qFormat/>
    <w:rsid w:val="006F6610"/>
    <w:rPr>
      <w:b/>
      <w:sz w:val="18"/>
    </w:rPr>
  </w:style>
  <w:style w:type="character" w:customStyle="1" w:styleId="ListLabel248">
    <w:name w:val="ListLabel 248"/>
    <w:qFormat/>
    <w:rsid w:val="006F6610"/>
    <w:rPr>
      <w:rFonts w:eastAsiaTheme="minorEastAsia" w:cs="Calibri Light"/>
      <w:sz w:val="18"/>
      <w:szCs w:val="18"/>
    </w:rPr>
  </w:style>
  <w:style w:type="character" w:customStyle="1" w:styleId="ListLabel249">
    <w:name w:val="ListLabel 249"/>
    <w:qFormat/>
    <w:rsid w:val="006F6610"/>
    <w:rPr>
      <w:rFonts w:eastAsiaTheme="minorEastAsia" w:cstheme="majorHAnsi"/>
      <w:sz w:val="18"/>
      <w:szCs w:val="18"/>
    </w:rPr>
  </w:style>
  <w:style w:type="character" w:customStyle="1" w:styleId="ListLabel250">
    <w:name w:val="ListLabel 250"/>
    <w:qFormat/>
    <w:rsid w:val="006F6610"/>
    <w:rPr>
      <w:rFonts w:cs="Calibri"/>
      <w:sz w:val="18"/>
      <w:szCs w:val="18"/>
    </w:rPr>
  </w:style>
  <w:style w:type="character" w:customStyle="1" w:styleId="ListLabel251">
    <w:name w:val="ListLabel 251"/>
    <w:qFormat/>
    <w:rsid w:val="006F6610"/>
    <w:rPr>
      <w:rFonts w:ascii="Cambria" w:hAnsi="Cambria"/>
      <w:sz w:val="14"/>
      <w:szCs w:val="20"/>
    </w:rPr>
  </w:style>
  <w:style w:type="character" w:customStyle="1" w:styleId="ListLabel252">
    <w:name w:val="ListLabel 252"/>
    <w:qFormat/>
    <w:rsid w:val="006F6610"/>
    <w:rPr>
      <w:b w:val="0"/>
      <w:sz w:val="24"/>
    </w:rPr>
  </w:style>
  <w:style w:type="character" w:customStyle="1" w:styleId="ListLabel253">
    <w:name w:val="ListLabel 253"/>
    <w:qFormat/>
    <w:rsid w:val="006F6610"/>
    <w:rPr>
      <w:rFonts w:cs="Symbol"/>
      <w:sz w:val="18"/>
    </w:rPr>
  </w:style>
  <w:style w:type="character" w:customStyle="1" w:styleId="ListLabel254">
    <w:name w:val="ListLabel 254"/>
    <w:qFormat/>
    <w:rsid w:val="006F6610"/>
    <w:rPr>
      <w:rFonts w:cs="Courier New"/>
    </w:rPr>
  </w:style>
  <w:style w:type="character" w:customStyle="1" w:styleId="ListLabel255">
    <w:name w:val="ListLabel 255"/>
    <w:qFormat/>
    <w:rsid w:val="006F6610"/>
    <w:rPr>
      <w:rFonts w:cs="Wingdings"/>
    </w:rPr>
  </w:style>
  <w:style w:type="character" w:customStyle="1" w:styleId="ListLabel256">
    <w:name w:val="ListLabel 256"/>
    <w:qFormat/>
    <w:rsid w:val="006F6610"/>
    <w:rPr>
      <w:rFonts w:cs="Symbol"/>
    </w:rPr>
  </w:style>
  <w:style w:type="character" w:customStyle="1" w:styleId="ListLabel257">
    <w:name w:val="ListLabel 257"/>
    <w:qFormat/>
    <w:rsid w:val="006F6610"/>
    <w:rPr>
      <w:rFonts w:cs="Courier New"/>
    </w:rPr>
  </w:style>
  <w:style w:type="character" w:customStyle="1" w:styleId="ListLabel258">
    <w:name w:val="ListLabel 258"/>
    <w:qFormat/>
    <w:rsid w:val="006F6610"/>
    <w:rPr>
      <w:rFonts w:cs="Wingdings"/>
    </w:rPr>
  </w:style>
  <w:style w:type="character" w:customStyle="1" w:styleId="ListLabel259">
    <w:name w:val="ListLabel 259"/>
    <w:qFormat/>
    <w:rsid w:val="006F6610"/>
    <w:rPr>
      <w:rFonts w:cs="Symbol"/>
    </w:rPr>
  </w:style>
  <w:style w:type="character" w:customStyle="1" w:styleId="ListLabel260">
    <w:name w:val="ListLabel 260"/>
    <w:qFormat/>
    <w:rsid w:val="006F6610"/>
    <w:rPr>
      <w:rFonts w:cs="Courier New"/>
    </w:rPr>
  </w:style>
  <w:style w:type="character" w:customStyle="1" w:styleId="ListLabel261">
    <w:name w:val="ListLabel 261"/>
    <w:qFormat/>
    <w:rsid w:val="006F6610"/>
    <w:rPr>
      <w:rFonts w:cs="Wingdings"/>
    </w:rPr>
  </w:style>
  <w:style w:type="character" w:customStyle="1" w:styleId="ListLabel262">
    <w:name w:val="ListLabel 262"/>
    <w:qFormat/>
    <w:rsid w:val="006F6610"/>
    <w:rPr>
      <w:rFonts w:cs="Courier New"/>
    </w:rPr>
  </w:style>
  <w:style w:type="character" w:customStyle="1" w:styleId="ListLabel263">
    <w:name w:val="ListLabel 263"/>
    <w:qFormat/>
    <w:rsid w:val="006F6610"/>
    <w:rPr>
      <w:rFonts w:cs="Wingdings"/>
    </w:rPr>
  </w:style>
  <w:style w:type="character" w:customStyle="1" w:styleId="ListLabel264">
    <w:name w:val="ListLabel 264"/>
    <w:qFormat/>
    <w:rsid w:val="006F6610"/>
    <w:rPr>
      <w:rFonts w:cs="Symbol"/>
    </w:rPr>
  </w:style>
  <w:style w:type="character" w:customStyle="1" w:styleId="ListLabel265">
    <w:name w:val="ListLabel 265"/>
    <w:qFormat/>
    <w:rsid w:val="006F6610"/>
    <w:rPr>
      <w:rFonts w:cs="Courier New"/>
    </w:rPr>
  </w:style>
  <w:style w:type="character" w:customStyle="1" w:styleId="ListLabel266">
    <w:name w:val="ListLabel 266"/>
    <w:qFormat/>
    <w:rsid w:val="006F6610"/>
    <w:rPr>
      <w:rFonts w:cs="Wingdings"/>
    </w:rPr>
  </w:style>
  <w:style w:type="character" w:customStyle="1" w:styleId="ListLabel267">
    <w:name w:val="ListLabel 267"/>
    <w:qFormat/>
    <w:rsid w:val="006F6610"/>
    <w:rPr>
      <w:rFonts w:cs="Symbol"/>
    </w:rPr>
  </w:style>
  <w:style w:type="character" w:customStyle="1" w:styleId="ListLabel268">
    <w:name w:val="ListLabel 268"/>
    <w:qFormat/>
    <w:rsid w:val="006F6610"/>
    <w:rPr>
      <w:rFonts w:cs="Courier New"/>
    </w:rPr>
  </w:style>
  <w:style w:type="character" w:customStyle="1" w:styleId="ListLabel269">
    <w:name w:val="ListLabel 269"/>
    <w:qFormat/>
    <w:rsid w:val="006F6610"/>
    <w:rPr>
      <w:rFonts w:cs="Wingdings"/>
    </w:rPr>
  </w:style>
  <w:style w:type="character" w:customStyle="1" w:styleId="ListLabel270">
    <w:name w:val="ListLabel 270"/>
    <w:qFormat/>
    <w:rsid w:val="006F6610"/>
    <w:rPr>
      <w:color w:val="1A1617"/>
      <w:sz w:val="24"/>
    </w:rPr>
  </w:style>
  <w:style w:type="character" w:customStyle="1" w:styleId="ListLabel271">
    <w:name w:val="ListLabel 271"/>
    <w:qFormat/>
    <w:rsid w:val="006F6610"/>
    <w:rPr>
      <w:rFonts w:cs="Symbol"/>
      <w:sz w:val="18"/>
    </w:rPr>
  </w:style>
  <w:style w:type="character" w:customStyle="1" w:styleId="ListLabel272">
    <w:name w:val="ListLabel 272"/>
    <w:qFormat/>
    <w:rsid w:val="006F6610"/>
    <w:rPr>
      <w:rFonts w:cs="Courier New"/>
    </w:rPr>
  </w:style>
  <w:style w:type="character" w:customStyle="1" w:styleId="ListLabel273">
    <w:name w:val="ListLabel 273"/>
    <w:qFormat/>
    <w:rsid w:val="006F6610"/>
    <w:rPr>
      <w:rFonts w:cs="Wingdings"/>
    </w:rPr>
  </w:style>
  <w:style w:type="character" w:customStyle="1" w:styleId="ListLabel274">
    <w:name w:val="ListLabel 274"/>
    <w:qFormat/>
    <w:rsid w:val="006F6610"/>
    <w:rPr>
      <w:rFonts w:cs="Symbol"/>
    </w:rPr>
  </w:style>
  <w:style w:type="character" w:customStyle="1" w:styleId="ListLabel275">
    <w:name w:val="ListLabel 275"/>
    <w:qFormat/>
    <w:rsid w:val="006F6610"/>
    <w:rPr>
      <w:rFonts w:cs="Courier New"/>
    </w:rPr>
  </w:style>
  <w:style w:type="character" w:customStyle="1" w:styleId="ListLabel276">
    <w:name w:val="ListLabel 276"/>
    <w:qFormat/>
    <w:rsid w:val="006F6610"/>
    <w:rPr>
      <w:rFonts w:cs="Wingdings"/>
    </w:rPr>
  </w:style>
  <w:style w:type="character" w:customStyle="1" w:styleId="ListLabel277">
    <w:name w:val="ListLabel 277"/>
    <w:qFormat/>
    <w:rsid w:val="006F6610"/>
    <w:rPr>
      <w:rFonts w:cs="Symbol"/>
    </w:rPr>
  </w:style>
  <w:style w:type="character" w:customStyle="1" w:styleId="ListLabel278">
    <w:name w:val="ListLabel 278"/>
    <w:qFormat/>
    <w:rsid w:val="006F6610"/>
    <w:rPr>
      <w:rFonts w:cs="Courier New"/>
    </w:rPr>
  </w:style>
  <w:style w:type="character" w:customStyle="1" w:styleId="ListLabel279">
    <w:name w:val="ListLabel 279"/>
    <w:qFormat/>
    <w:rsid w:val="006F6610"/>
    <w:rPr>
      <w:rFonts w:cs="Wingdings"/>
    </w:rPr>
  </w:style>
  <w:style w:type="character" w:customStyle="1" w:styleId="ListLabel280">
    <w:name w:val="ListLabel 280"/>
    <w:qFormat/>
    <w:rsid w:val="006F6610"/>
    <w:rPr>
      <w:b/>
      <w:sz w:val="18"/>
    </w:rPr>
  </w:style>
  <w:style w:type="character" w:customStyle="1" w:styleId="ListLabel281">
    <w:name w:val="ListLabel 281"/>
    <w:qFormat/>
    <w:rsid w:val="006F6610"/>
    <w:rPr>
      <w:b w:val="0"/>
      <w:sz w:val="24"/>
    </w:rPr>
  </w:style>
  <w:style w:type="character" w:customStyle="1" w:styleId="ListLabel282">
    <w:name w:val="ListLabel 282"/>
    <w:qFormat/>
    <w:rsid w:val="006F6610"/>
    <w:rPr>
      <w:rFonts w:cs="Symbol"/>
      <w:sz w:val="18"/>
    </w:rPr>
  </w:style>
  <w:style w:type="character" w:customStyle="1" w:styleId="ListLabel283">
    <w:name w:val="ListLabel 283"/>
    <w:qFormat/>
    <w:rsid w:val="006F6610"/>
    <w:rPr>
      <w:rFonts w:cs="Courier New"/>
    </w:rPr>
  </w:style>
  <w:style w:type="character" w:customStyle="1" w:styleId="ListLabel284">
    <w:name w:val="ListLabel 284"/>
    <w:qFormat/>
    <w:rsid w:val="006F6610"/>
    <w:rPr>
      <w:rFonts w:cs="Wingdings"/>
    </w:rPr>
  </w:style>
  <w:style w:type="character" w:customStyle="1" w:styleId="ListLabel285">
    <w:name w:val="ListLabel 285"/>
    <w:qFormat/>
    <w:rsid w:val="006F6610"/>
    <w:rPr>
      <w:rFonts w:cs="Symbol"/>
    </w:rPr>
  </w:style>
  <w:style w:type="character" w:customStyle="1" w:styleId="ListLabel286">
    <w:name w:val="ListLabel 286"/>
    <w:qFormat/>
    <w:rsid w:val="006F6610"/>
    <w:rPr>
      <w:rFonts w:cs="Courier New"/>
    </w:rPr>
  </w:style>
  <w:style w:type="character" w:customStyle="1" w:styleId="ListLabel287">
    <w:name w:val="ListLabel 287"/>
    <w:qFormat/>
    <w:rsid w:val="006F6610"/>
    <w:rPr>
      <w:rFonts w:cs="Wingdings"/>
    </w:rPr>
  </w:style>
  <w:style w:type="character" w:customStyle="1" w:styleId="ListLabel288">
    <w:name w:val="ListLabel 288"/>
    <w:qFormat/>
    <w:rsid w:val="006F6610"/>
    <w:rPr>
      <w:rFonts w:cs="Symbol"/>
    </w:rPr>
  </w:style>
  <w:style w:type="character" w:customStyle="1" w:styleId="ListLabel289">
    <w:name w:val="ListLabel 289"/>
    <w:qFormat/>
    <w:rsid w:val="006F6610"/>
    <w:rPr>
      <w:rFonts w:cs="Courier New"/>
    </w:rPr>
  </w:style>
  <w:style w:type="character" w:customStyle="1" w:styleId="ListLabel290">
    <w:name w:val="ListLabel 290"/>
    <w:qFormat/>
    <w:rsid w:val="006F6610"/>
    <w:rPr>
      <w:rFonts w:cs="Wingdings"/>
    </w:rPr>
  </w:style>
  <w:style w:type="character" w:customStyle="1" w:styleId="ListLabel291">
    <w:name w:val="ListLabel 291"/>
    <w:qFormat/>
    <w:rsid w:val="006F6610"/>
    <w:rPr>
      <w:rFonts w:cs="Courier New"/>
    </w:rPr>
  </w:style>
  <w:style w:type="character" w:customStyle="1" w:styleId="ListLabel292">
    <w:name w:val="ListLabel 292"/>
    <w:qFormat/>
    <w:rsid w:val="006F6610"/>
    <w:rPr>
      <w:rFonts w:cs="Wingdings"/>
    </w:rPr>
  </w:style>
  <w:style w:type="character" w:customStyle="1" w:styleId="ListLabel293">
    <w:name w:val="ListLabel 293"/>
    <w:qFormat/>
    <w:rsid w:val="006F6610"/>
    <w:rPr>
      <w:rFonts w:cs="Symbol"/>
    </w:rPr>
  </w:style>
  <w:style w:type="character" w:customStyle="1" w:styleId="ListLabel294">
    <w:name w:val="ListLabel 294"/>
    <w:qFormat/>
    <w:rsid w:val="006F6610"/>
    <w:rPr>
      <w:rFonts w:cs="Courier New"/>
    </w:rPr>
  </w:style>
  <w:style w:type="character" w:customStyle="1" w:styleId="ListLabel295">
    <w:name w:val="ListLabel 295"/>
    <w:qFormat/>
    <w:rsid w:val="006F6610"/>
    <w:rPr>
      <w:rFonts w:cs="Wingdings"/>
    </w:rPr>
  </w:style>
  <w:style w:type="character" w:customStyle="1" w:styleId="ListLabel296">
    <w:name w:val="ListLabel 296"/>
    <w:qFormat/>
    <w:rsid w:val="006F6610"/>
    <w:rPr>
      <w:rFonts w:cs="Symbol"/>
    </w:rPr>
  </w:style>
  <w:style w:type="character" w:customStyle="1" w:styleId="ListLabel297">
    <w:name w:val="ListLabel 297"/>
    <w:qFormat/>
    <w:rsid w:val="006F6610"/>
    <w:rPr>
      <w:rFonts w:cs="Courier New"/>
    </w:rPr>
  </w:style>
  <w:style w:type="character" w:customStyle="1" w:styleId="ListLabel298">
    <w:name w:val="ListLabel 298"/>
    <w:qFormat/>
    <w:rsid w:val="006F6610"/>
    <w:rPr>
      <w:rFonts w:cs="Wingdings"/>
    </w:rPr>
  </w:style>
  <w:style w:type="character" w:customStyle="1" w:styleId="ListLabel299">
    <w:name w:val="ListLabel 299"/>
    <w:qFormat/>
    <w:rsid w:val="006F6610"/>
    <w:rPr>
      <w:color w:val="1A1617"/>
      <w:sz w:val="24"/>
    </w:rPr>
  </w:style>
  <w:style w:type="character" w:customStyle="1" w:styleId="ListLabel300">
    <w:name w:val="ListLabel 300"/>
    <w:qFormat/>
    <w:rsid w:val="006F6610"/>
    <w:rPr>
      <w:rFonts w:cs="Symbol"/>
      <w:sz w:val="18"/>
    </w:rPr>
  </w:style>
  <w:style w:type="character" w:customStyle="1" w:styleId="ListLabel301">
    <w:name w:val="ListLabel 301"/>
    <w:qFormat/>
    <w:rsid w:val="006F6610"/>
    <w:rPr>
      <w:rFonts w:cs="Courier New"/>
    </w:rPr>
  </w:style>
  <w:style w:type="character" w:customStyle="1" w:styleId="ListLabel302">
    <w:name w:val="ListLabel 302"/>
    <w:qFormat/>
    <w:rsid w:val="006F6610"/>
    <w:rPr>
      <w:rFonts w:cs="Wingdings"/>
    </w:rPr>
  </w:style>
  <w:style w:type="character" w:customStyle="1" w:styleId="ListLabel303">
    <w:name w:val="ListLabel 303"/>
    <w:qFormat/>
    <w:rsid w:val="006F6610"/>
    <w:rPr>
      <w:rFonts w:cs="Symbol"/>
    </w:rPr>
  </w:style>
  <w:style w:type="character" w:customStyle="1" w:styleId="ListLabel304">
    <w:name w:val="ListLabel 304"/>
    <w:qFormat/>
    <w:rsid w:val="006F6610"/>
    <w:rPr>
      <w:rFonts w:cs="Courier New"/>
    </w:rPr>
  </w:style>
  <w:style w:type="character" w:customStyle="1" w:styleId="ListLabel305">
    <w:name w:val="ListLabel 305"/>
    <w:qFormat/>
    <w:rsid w:val="006F6610"/>
    <w:rPr>
      <w:rFonts w:cs="Wingdings"/>
    </w:rPr>
  </w:style>
  <w:style w:type="character" w:customStyle="1" w:styleId="ListLabel306">
    <w:name w:val="ListLabel 306"/>
    <w:qFormat/>
    <w:rsid w:val="006F6610"/>
    <w:rPr>
      <w:rFonts w:cs="Symbol"/>
    </w:rPr>
  </w:style>
  <w:style w:type="character" w:customStyle="1" w:styleId="ListLabel307">
    <w:name w:val="ListLabel 307"/>
    <w:qFormat/>
    <w:rsid w:val="006F6610"/>
    <w:rPr>
      <w:rFonts w:cs="Courier New"/>
    </w:rPr>
  </w:style>
  <w:style w:type="character" w:customStyle="1" w:styleId="ListLabel308">
    <w:name w:val="ListLabel 308"/>
    <w:qFormat/>
    <w:rsid w:val="006F6610"/>
    <w:rPr>
      <w:rFonts w:cs="Wingdings"/>
    </w:rPr>
  </w:style>
  <w:style w:type="character" w:customStyle="1" w:styleId="ListLabel309">
    <w:name w:val="ListLabel 309"/>
    <w:qFormat/>
    <w:rsid w:val="006F6610"/>
    <w:rPr>
      <w:rFonts w:ascii="Calibri" w:hAnsi="Calibri"/>
      <w:b/>
      <w:sz w:val="18"/>
    </w:rPr>
  </w:style>
  <w:style w:type="character" w:customStyle="1" w:styleId="ListLabel310">
    <w:name w:val="ListLabel 310"/>
    <w:qFormat/>
    <w:rsid w:val="006F6610"/>
    <w:rPr>
      <w:b w:val="0"/>
      <w:sz w:val="24"/>
    </w:rPr>
  </w:style>
  <w:style w:type="character" w:customStyle="1" w:styleId="ListLabel311">
    <w:name w:val="ListLabel 311"/>
    <w:qFormat/>
    <w:rsid w:val="006F6610"/>
    <w:rPr>
      <w:rFonts w:cs="Symbol"/>
      <w:sz w:val="18"/>
    </w:rPr>
  </w:style>
  <w:style w:type="character" w:customStyle="1" w:styleId="ListLabel312">
    <w:name w:val="ListLabel 312"/>
    <w:qFormat/>
    <w:rsid w:val="006F6610"/>
    <w:rPr>
      <w:rFonts w:cs="Courier New"/>
    </w:rPr>
  </w:style>
  <w:style w:type="character" w:customStyle="1" w:styleId="ListLabel313">
    <w:name w:val="ListLabel 313"/>
    <w:qFormat/>
    <w:rsid w:val="006F6610"/>
    <w:rPr>
      <w:rFonts w:cs="Wingdings"/>
    </w:rPr>
  </w:style>
  <w:style w:type="character" w:customStyle="1" w:styleId="ListLabel314">
    <w:name w:val="ListLabel 314"/>
    <w:qFormat/>
    <w:rsid w:val="006F6610"/>
    <w:rPr>
      <w:rFonts w:cs="Symbol"/>
    </w:rPr>
  </w:style>
  <w:style w:type="character" w:customStyle="1" w:styleId="ListLabel315">
    <w:name w:val="ListLabel 315"/>
    <w:qFormat/>
    <w:rsid w:val="006F6610"/>
    <w:rPr>
      <w:rFonts w:cs="Courier New"/>
    </w:rPr>
  </w:style>
  <w:style w:type="character" w:customStyle="1" w:styleId="ListLabel316">
    <w:name w:val="ListLabel 316"/>
    <w:qFormat/>
    <w:rsid w:val="006F6610"/>
    <w:rPr>
      <w:rFonts w:cs="Wingdings"/>
    </w:rPr>
  </w:style>
  <w:style w:type="character" w:customStyle="1" w:styleId="ListLabel317">
    <w:name w:val="ListLabel 317"/>
    <w:qFormat/>
    <w:rsid w:val="006F6610"/>
    <w:rPr>
      <w:rFonts w:cs="Symbol"/>
    </w:rPr>
  </w:style>
  <w:style w:type="character" w:customStyle="1" w:styleId="ListLabel318">
    <w:name w:val="ListLabel 318"/>
    <w:qFormat/>
    <w:rsid w:val="006F6610"/>
    <w:rPr>
      <w:rFonts w:cs="Courier New"/>
    </w:rPr>
  </w:style>
  <w:style w:type="character" w:customStyle="1" w:styleId="ListLabel319">
    <w:name w:val="ListLabel 319"/>
    <w:qFormat/>
    <w:rsid w:val="006F6610"/>
    <w:rPr>
      <w:rFonts w:cs="Wingdings"/>
    </w:rPr>
  </w:style>
  <w:style w:type="character" w:customStyle="1" w:styleId="ListLabel320">
    <w:name w:val="ListLabel 320"/>
    <w:qFormat/>
    <w:rsid w:val="006F6610"/>
    <w:rPr>
      <w:rFonts w:cs="Courier New"/>
    </w:rPr>
  </w:style>
  <w:style w:type="character" w:customStyle="1" w:styleId="ListLabel321">
    <w:name w:val="ListLabel 321"/>
    <w:qFormat/>
    <w:rsid w:val="006F6610"/>
    <w:rPr>
      <w:rFonts w:cs="Wingdings"/>
    </w:rPr>
  </w:style>
  <w:style w:type="character" w:customStyle="1" w:styleId="ListLabel322">
    <w:name w:val="ListLabel 322"/>
    <w:qFormat/>
    <w:rsid w:val="006F6610"/>
    <w:rPr>
      <w:rFonts w:cs="Symbol"/>
    </w:rPr>
  </w:style>
  <w:style w:type="character" w:customStyle="1" w:styleId="ListLabel323">
    <w:name w:val="ListLabel 323"/>
    <w:qFormat/>
    <w:rsid w:val="006F6610"/>
    <w:rPr>
      <w:rFonts w:cs="Courier New"/>
    </w:rPr>
  </w:style>
  <w:style w:type="character" w:customStyle="1" w:styleId="ListLabel324">
    <w:name w:val="ListLabel 324"/>
    <w:qFormat/>
    <w:rsid w:val="006F6610"/>
    <w:rPr>
      <w:rFonts w:cs="Wingdings"/>
    </w:rPr>
  </w:style>
  <w:style w:type="character" w:customStyle="1" w:styleId="ListLabel325">
    <w:name w:val="ListLabel 325"/>
    <w:qFormat/>
    <w:rsid w:val="006F6610"/>
    <w:rPr>
      <w:rFonts w:cs="Symbol"/>
    </w:rPr>
  </w:style>
  <w:style w:type="character" w:customStyle="1" w:styleId="ListLabel326">
    <w:name w:val="ListLabel 326"/>
    <w:qFormat/>
    <w:rsid w:val="006F6610"/>
    <w:rPr>
      <w:rFonts w:cs="Courier New"/>
    </w:rPr>
  </w:style>
  <w:style w:type="character" w:customStyle="1" w:styleId="ListLabel327">
    <w:name w:val="ListLabel 327"/>
    <w:qFormat/>
    <w:rsid w:val="006F6610"/>
    <w:rPr>
      <w:rFonts w:cs="Wingdings"/>
    </w:rPr>
  </w:style>
  <w:style w:type="character" w:customStyle="1" w:styleId="ListLabel328">
    <w:name w:val="ListLabel 328"/>
    <w:qFormat/>
    <w:rsid w:val="006F6610"/>
    <w:rPr>
      <w:color w:val="1A1617"/>
      <w:sz w:val="24"/>
    </w:rPr>
  </w:style>
  <w:style w:type="character" w:customStyle="1" w:styleId="ListLabel329">
    <w:name w:val="ListLabel 329"/>
    <w:qFormat/>
    <w:rsid w:val="006F6610"/>
    <w:rPr>
      <w:rFonts w:cs="Symbol"/>
      <w:sz w:val="18"/>
    </w:rPr>
  </w:style>
  <w:style w:type="character" w:customStyle="1" w:styleId="ListLabel330">
    <w:name w:val="ListLabel 330"/>
    <w:qFormat/>
    <w:rsid w:val="006F6610"/>
    <w:rPr>
      <w:rFonts w:cs="Courier New"/>
    </w:rPr>
  </w:style>
  <w:style w:type="character" w:customStyle="1" w:styleId="ListLabel331">
    <w:name w:val="ListLabel 331"/>
    <w:qFormat/>
    <w:rsid w:val="006F6610"/>
    <w:rPr>
      <w:rFonts w:cs="Wingdings"/>
    </w:rPr>
  </w:style>
  <w:style w:type="character" w:customStyle="1" w:styleId="ListLabel332">
    <w:name w:val="ListLabel 332"/>
    <w:qFormat/>
    <w:rsid w:val="006F6610"/>
    <w:rPr>
      <w:rFonts w:cs="Symbol"/>
    </w:rPr>
  </w:style>
  <w:style w:type="character" w:customStyle="1" w:styleId="ListLabel333">
    <w:name w:val="ListLabel 333"/>
    <w:qFormat/>
    <w:rsid w:val="006F6610"/>
    <w:rPr>
      <w:rFonts w:cs="Courier New"/>
    </w:rPr>
  </w:style>
  <w:style w:type="character" w:customStyle="1" w:styleId="ListLabel334">
    <w:name w:val="ListLabel 334"/>
    <w:qFormat/>
    <w:rsid w:val="006F6610"/>
    <w:rPr>
      <w:rFonts w:cs="Wingdings"/>
    </w:rPr>
  </w:style>
  <w:style w:type="character" w:customStyle="1" w:styleId="ListLabel335">
    <w:name w:val="ListLabel 335"/>
    <w:qFormat/>
    <w:rsid w:val="006F6610"/>
    <w:rPr>
      <w:rFonts w:cs="Symbol"/>
    </w:rPr>
  </w:style>
  <w:style w:type="character" w:customStyle="1" w:styleId="ListLabel336">
    <w:name w:val="ListLabel 336"/>
    <w:qFormat/>
    <w:rsid w:val="006F6610"/>
    <w:rPr>
      <w:rFonts w:cs="Courier New"/>
    </w:rPr>
  </w:style>
  <w:style w:type="character" w:customStyle="1" w:styleId="ListLabel337">
    <w:name w:val="ListLabel 337"/>
    <w:qFormat/>
    <w:rsid w:val="006F6610"/>
    <w:rPr>
      <w:rFonts w:cs="Wingdings"/>
    </w:rPr>
  </w:style>
  <w:style w:type="character" w:customStyle="1" w:styleId="ListLabel338">
    <w:name w:val="ListLabel 338"/>
    <w:qFormat/>
    <w:rsid w:val="006F6610"/>
    <w:rPr>
      <w:rFonts w:ascii="Calibri" w:hAnsi="Calibri"/>
      <w:b/>
      <w:sz w:val="18"/>
    </w:rPr>
  </w:style>
  <w:style w:type="character" w:customStyle="1" w:styleId="ListLabel339">
    <w:name w:val="ListLabel 339"/>
    <w:qFormat/>
    <w:rsid w:val="006F6610"/>
    <w:rPr>
      <w:b w:val="0"/>
      <w:sz w:val="18"/>
      <w:szCs w:val="18"/>
    </w:rPr>
  </w:style>
  <w:style w:type="character" w:customStyle="1" w:styleId="ListLabel340">
    <w:name w:val="ListLabel 340"/>
    <w:qFormat/>
    <w:rsid w:val="006F6610"/>
    <w:rPr>
      <w:rFonts w:cs="Symbol"/>
      <w:sz w:val="18"/>
    </w:rPr>
  </w:style>
  <w:style w:type="character" w:customStyle="1" w:styleId="ListLabel341">
    <w:name w:val="ListLabel 341"/>
    <w:qFormat/>
    <w:rsid w:val="006F6610"/>
    <w:rPr>
      <w:rFonts w:cs="Courier New"/>
    </w:rPr>
  </w:style>
  <w:style w:type="character" w:customStyle="1" w:styleId="ListLabel342">
    <w:name w:val="ListLabel 342"/>
    <w:qFormat/>
    <w:rsid w:val="006F6610"/>
    <w:rPr>
      <w:rFonts w:cs="Wingdings"/>
    </w:rPr>
  </w:style>
  <w:style w:type="character" w:customStyle="1" w:styleId="ListLabel343">
    <w:name w:val="ListLabel 343"/>
    <w:qFormat/>
    <w:rsid w:val="006F6610"/>
    <w:rPr>
      <w:rFonts w:cs="Symbol"/>
    </w:rPr>
  </w:style>
  <w:style w:type="character" w:customStyle="1" w:styleId="ListLabel344">
    <w:name w:val="ListLabel 344"/>
    <w:qFormat/>
    <w:rsid w:val="006F6610"/>
    <w:rPr>
      <w:rFonts w:cs="Courier New"/>
    </w:rPr>
  </w:style>
  <w:style w:type="character" w:customStyle="1" w:styleId="ListLabel345">
    <w:name w:val="ListLabel 345"/>
    <w:qFormat/>
    <w:rsid w:val="006F6610"/>
    <w:rPr>
      <w:rFonts w:cs="Wingdings"/>
    </w:rPr>
  </w:style>
  <w:style w:type="character" w:customStyle="1" w:styleId="ListLabel346">
    <w:name w:val="ListLabel 346"/>
    <w:qFormat/>
    <w:rsid w:val="006F6610"/>
    <w:rPr>
      <w:rFonts w:cs="Symbol"/>
    </w:rPr>
  </w:style>
  <w:style w:type="character" w:customStyle="1" w:styleId="ListLabel347">
    <w:name w:val="ListLabel 347"/>
    <w:qFormat/>
    <w:rsid w:val="006F6610"/>
    <w:rPr>
      <w:rFonts w:cs="Courier New"/>
    </w:rPr>
  </w:style>
  <w:style w:type="character" w:customStyle="1" w:styleId="ListLabel348">
    <w:name w:val="ListLabel 348"/>
    <w:qFormat/>
    <w:rsid w:val="006F6610"/>
    <w:rPr>
      <w:rFonts w:cs="Wingdings"/>
    </w:rPr>
  </w:style>
  <w:style w:type="character" w:customStyle="1" w:styleId="ListLabel349">
    <w:name w:val="ListLabel 349"/>
    <w:qFormat/>
    <w:rsid w:val="006F6610"/>
    <w:rPr>
      <w:rFonts w:cs="Courier New"/>
    </w:rPr>
  </w:style>
  <w:style w:type="character" w:customStyle="1" w:styleId="ListLabel350">
    <w:name w:val="ListLabel 350"/>
    <w:qFormat/>
    <w:rsid w:val="006F6610"/>
    <w:rPr>
      <w:rFonts w:cs="Wingdings"/>
    </w:rPr>
  </w:style>
  <w:style w:type="character" w:customStyle="1" w:styleId="ListLabel351">
    <w:name w:val="ListLabel 351"/>
    <w:qFormat/>
    <w:rsid w:val="006F6610"/>
    <w:rPr>
      <w:rFonts w:cs="Symbol"/>
    </w:rPr>
  </w:style>
  <w:style w:type="character" w:customStyle="1" w:styleId="ListLabel352">
    <w:name w:val="ListLabel 352"/>
    <w:qFormat/>
    <w:rsid w:val="006F6610"/>
    <w:rPr>
      <w:rFonts w:cs="Courier New"/>
    </w:rPr>
  </w:style>
  <w:style w:type="character" w:customStyle="1" w:styleId="ListLabel353">
    <w:name w:val="ListLabel 353"/>
    <w:qFormat/>
    <w:rsid w:val="006F6610"/>
    <w:rPr>
      <w:rFonts w:cs="Wingdings"/>
    </w:rPr>
  </w:style>
  <w:style w:type="character" w:customStyle="1" w:styleId="ListLabel354">
    <w:name w:val="ListLabel 354"/>
    <w:qFormat/>
    <w:rsid w:val="006F6610"/>
    <w:rPr>
      <w:rFonts w:cs="Symbol"/>
    </w:rPr>
  </w:style>
  <w:style w:type="character" w:customStyle="1" w:styleId="ListLabel355">
    <w:name w:val="ListLabel 355"/>
    <w:qFormat/>
    <w:rsid w:val="006F6610"/>
    <w:rPr>
      <w:rFonts w:cs="Courier New"/>
    </w:rPr>
  </w:style>
  <w:style w:type="character" w:customStyle="1" w:styleId="ListLabel356">
    <w:name w:val="ListLabel 356"/>
    <w:qFormat/>
    <w:rsid w:val="006F6610"/>
    <w:rPr>
      <w:rFonts w:cs="Wingdings"/>
    </w:rPr>
  </w:style>
  <w:style w:type="character" w:customStyle="1" w:styleId="ListLabel357">
    <w:name w:val="ListLabel 357"/>
    <w:qFormat/>
    <w:rsid w:val="006F6610"/>
    <w:rPr>
      <w:color w:val="1A1617"/>
      <w:sz w:val="24"/>
    </w:rPr>
  </w:style>
  <w:style w:type="character" w:customStyle="1" w:styleId="ListLabel358">
    <w:name w:val="ListLabel 358"/>
    <w:qFormat/>
    <w:rsid w:val="006F6610"/>
    <w:rPr>
      <w:rFonts w:cs="Symbol"/>
      <w:sz w:val="18"/>
    </w:rPr>
  </w:style>
  <w:style w:type="character" w:customStyle="1" w:styleId="ListLabel359">
    <w:name w:val="ListLabel 359"/>
    <w:qFormat/>
    <w:rsid w:val="006F6610"/>
    <w:rPr>
      <w:rFonts w:cs="Courier New"/>
    </w:rPr>
  </w:style>
  <w:style w:type="character" w:customStyle="1" w:styleId="ListLabel360">
    <w:name w:val="ListLabel 360"/>
    <w:qFormat/>
    <w:rsid w:val="006F6610"/>
    <w:rPr>
      <w:rFonts w:cs="Wingdings"/>
    </w:rPr>
  </w:style>
  <w:style w:type="character" w:customStyle="1" w:styleId="ListLabel361">
    <w:name w:val="ListLabel 361"/>
    <w:qFormat/>
    <w:rsid w:val="006F6610"/>
    <w:rPr>
      <w:rFonts w:cs="Symbol"/>
    </w:rPr>
  </w:style>
  <w:style w:type="character" w:customStyle="1" w:styleId="ListLabel362">
    <w:name w:val="ListLabel 362"/>
    <w:qFormat/>
    <w:rsid w:val="006F6610"/>
    <w:rPr>
      <w:rFonts w:cs="Courier New"/>
    </w:rPr>
  </w:style>
  <w:style w:type="character" w:customStyle="1" w:styleId="ListLabel363">
    <w:name w:val="ListLabel 363"/>
    <w:qFormat/>
    <w:rsid w:val="006F6610"/>
    <w:rPr>
      <w:rFonts w:cs="Wingdings"/>
    </w:rPr>
  </w:style>
  <w:style w:type="character" w:customStyle="1" w:styleId="ListLabel364">
    <w:name w:val="ListLabel 364"/>
    <w:qFormat/>
    <w:rsid w:val="006F6610"/>
    <w:rPr>
      <w:rFonts w:cs="Symbol"/>
    </w:rPr>
  </w:style>
  <w:style w:type="character" w:customStyle="1" w:styleId="ListLabel365">
    <w:name w:val="ListLabel 365"/>
    <w:qFormat/>
    <w:rsid w:val="006F6610"/>
    <w:rPr>
      <w:rFonts w:cs="Courier New"/>
    </w:rPr>
  </w:style>
  <w:style w:type="character" w:customStyle="1" w:styleId="ListLabel366">
    <w:name w:val="ListLabel 366"/>
    <w:qFormat/>
    <w:rsid w:val="006F6610"/>
    <w:rPr>
      <w:rFonts w:cs="Wingdings"/>
    </w:rPr>
  </w:style>
  <w:style w:type="character" w:customStyle="1" w:styleId="ListLabel367">
    <w:name w:val="ListLabel 367"/>
    <w:qFormat/>
    <w:rsid w:val="006F6610"/>
    <w:rPr>
      <w:rFonts w:ascii="Calibri" w:hAnsi="Calibri"/>
      <w:b/>
      <w:sz w:val="18"/>
    </w:rPr>
  </w:style>
  <w:style w:type="character" w:customStyle="1" w:styleId="ListLabel368">
    <w:name w:val="ListLabel 368"/>
    <w:qFormat/>
    <w:rsid w:val="006F6610"/>
    <w:rPr>
      <w:rFonts w:ascii="Calibri" w:hAnsi="Calibri"/>
      <w:b w:val="0"/>
      <w:sz w:val="18"/>
      <w:szCs w:val="18"/>
    </w:rPr>
  </w:style>
  <w:style w:type="paragraph" w:customStyle="1" w:styleId="Heading">
    <w:name w:val="Heading"/>
    <w:basedOn w:val="Normal"/>
    <w:next w:val="BodyText"/>
    <w:qFormat/>
    <w:rsid w:val="00D75132"/>
    <w:pPr>
      <w:keepNext/>
      <w:widowControl w:val="0"/>
      <w:spacing w:before="240" w:after="120"/>
    </w:pPr>
    <w:rPr>
      <w:rFonts w:ascii="Liberation Sans" w:eastAsia="Microsoft YaHei" w:hAnsi="Liberation Sans"/>
      <w:sz w:val="28"/>
      <w:szCs w:val="28"/>
    </w:rPr>
  </w:style>
  <w:style w:type="paragraph" w:styleId="BodyText">
    <w:name w:val="Body Text"/>
    <w:basedOn w:val="Normal"/>
    <w:link w:val="BodyTextChar"/>
    <w:rsid w:val="00D75132"/>
    <w:pPr>
      <w:spacing w:after="140" w:line="276" w:lineRule="auto"/>
    </w:pPr>
  </w:style>
  <w:style w:type="paragraph" w:styleId="List">
    <w:name w:val="List"/>
    <w:basedOn w:val="Normal"/>
    <w:rsid w:val="00D75132"/>
    <w:pPr>
      <w:widowControl w:val="0"/>
    </w:pPr>
  </w:style>
  <w:style w:type="paragraph" w:styleId="Caption">
    <w:name w:val="caption"/>
    <w:qFormat/>
    <w:rsid w:val="00D75132"/>
    <w:pPr>
      <w:widowControl w:val="0"/>
      <w:suppressLineNumbers/>
      <w:spacing w:before="120" w:after="120"/>
    </w:pPr>
    <w:rPr>
      <w:i/>
      <w:iCs/>
      <w:color w:val="00000A"/>
      <w:sz w:val="22"/>
    </w:rPr>
  </w:style>
  <w:style w:type="paragraph" w:customStyle="1" w:styleId="Index">
    <w:name w:val="Index"/>
    <w:basedOn w:val="Normal"/>
    <w:qFormat/>
    <w:rsid w:val="00D75132"/>
    <w:pPr>
      <w:widowControl w:val="0"/>
      <w:suppressLineNumbers/>
    </w:pPr>
  </w:style>
  <w:style w:type="paragraph" w:styleId="ListParagraph">
    <w:name w:val="List Paragraph"/>
    <w:basedOn w:val="Normal"/>
    <w:uiPriority w:val="34"/>
    <w:qFormat/>
    <w:rsid w:val="00D75132"/>
    <w:pPr>
      <w:ind w:left="720"/>
      <w:contextualSpacing/>
    </w:pPr>
    <w:rPr>
      <w:rFonts w:ascii="Calibri" w:eastAsia="Times New Roman" w:hAnsi="Calibri" w:cs="Times New Roman"/>
    </w:rPr>
  </w:style>
  <w:style w:type="paragraph" w:customStyle="1" w:styleId="Standard">
    <w:name w:val="Standard"/>
    <w:qFormat/>
    <w:rsid w:val="00D75132"/>
    <w:pPr>
      <w:suppressAutoHyphens/>
      <w:textAlignment w:val="baseline"/>
    </w:pPr>
    <w:rPr>
      <w:rFonts w:ascii="Liberation Serif" w:eastAsia="SimSun" w:hAnsi="Liberation Serif" w:cs="Arial"/>
      <w:color w:val="00000A"/>
      <w:sz w:val="24"/>
      <w:szCs w:val="24"/>
      <w:lang w:eastAsia="zh-CN" w:bidi="hi-IN"/>
    </w:rPr>
  </w:style>
  <w:style w:type="paragraph" w:customStyle="1" w:styleId="Textbody">
    <w:name w:val="Text body"/>
    <w:basedOn w:val="Standard"/>
    <w:qFormat/>
    <w:rsid w:val="00D75132"/>
    <w:pPr>
      <w:spacing w:after="140" w:line="288" w:lineRule="auto"/>
    </w:pPr>
  </w:style>
  <w:style w:type="paragraph" w:styleId="Header">
    <w:name w:val="header"/>
    <w:basedOn w:val="Standard"/>
    <w:link w:val="HeaderChar"/>
    <w:uiPriority w:val="99"/>
    <w:rsid w:val="00D75132"/>
    <w:pPr>
      <w:suppressLineNumbers/>
      <w:tabs>
        <w:tab w:val="center" w:pos="4819"/>
        <w:tab w:val="right" w:pos="9638"/>
      </w:tabs>
    </w:pPr>
  </w:style>
  <w:style w:type="paragraph" w:styleId="CommentText">
    <w:name w:val="annotation text"/>
    <w:basedOn w:val="Normal"/>
    <w:link w:val="CommentTextChar"/>
    <w:uiPriority w:val="99"/>
    <w:semiHidden/>
    <w:unhideWhenUsed/>
    <w:qFormat/>
    <w:rsid w:val="00D75132"/>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D75132"/>
    <w:rPr>
      <w:b/>
      <w:bCs/>
    </w:rPr>
  </w:style>
  <w:style w:type="paragraph" w:styleId="BalloonText">
    <w:name w:val="Balloon Text"/>
    <w:basedOn w:val="Normal"/>
    <w:link w:val="BalloonTextChar"/>
    <w:uiPriority w:val="99"/>
    <w:semiHidden/>
    <w:unhideWhenUsed/>
    <w:qFormat/>
    <w:rsid w:val="00D75132"/>
    <w:pPr>
      <w:spacing w:after="0" w:line="240" w:lineRule="auto"/>
    </w:pPr>
    <w:rPr>
      <w:rFonts w:ascii="Segoe UI" w:hAnsi="Segoe UI" w:cs="Segoe UI"/>
      <w:sz w:val="18"/>
      <w:szCs w:val="18"/>
    </w:rPr>
  </w:style>
  <w:style w:type="paragraph" w:styleId="Revision">
    <w:name w:val="Revision"/>
    <w:uiPriority w:val="99"/>
    <w:semiHidden/>
    <w:qFormat/>
    <w:rsid w:val="00D75132"/>
    <w:rPr>
      <w:color w:val="00000A"/>
      <w:sz w:val="22"/>
    </w:rPr>
  </w:style>
  <w:style w:type="paragraph" w:customStyle="1" w:styleId="Default">
    <w:name w:val="Default"/>
    <w:qFormat/>
    <w:rsid w:val="00F53D41"/>
    <w:rPr>
      <w:rFonts w:ascii="Calibri" w:eastAsia="Calibri" w:hAnsi="Calibri" w:cs="Calibri"/>
      <w:color w:val="000000"/>
      <w:sz w:val="24"/>
      <w:szCs w:val="24"/>
    </w:rPr>
  </w:style>
  <w:style w:type="paragraph" w:customStyle="1" w:styleId="Pa1">
    <w:name w:val="Pa1"/>
    <w:basedOn w:val="Default"/>
    <w:next w:val="Default"/>
    <w:uiPriority w:val="99"/>
    <w:qFormat/>
    <w:rsid w:val="00F53D41"/>
    <w:pPr>
      <w:spacing w:line="201" w:lineRule="atLeast"/>
    </w:pPr>
    <w:rPr>
      <w:rFonts w:cstheme="minorBidi"/>
      <w:color w:val="00000A"/>
    </w:rPr>
  </w:style>
  <w:style w:type="paragraph" w:styleId="Footer">
    <w:name w:val="footer"/>
    <w:basedOn w:val="Normal"/>
    <w:link w:val="FooterChar"/>
    <w:uiPriority w:val="99"/>
    <w:unhideWhenUsed/>
    <w:rsid w:val="00EA29B4"/>
    <w:pPr>
      <w:tabs>
        <w:tab w:val="center" w:pos="4680"/>
        <w:tab w:val="right" w:pos="9360"/>
      </w:tabs>
      <w:spacing w:after="0" w:line="240" w:lineRule="auto"/>
    </w:pPr>
  </w:style>
  <w:style w:type="numbering" w:customStyle="1" w:styleId="NoList1">
    <w:name w:val="No List1"/>
    <w:uiPriority w:val="99"/>
    <w:semiHidden/>
    <w:unhideWhenUsed/>
    <w:qFormat/>
    <w:rsid w:val="00D75132"/>
  </w:style>
  <w:style w:type="table" w:styleId="TableGrid">
    <w:name w:val="Table Grid"/>
    <w:basedOn w:val="TableNormal"/>
    <w:uiPriority w:val="59"/>
    <w:rsid w:val="00D75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FD4816"/>
    <w:pPr>
      <w:spacing w:after="120" w:line="480" w:lineRule="auto"/>
    </w:pPr>
  </w:style>
  <w:style w:type="character" w:customStyle="1" w:styleId="BodyText2Char">
    <w:name w:val="Body Text 2 Char"/>
    <w:basedOn w:val="DefaultParagraphFont"/>
    <w:link w:val="BodyText2"/>
    <w:uiPriority w:val="99"/>
    <w:semiHidden/>
    <w:rsid w:val="00FD4816"/>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8BFB6-0B49-43EF-9D62-827AB3D7F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1136</TotalTime>
  <Pages>14</Pages>
  <Words>9864</Words>
  <Characters>56230</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GROW</dc:creator>
  <cp:lastModifiedBy>Lenovo</cp:lastModifiedBy>
  <cp:revision>70</cp:revision>
  <cp:lastPrinted>2019-02-20T07:22:00Z</cp:lastPrinted>
  <dcterms:created xsi:type="dcterms:W3CDTF">2020-08-18T12:09:00Z</dcterms:created>
  <dcterms:modified xsi:type="dcterms:W3CDTF">2020-12-11T11:30:00Z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