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43" w:type="dxa"/>
        <w:tblCellMar>
          <w:left w:w="128" w:type="dxa"/>
        </w:tblCellMar>
        <w:tblLook w:val="04A0" w:firstRow="1" w:lastRow="0" w:firstColumn="1" w:lastColumn="0" w:noHBand="0" w:noVBand="1"/>
      </w:tblPr>
      <w:tblGrid>
        <w:gridCol w:w="4610"/>
        <w:gridCol w:w="4633"/>
      </w:tblGrid>
      <w:tr w:rsidR="00C22684" w14:paraId="5BBE948C" w14:textId="77777777" w:rsidTr="00C22684">
        <w:trPr>
          <w:trHeight w:val="7560"/>
        </w:trPr>
        <w:tc>
          <w:tcPr>
            <w:tcW w:w="4610" w:type="dxa"/>
            <w:tcBorders>
              <w:top w:val="nil"/>
              <w:left w:val="nil"/>
              <w:bottom w:val="nil"/>
            </w:tcBorders>
            <w:shd w:val="clear" w:color="auto" w:fill="auto"/>
          </w:tcPr>
          <w:p w14:paraId="6345FA08" w14:textId="77777777" w:rsidR="00C22684" w:rsidRDefault="00C22684" w:rsidP="007D5DCA">
            <w:pPr>
              <w:jc w:val="center"/>
              <w:rPr>
                <w:rFonts w:cstheme="minorHAnsi"/>
                <w:sz w:val="24"/>
                <w:szCs w:val="24"/>
              </w:rPr>
            </w:pPr>
            <w:proofErr w:type="spellStart"/>
            <w:r>
              <w:rPr>
                <w:rFonts w:cstheme="minorHAnsi"/>
                <w:b/>
                <w:sz w:val="24"/>
                <w:szCs w:val="24"/>
              </w:rPr>
              <w:t>Informacije</w:t>
            </w:r>
            <w:proofErr w:type="spellEnd"/>
            <w:r>
              <w:rPr>
                <w:rFonts w:cstheme="minorHAnsi"/>
                <w:b/>
                <w:sz w:val="24"/>
                <w:szCs w:val="24"/>
              </w:rPr>
              <w:t xml:space="preserve"> o </w:t>
            </w:r>
            <w:proofErr w:type="spellStart"/>
            <w:r>
              <w:rPr>
                <w:rFonts w:cstheme="minorHAnsi"/>
                <w:b/>
                <w:sz w:val="24"/>
                <w:szCs w:val="24"/>
              </w:rPr>
              <w:t>finansijskim</w:t>
            </w:r>
            <w:proofErr w:type="spellEnd"/>
            <w:r>
              <w:rPr>
                <w:rFonts w:cstheme="minorHAnsi"/>
                <w:b/>
                <w:sz w:val="24"/>
                <w:szCs w:val="24"/>
              </w:rPr>
              <w:t xml:space="preserve"> </w:t>
            </w:r>
            <w:proofErr w:type="spellStart"/>
            <w:r>
              <w:rPr>
                <w:rFonts w:cstheme="minorHAnsi"/>
                <w:b/>
                <w:sz w:val="24"/>
                <w:szCs w:val="24"/>
              </w:rPr>
              <w:t>instrumentima</w:t>
            </w:r>
            <w:proofErr w:type="spellEnd"/>
            <w:r>
              <w:rPr>
                <w:rFonts w:cstheme="minorHAnsi"/>
                <w:b/>
                <w:sz w:val="24"/>
                <w:szCs w:val="24"/>
              </w:rPr>
              <w:t xml:space="preserve"> </w:t>
            </w:r>
          </w:p>
          <w:p w14:paraId="0E95EA5D" w14:textId="77777777" w:rsidR="00C22684" w:rsidRDefault="00C22684" w:rsidP="007D5DCA">
            <w:pPr>
              <w:jc w:val="center"/>
              <w:rPr>
                <w:rFonts w:cstheme="minorHAnsi"/>
                <w:sz w:val="18"/>
                <w:szCs w:val="18"/>
              </w:rPr>
            </w:pPr>
          </w:p>
          <w:p w14:paraId="284CA304" w14:textId="77777777" w:rsidR="00C22684" w:rsidRDefault="00401C79" w:rsidP="007D5DCA">
            <w:pPr>
              <w:jc w:val="both"/>
              <w:rPr>
                <w:rFonts w:cstheme="minorHAnsi"/>
                <w:sz w:val="18"/>
                <w:szCs w:val="18"/>
              </w:rPr>
            </w:pPr>
            <w:bookmarkStart w:id="0" w:name="__DdeLink__1653_2908433040"/>
            <w:proofErr w:type="spellStart"/>
            <w:r>
              <w:rPr>
                <w:rFonts w:cstheme="minorHAnsi"/>
                <w:sz w:val="18"/>
                <w:szCs w:val="18"/>
              </w:rPr>
              <w:t>Investiciono</w:t>
            </w:r>
            <w:proofErr w:type="spellEnd"/>
            <w:r>
              <w:rPr>
                <w:rFonts w:cstheme="minorHAnsi"/>
                <w:sz w:val="18"/>
                <w:szCs w:val="18"/>
              </w:rPr>
              <w:t xml:space="preserve"> </w:t>
            </w:r>
            <w:proofErr w:type="spellStart"/>
            <w:r>
              <w:rPr>
                <w:rFonts w:cstheme="minorHAnsi"/>
                <w:sz w:val="18"/>
                <w:szCs w:val="18"/>
              </w:rPr>
              <w:t>društvo</w:t>
            </w:r>
            <w:proofErr w:type="spellEnd"/>
            <w:r>
              <w:rPr>
                <w:rFonts w:cstheme="minorHAnsi"/>
                <w:sz w:val="18"/>
                <w:szCs w:val="18"/>
              </w:rPr>
              <w:t xml:space="preserve"> TEMPLER SECURITIES</w:t>
            </w:r>
            <w:r w:rsidR="00C22684">
              <w:rPr>
                <w:rFonts w:cstheme="minorHAnsi"/>
                <w:sz w:val="18"/>
                <w:szCs w:val="18"/>
              </w:rPr>
              <w:t xml:space="preserve"> AD Podgorica </w:t>
            </w:r>
            <w:bookmarkEnd w:id="0"/>
            <w:proofErr w:type="spellStart"/>
            <w:r w:rsidR="00C22684">
              <w:rPr>
                <w:rFonts w:cstheme="minorHAnsi"/>
                <w:sz w:val="18"/>
                <w:szCs w:val="18"/>
              </w:rPr>
              <w:t>postojećim</w:t>
            </w:r>
            <w:proofErr w:type="spellEnd"/>
            <w:r w:rsidR="00C22684">
              <w:rPr>
                <w:rFonts w:cstheme="minorHAnsi"/>
                <w:sz w:val="18"/>
                <w:szCs w:val="18"/>
              </w:rPr>
              <w:t xml:space="preserve"> </w:t>
            </w:r>
            <w:proofErr w:type="spellStart"/>
            <w:r w:rsidR="00C22684">
              <w:rPr>
                <w:rFonts w:cstheme="minorHAnsi"/>
                <w:sz w:val="18"/>
                <w:szCs w:val="18"/>
              </w:rPr>
              <w:t>i</w:t>
            </w:r>
            <w:proofErr w:type="spellEnd"/>
            <w:r w:rsidR="00C22684">
              <w:rPr>
                <w:rFonts w:cstheme="minorHAnsi"/>
                <w:sz w:val="18"/>
                <w:szCs w:val="18"/>
              </w:rPr>
              <w:t xml:space="preserve"> </w:t>
            </w:r>
            <w:proofErr w:type="spellStart"/>
            <w:r w:rsidR="00C22684">
              <w:rPr>
                <w:rFonts w:cstheme="minorHAnsi"/>
                <w:sz w:val="18"/>
                <w:szCs w:val="18"/>
              </w:rPr>
              <w:t>potencijalnim</w:t>
            </w:r>
            <w:proofErr w:type="spellEnd"/>
            <w:r w:rsidR="00C22684">
              <w:rPr>
                <w:rFonts w:cstheme="minorHAnsi"/>
                <w:sz w:val="18"/>
                <w:szCs w:val="18"/>
              </w:rPr>
              <w:t xml:space="preserve"> </w:t>
            </w:r>
            <w:proofErr w:type="spellStart"/>
            <w:r w:rsidR="00C22684">
              <w:rPr>
                <w:rFonts w:cstheme="minorHAnsi"/>
                <w:sz w:val="18"/>
                <w:szCs w:val="18"/>
              </w:rPr>
              <w:t>klijentima</w:t>
            </w:r>
            <w:proofErr w:type="spellEnd"/>
            <w:r w:rsidR="00C22684">
              <w:rPr>
                <w:rFonts w:cstheme="minorHAnsi"/>
                <w:sz w:val="18"/>
                <w:szCs w:val="18"/>
              </w:rPr>
              <w:t xml:space="preserve"> </w:t>
            </w:r>
            <w:proofErr w:type="spellStart"/>
            <w:r w:rsidR="00C22684">
              <w:rPr>
                <w:rFonts w:cstheme="minorHAnsi"/>
                <w:sz w:val="18"/>
                <w:szCs w:val="18"/>
              </w:rPr>
              <w:t>dostavlja</w:t>
            </w:r>
            <w:proofErr w:type="spellEnd"/>
            <w:r w:rsidR="00C22684">
              <w:rPr>
                <w:rFonts w:cstheme="minorHAnsi"/>
                <w:sz w:val="18"/>
                <w:szCs w:val="18"/>
              </w:rPr>
              <w:t xml:space="preserve"> </w:t>
            </w:r>
            <w:proofErr w:type="spellStart"/>
            <w:r w:rsidR="00C22684">
              <w:rPr>
                <w:rFonts w:cstheme="minorHAnsi"/>
                <w:sz w:val="18"/>
                <w:szCs w:val="18"/>
              </w:rPr>
              <w:t>detaljne</w:t>
            </w:r>
            <w:proofErr w:type="spellEnd"/>
            <w:r w:rsidR="00C22684">
              <w:rPr>
                <w:rFonts w:cstheme="minorHAnsi"/>
                <w:sz w:val="18"/>
                <w:szCs w:val="18"/>
              </w:rPr>
              <w:t xml:space="preserve"> </w:t>
            </w:r>
            <w:proofErr w:type="spellStart"/>
            <w:r w:rsidR="00C22684">
              <w:rPr>
                <w:rFonts w:cstheme="minorHAnsi"/>
                <w:sz w:val="18"/>
                <w:szCs w:val="18"/>
              </w:rPr>
              <w:t>informacije</w:t>
            </w:r>
            <w:proofErr w:type="spellEnd"/>
            <w:r w:rsidR="00C22684">
              <w:rPr>
                <w:rFonts w:cstheme="minorHAnsi"/>
                <w:sz w:val="18"/>
                <w:szCs w:val="18"/>
              </w:rPr>
              <w:t xml:space="preserve"> o </w:t>
            </w:r>
            <w:proofErr w:type="spellStart"/>
            <w:r w:rsidR="00C22684">
              <w:rPr>
                <w:rFonts w:cstheme="minorHAnsi"/>
                <w:sz w:val="18"/>
                <w:szCs w:val="18"/>
              </w:rPr>
              <w:t>karakteristikama</w:t>
            </w:r>
            <w:proofErr w:type="spellEnd"/>
            <w:r w:rsidR="00C22684">
              <w:rPr>
                <w:rFonts w:cstheme="minorHAnsi"/>
                <w:sz w:val="18"/>
                <w:szCs w:val="18"/>
              </w:rPr>
              <w:t xml:space="preserve"> </w:t>
            </w:r>
            <w:proofErr w:type="spellStart"/>
            <w:r w:rsidR="00C22684">
              <w:rPr>
                <w:rFonts w:cstheme="minorHAnsi"/>
                <w:sz w:val="18"/>
                <w:szCs w:val="18"/>
              </w:rPr>
              <w:t>i</w:t>
            </w:r>
            <w:proofErr w:type="spellEnd"/>
            <w:r w:rsidR="00C22684">
              <w:rPr>
                <w:rFonts w:cstheme="minorHAnsi"/>
                <w:sz w:val="18"/>
                <w:szCs w:val="18"/>
              </w:rPr>
              <w:t xml:space="preserve"> </w:t>
            </w:r>
            <w:proofErr w:type="spellStart"/>
            <w:r w:rsidR="00C22684">
              <w:rPr>
                <w:rFonts w:cstheme="minorHAnsi"/>
                <w:sz w:val="18"/>
                <w:szCs w:val="18"/>
              </w:rPr>
              <w:t>rizicima</w:t>
            </w:r>
            <w:proofErr w:type="spellEnd"/>
            <w:r w:rsidR="00C22684">
              <w:rPr>
                <w:rFonts w:cstheme="minorHAnsi"/>
                <w:sz w:val="18"/>
                <w:szCs w:val="18"/>
              </w:rPr>
              <w:t xml:space="preserve"> </w:t>
            </w:r>
            <w:proofErr w:type="spellStart"/>
            <w:r w:rsidR="00C22684">
              <w:rPr>
                <w:rFonts w:cstheme="minorHAnsi"/>
                <w:sz w:val="18"/>
                <w:szCs w:val="18"/>
              </w:rPr>
              <w:t>finansijskih</w:t>
            </w:r>
            <w:proofErr w:type="spellEnd"/>
            <w:r w:rsidR="00C22684">
              <w:rPr>
                <w:rFonts w:cstheme="minorHAnsi"/>
                <w:sz w:val="18"/>
                <w:szCs w:val="18"/>
              </w:rPr>
              <w:t xml:space="preserve"> </w:t>
            </w:r>
            <w:proofErr w:type="spellStart"/>
            <w:r w:rsidR="00C22684">
              <w:rPr>
                <w:rFonts w:cstheme="minorHAnsi"/>
                <w:sz w:val="18"/>
                <w:szCs w:val="18"/>
              </w:rPr>
              <w:t>instrumenata</w:t>
            </w:r>
            <w:proofErr w:type="spellEnd"/>
            <w:r w:rsidR="00C22684">
              <w:rPr>
                <w:rFonts w:cstheme="minorHAnsi"/>
                <w:sz w:val="18"/>
                <w:szCs w:val="18"/>
              </w:rPr>
              <w:t xml:space="preserve">, </w:t>
            </w:r>
            <w:proofErr w:type="spellStart"/>
            <w:r w:rsidR="00C22684">
              <w:rPr>
                <w:rFonts w:cstheme="minorHAnsi"/>
                <w:sz w:val="18"/>
                <w:szCs w:val="18"/>
              </w:rPr>
              <w:t>primjereno</w:t>
            </w:r>
            <w:proofErr w:type="spellEnd"/>
            <w:r w:rsidR="00C22684">
              <w:rPr>
                <w:rFonts w:cstheme="minorHAnsi"/>
                <w:sz w:val="18"/>
                <w:szCs w:val="18"/>
              </w:rPr>
              <w:t xml:space="preserve"> </w:t>
            </w:r>
            <w:proofErr w:type="spellStart"/>
            <w:r w:rsidR="00C22684">
              <w:rPr>
                <w:rFonts w:cstheme="minorHAnsi"/>
                <w:sz w:val="18"/>
                <w:szCs w:val="18"/>
              </w:rPr>
              <w:t>kategorizaciji</w:t>
            </w:r>
            <w:proofErr w:type="spellEnd"/>
            <w:r w:rsidR="00C22684">
              <w:rPr>
                <w:rFonts w:cstheme="minorHAnsi"/>
                <w:sz w:val="18"/>
                <w:szCs w:val="18"/>
              </w:rPr>
              <w:t xml:space="preserve"> </w:t>
            </w:r>
            <w:proofErr w:type="spellStart"/>
            <w:r w:rsidR="00C22684">
              <w:rPr>
                <w:rFonts w:cstheme="minorHAnsi"/>
                <w:sz w:val="18"/>
                <w:szCs w:val="18"/>
              </w:rPr>
              <w:t>klijenta</w:t>
            </w:r>
            <w:proofErr w:type="spellEnd"/>
            <w:r w:rsidR="00C22684">
              <w:rPr>
                <w:rFonts w:cstheme="minorHAnsi"/>
                <w:sz w:val="18"/>
                <w:szCs w:val="18"/>
              </w:rPr>
              <w:t xml:space="preserve"> </w:t>
            </w:r>
            <w:proofErr w:type="spellStart"/>
            <w:r w:rsidR="00C22684">
              <w:rPr>
                <w:rFonts w:cstheme="minorHAnsi"/>
                <w:sz w:val="18"/>
                <w:szCs w:val="18"/>
              </w:rPr>
              <w:t>kao</w:t>
            </w:r>
            <w:proofErr w:type="spellEnd"/>
            <w:r w:rsidR="00C22684">
              <w:rPr>
                <w:rFonts w:cstheme="minorHAnsi"/>
                <w:sz w:val="18"/>
                <w:szCs w:val="18"/>
              </w:rPr>
              <w:t xml:space="preserve"> </w:t>
            </w:r>
            <w:proofErr w:type="spellStart"/>
            <w:r w:rsidR="00C22684">
              <w:rPr>
                <w:rFonts w:cstheme="minorHAnsi"/>
                <w:sz w:val="18"/>
                <w:szCs w:val="18"/>
              </w:rPr>
              <w:t>malog</w:t>
            </w:r>
            <w:proofErr w:type="spellEnd"/>
            <w:r w:rsidR="00C22684">
              <w:rPr>
                <w:rFonts w:cstheme="minorHAnsi"/>
                <w:sz w:val="18"/>
                <w:szCs w:val="18"/>
              </w:rPr>
              <w:t xml:space="preserve"> </w:t>
            </w:r>
            <w:proofErr w:type="spellStart"/>
            <w:r w:rsidR="00C22684">
              <w:rPr>
                <w:rFonts w:cstheme="minorHAnsi"/>
                <w:sz w:val="18"/>
                <w:szCs w:val="18"/>
              </w:rPr>
              <w:t>ili</w:t>
            </w:r>
            <w:proofErr w:type="spellEnd"/>
            <w:r w:rsidR="00C22684">
              <w:rPr>
                <w:rFonts w:cstheme="minorHAnsi"/>
                <w:sz w:val="18"/>
                <w:szCs w:val="18"/>
              </w:rPr>
              <w:t xml:space="preserve"> </w:t>
            </w:r>
            <w:proofErr w:type="spellStart"/>
            <w:r w:rsidR="00C22684">
              <w:rPr>
                <w:rFonts w:cstheme="minorHAnsi"/>
                <w:sz w:val="18"/>
                <w:szCs w:val="18"/>
              </w:rPr>
              <w:t>profesionalnog</w:t>
            </w:r>
            <w:proofErr w:type="spellEnd"/>
            <w:r w:rsidR="00C22684">
              <w:rPr>
                <w:rFonts w:cstheme="minorHAnsi"/>
                <w:sz w:val="18"/>
                <w:szCs w:val="18"/>
              </w:rPr>
              <w:t xml:space="preserve"> </w:t>
            </w:r>
            <w:proofErr w:type="spellStart"/>
            <w:r w:rsidR="00C22684">
              <w:rPr>
                <w:rFonts w:cstheme="minorHAnsi"/>
                <w:sz w:val="18"/>
                <w:szCs w:val="18"/>
              </w:rPr>
              <w:t>investitora</w:t>
            </w:r>
            <w:proofErr w:type="spellEnd"/>
            <w:r w:rsidR="00C22684">
              <w:rPr>
                <w:rFonts w:cstheme="minorHAnsi"/>
                <w:sz w:val="18"/>
                <w:szCs w:val="18"/>
              </w:rPr>
              <w:t xml:space="preserve">, </w:t>
            </w:r>
            <w:proofErr w:type="spellStart"/>
            <w:r w:rsidR="00C22684">
              <w:rPr>
                <w:rFonts w:cstheme="minorHAnsi"/>
                <w:sz w:val="18"/>
                <w:szCs w:val="18"/>
              </w:rPr>
              <w:t>koje</w:t>
            </w:r>
            <w:proofErr w:type="spellEnd"/>
            <w:r w:rsidR="00C22684">
              <w:rPr>
                <w:rFonts w:cstheme="minorHAnsi"/>
                <w:sz w:val="18"/>
                <w:szCs w:val="18"/>
              </w:rPr>
              <w:t xml:space="preserve"> </w:t>
            </w:r>
            <w:proofErr w:type="spellStart"/>
            <w:r w:rsidR="00C22684">
              <w:rPr>
                <w:rFonts w:cstheme="minorHAnsi"/>
                <w:sz w:val="18"/>
                <w:szCs w:val="18"/>
              </w:rPr>
              <w:t>će</w:t>
            </w:r>
            <w:proofErr w:type="spellEnd"/>
            <w:r w:rsidR="00C22684">
              <w:rPr>
                <w:rFonts w:cstheme="minorHAnsi"/>
                <w:sz w:val="18"/>
                <w:szCs w:val="18"/>
              </w:rPr>
              <w:t xml:space="preserve"> </w:t>
            </w:r>
            <w:proofErr w:type="spellStart"/>
            <w:r w:rsidR="00C22684">
              <w:rPr>
                <w:rFonts w:cstheme="minorHAnsi"/>
                <w:sz w:val="18"/>
                <w:szCs w:val="18"/>
              </w:rPr>
              <w:t>omogućiti</w:t>
            </w:r>
            <w:proofErr w:type="spellEnd"/>
            <w:r w:rsidR="00C22684">
              <w:rPr>
                <w:rFonts w:cstheme="minorHAnsi"/>
                <w:sz w:val="18"/>
                <w:szCs w:val="18"/>
              </w:rPr>
              <w:t xml:space="preserve"> </w:t>
            </w:r>
            <w:proofErr w:type="spellStart"/>
            <w:r w:rsidR="00C22684">
              <w:rPr>
                <w:rFonts w:cstheme="minorHAnsi"/>
                <w:sz w:val="18"/>
                <w:szCs w:val="18"/>
              </w:rPr>
              <w:t>klijentu</w:t>
            </w:r>
            <w:proofErr w:type="spellEnd"/>
            <w:r w:rsidR="00C22684">
              <w:rPr>
                <w:rFonts w:cstheme="minorHAnsi"/>
                <w:sz w:val="18"/>
                <w:szCs w:val="18"/>
              </w:rPr>
              <w:t xml:space="preserve"> da </w:t>
            </w:r>
            <w:proofErr w:type="spellStart"/>
            <w:r w:rsidR="00C22684">
              <w:rPr>
                <w:rFonts w:cstheme="minorHAnsi"/>
                <w:sz w:val="18"/>
                <w:szCs w:val="18"/>
              </w:rPr>
              <w:t>donese</w:t>
            </w:r>
            <w:proofErr w:type="spellEnd"/>
            <w:r w:rsidR="00C22684">
              <w:rPr>
                <w:rFonts w:cstheme="minorHAnsi"/>
                <w:sz w:val="18"/>
                <w:szCs w:val="18"/>
              </w:rPr>
              <w:t xml:space="preserve"> </w:t>
            </w:r>
            <w:proofErr w:type="spellStart"/>
            <w:r w:rsidR="00C22684">
              <w:rPr>
                <w:rFonts w:cstheme="minorHAnsi"/>
                <w:sz w:val="18"/>
                <w:szCs w:val="18"/>
              </w:rPr>
              <w:t>odgovarajuću</w:t>
            </w:r>
            <w:proofErr w:type="spellEnd"/>
            <w:r w:rsidR="00C22684">
              <w:rPr>
                <w:rFonts w:cstheme="minorHAnsi"/>
                <w:sz w:val="18"/>
                <w:szCs w:val="18"/>
              </w:rPr>
              <w:t xml:space="preserve"> </w:t>
            </w:r>
            <w:proofErr w:type="spellStart"/>
            <w:r w:rsidR="00C22684">
              <w:rPr>
                <w:rFonts w:cstheme="minorHAnsi"/>
                <w:sz w:val="18"/>
                <w:szCs w:val="18"/>
              </w:rPr>
              <w:t>odluku</w:t>
            </w:r>
            <w:proofErr w:type="spellEnd"/>
            <w:r w:rsidR="00C22684">
              <w:rPr>
                <w:rFonts w:cstheme="minorHAnsi"/>
                <w:sz w:val="18"/>
                <w:szCs w:val="18"/>
              </w:rPr>
              <w:t xml:space="preserve"> o </w:t>
            </w:r>
            <w:proofErr w:type="spellStart"/>
            <w:r w:rsidR="00C22684">
              <w:rPr>
                <w:rFonts w:cstheme="minorHAnsi"/>
                <w:sz w:val="18"/>
                <w:szCs w:val="18"/>
              </w:rPr>
              <w:t>ulaganju</w:t>
            </w:r>
            <w:proofErr w:type="spellEnd"/>
            <w:r w:rsidR="00C22684">
              <w:rPr>
                <w:rFonts w:cstheme="minorHAnsi"/>
                <w:sz w:val="18"/>
                <w:szCs w:val="18"/>
              </w:rPr>
              <w:t>.</w:t>
            </w:r>
          </w:p>
          <w:p w14:paraId="1F1690E5" w14:textId="77777777" w:rsidR="00C22684" w:rsidRDefault="00C22684" w:rsidP="007D5DCA">
            <w:pPr>
              <w:jc w:val="both"/>
              <w:rPr>
                <w:rFonts w:cstheme="minorHAnsi"/>
                <w:sz w:val="18"/>
                <w:szCs w:val="18"/>
              </w:rPr>
            </w:pPr>
            <w:proofErr w:type="spellStart"/>
            <w:r>
              <w:rPr>
                <w:rFonts w:cstheme="minorHAnsi"/>
                <w:sz w:val="18"/>
                <w:szCs w:val="18"/>
              </w:rPr>
              <w:t>Informacije</w:t>
            </w:r>
            <w:proofErr w:type="spellEnd"/>
            <w:r>
              <w:rPr>
                <w:rFonts w:cstheme="minorHAnsi"/>
                <w:sz w:val="18"/>
                <w:szCs w:val="18"/>
              </w:rPr>
              <w:t xml:space="preserve"> o </w:t>
            </w:r>
            <w:proofErr w:type="spellStart"/>
            <w:r>
              <w:rPr>
                <w:rFonts w:cstheme="minorHAnsi"/>
                <w:sz w:val="18"/>
                <w:szCs w:val="18"/>
              </w:rPr>
              <w:t>riziku</w:t>
            </w:r>
            <w:proofErr w:type="spellEnd"/>
            <w:r>
              <w:rPr>
                <w:rFonts w:cstheme="minorHAnsi"/>
                <w:sz w:val="18"/>
                <w:szCs w:val="18"/>
              </w:rPr>
              <w:t xml:space="preserve"> </w:t>
            </w:r>
            <w:proofErr w:type="spellStart"/>
            <w:r>
              <w:rPr>
                <w:rFonts w:cstheme="minorHAnsi"/>
                <w:sz w:val="18"/>
                <w:szCs w:val="18"/>
              </w:rPr>
              <w:t>naročito</w:t>
            </w:r>
            <w:proofErr w:type="spellEnd"/>
            <w:r>
              <w:rPr>
                <w:rFonts w:cstheme="minorHAnsi"/>
                <w:sz w:val="18"/>
                <w:szCs w:val="18"/>
              </w:rPr>
              <w:t xml:space="preserve"> </w:t>
            </w:r>
            <w:proofErr w:type="spellStart"/>
            <w:r>
              <w:rPr>
                <w:rFonts w:cstheme="minorHAnsi"/>
                <w:sz w:val="18"/>
                <w:szCs w:val="18"/>
              </w:rPr>
              <w:t>obuhvataju</w:t>
            </w:r>
            <w:proofErr w:type="spellEnd"/>
            <w:r>
              <w:rPr>
                <w:rFonts w:cstheme="minorHAnsi"/>
                <w:sz w:val="18"/>
                <w:szCs w:val="18"/>
              </w:rPr>
              <w:t>:</w:t>
            </w:r>
          </w:p>
          <w:p w14:paraId="3FC15CC2" w14:textId="77777777" w:rsidR="00C22684" w:rsidRDefault="00C22684" w:rsidP="007D5DCA">
            <w:pPr>
              <w:jc w:val="both"/>
              <w:rPr>
                <w:rFonts w:cstheme="minorHAnsi"/>
                <w:sz w:val="18"/>
                <w:szCs w:val="18"/>
              </w:rPr>
            </w:pPr>
            <w:r>
              <w:rPr>
                <w:rFonts w:cstheme="minorHAnsi"/>
                <w:sz w:val="18"/>
                <w:szCs w:val="18"/>
              </w:rPr>
              <w:t xml:space="preserve">1) </w:t>
            </w:r>
            <w:proofErr w:type="spellStart"/>
            <w:r>
              <w:rPr>
                <w:rFonts w:cstheme="minorHAnsi"/>
                <w:sz w:val="18"/>
                <w:szCs w:val="18"/>
              </w:rPr>
              <w:t>rizike</w:t>
            </w:r>
            <w:proofErr w:type="spellEnd"/>
            <w:r>
              <w:rPr>
                <w:rFonts w:cstheme="minorHAnsi"/>
                <w:sz w:val="18"/>
                <w:szCs w:val="18"/>
              </w:rPr>
              <w:t xml:space="preserve"> </w:t>
            </w:r>
            <w:proofErr w:type="spellStart"/>
            <w:r>
              <w:rPr>
                <w:rFonts w:cstheme="minorHAnsi"/>
                <w:sz w:val="18"/>
                <w:szCs w:val="18"/>
              </w:rPr>
              <w:t>povezane</w:t>
            </w:r>
            <w:proofErr w:type="spellEnd"/>
            <w:r>
              <w:rPr>
                <w:rFonts w:cstheme="minorHAnsi"/>
                <w:sz w:val="18"/>
                <w:szCs w:val="18"/>
              </w:rPr>
              <w:t xml:space="preserve"> </w:t>
            </w:r>
            <w:proofErr w:type="spellStart"/>
            <w:r>
              <w:rPr>
                <w:rFonts w:cstheme="minorHAnsi"/>
                <w:sz w:val="18"/>
                <w:szCs w:val="18"/>
              </w:rPr>
              <w:t>sa</w:t>
            </w:r>
            <w:proofErr w:type="spellEnd"/>
            <w:r>
              <w:rPr>
                <w:rFonts w:cstheme="minorHAnsi"/>
                <w:sz w:val="18"/>
                <w:szCs w:val="18"/>
              </w:rPr>
              <w:t xml:space="preserve"> </w:t>
            </w:r>
            <w:proofErr w:type="spellStart"/>
            <w:r>
              <w:rPr>
                <w:rFonts w:cstheme="minorHAnsi"/>
                <w:sz w:val="18"/>
                <w:szCs w:val="18"/>
              </w:rPr>
              <w:t>vrstom</w:t>
            </w:r>
            <w:proofErr w:type="spellEnd"/>
            <w:r>
              <w:rPr>
                <w:rFonts w:cstheme="minorHAnsi"/>
                <w:sz w:val="18"/>
                <w:szCs w:val="18"/>
              </w:rPr>
              <w:t xml:space="preserve"> </w:t>
            </w:r>
            <w:proofErr w:type="spellStart"/>
            <w:r>
              <w:rPr>
                <w:rFonts w:cstheme="minorHAnsi"/>
                <w:sz w:val="18"/>
                <w:szCs w:val="18"/>
              </w:rPr>
              <w:t>finansijskog</w:t>
            </w:r>
            <w:proofErr w:type="spellEnd"/>
            <w:r>
              <w:rPr>
                <w:rFonts w:cstheme="minorHAnsi"/>
                <w:sz w:val="18"/>
                <w:szCs w:val="18"/>
              </w:rPr>
              <w:t xml:space="preserve"> </w:t>
            </w:r>
            <w:proofErr w:type="spellStart"/>
            <w:r>
              <w:rPr>
                <w:rFonts w:cstheme="minorHAnsi"/>
                <w:sz w:val="18"/>
                <w:szCs w:val="18"/>
              </w:rPr>
              <w:t>instrumenta</w:t>
            </w:r>
            <w:proofErr w:type="spellEnd"/>
            <w:r>
              <w:rPr>
                <w:rFonts w:cstheme="minorHAnsi"/>
                <w:sz w:val="18"/>
                <w:szCs w:val="18"/>
              </w:rPr>
              <w:t xml:space="preserve">, </w:t>
            </w:r>
            <w:proofErr w:type="spellStart"/>
            <w:r>
              <w:rPr>
                <w:rFonts w:cstheme="minorHAnsi"/>
                <w:sz w:val="18"/>
                <w:szCs w:val="18"/>
              </w:rPr>
              <w:t>uključujući</w:t>
            </w:r>
            <w:proofErr w:type="spellEnd"/>
            <w:r>
              <w:rPr>
                <w:rFonts w:cstheme="minorHAnsi"/>
                <w:sz w:val="18"/>
                <w:szCs w:val="18"/>
              </w:rPr>
              <w:t xml:space="preserve"> </w:t>
            </w:r>
            <w:proofErr w:type="spellStart"/>
            <w:r>
              <w:rPr>
                <w:rFonts w:cstheme="minorHAnsi"/>
                <w:sz w:val="18"/>
                <w:szCs w:val="18"/>
              </w:rPr>
              <w:t>pojašnjenje</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poluge</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njenog</w:t>
            </w:r>
            <w:proofErr w:type="spellEnd"/>
            <w:r>
              <w:rPr>
                <w:rFonts w:cstheme="minorHAnsi"/>
                <w:sz w:val="18"/>
                <w:szCs w:val="18"/>
              </w:rPr>
              <w:t xml:space="preserve"> </w:t>
            </w:r>
            <w:proofErr w:type="spellStart"/>
            <w:r>
              <w:rPr>
                <w:rFonts w:cstheme="minorHAnsi"/>
                <w:sz w:val="18"/>
                <w:szCs w:val="18"/>
              </w:rPr>
              <w:t>učinka</w:t>
            </w:r>
            <w:proofErr w:type="spellEnd"/>
            <w:r>
              <w:rPr>
                <w:rFonts w:cstheme="minorHAnsi"/>
                <w:sz w:val="18"/>
                <w:szCs w:val="18"/>
              </w:rPr>
              <w:t xml:space="preserve">, </w:t>
            </w:r>
            <w:proofErr w:type="spellStart"/>
            <w:r>
              <w:rPr>
                <w:rFonts w:cstheme="minorHAnsi"/>
                <w:sz w:val="18"/>
                <w:szCs w:val="18"/>
              </w:rPr>
              <w:t>kao</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rizik</w:t>
            </w:r>
            <w:proofErr w:type="spellEnd"/>
            <w:r>
              <w:rPr>
                <w:rFonts w:cstheme="minorHAnsi"/>
                <w:sz w:val="18"/>
                <w:szCs w:val="18"/>
              </w:rPr>
              <w:t xml:space="preserve"> </w:t>
            </w:r>
            <w:proofErr w:type="spellStart"/>
            <w:r>
              <w:rPr>
                <w:rFonts w:cstheme="minorHAnsi"/>
                <w:sz w:val="18"/>
                <w:szCs w:val="18"/>
              </w:rPr>
              <w:t>od</w:t>
            </w:r>
            <w:proofErr w:type="spellEnd"/>
            <w:r>
              <w:rPr>
                <w:rFonts w:cstheme="minorHAnsi"/>
                <w:sz w:val="18"/>
                <w:szCs w:val="18"/>
              </w:rPr>
              <w:t xml:space="preserve"> </w:t>
            </w:r>
            <w:proofErr w:type="spellStart"/>
            <w:r>
              <w:rPr>
                <w:rFonts w:cstheme="minorHAnsi"/>
                <w:sz w:val="18"/>
                <w:szCs w:val="18"/>
              </w:rPr>
              <w:t>gubitka</w:t>
            </w:r>
            <w:proofErr w:type="spellEnd"/>
            <w:r>
              <w:rPr>
                <w:rFonts w:cstheme="minorHAnsi"/>
                <w:sz w:val="18"/>
                <w:szCs w:val="18"/>
              </w:rPr>
              <w:t xml:space="preserve"> </w:t>
            </w:r>
            <w:proofErr w:type="spellStart"/>
            <w:r>
              <w:rPr>
                <w:rFonts w:cstheme="minorHAnsi"/>
                <w:sz w:val="18"/>
                <w:szCs w:val="18"/>
              </w:rPr>
              <w:t>ulaganja</w:t>
            </w:r>
            <w:proofErr w:type="spellEnd"/>
            <w:r>
              <w:rPr>
                <w:rFonts w:cstheme="minorHAnsi"/>
                <w:sz w:val="18"/>
                <w:szCs w:val="18"/>
              </w:rPr>
              <w:t>;</w:t>
            </w:r>
          </w:p>
          <w:p w14:paraId="781067D3" w14:textId="77777777" w:rsidR="00C22684" w:rsidRDefault="00C22684" w:rsidP="007D5DCA">
            <w:pPr>
              <w:jc w:val="both"/>
              <w:rPr>
                <w:rFonts w:cstheme="minorHAnsi"/>
                <w:sz w:val="18"/>
                <w:szCs w:val="18"/>
              </w:rPr>
            </w:pPr>
            <w:r>
              <w:rPr>
                <w:rFonts w:cstheme="minorHAnsi"/>
                <w:sz w:val="18"/>
                <w:szCs w:val="18"/>
              </w:rPr>
              <w:t xml:space="preserve">2) </w:t>
            </w:r>
            <w:proofErr w:type="spellStart"/>
            <w:r>
              <w:rPr>
                <w:rFonts w:cstheme="minorHAnsi"/>
                <w:sz w:val="18"/>
                <w:szCs w:val="18"/>
              </w:rPr>
              <w:t>volatilnost</w:t>
            </w:r>
            <w:proofErr w:type="spellEnd"/>
            <w:r>
              <w:rPr>
                <w:rFonts w:cstheme="minorHAnsi"/>
                <w:sz w:val="18"/>
                <w:szCs w:val="18"/>
              </w:rPr>
              <w:t xml:space="preserve"> </w:t>
            </w:r>
            <w:proofErr w:type="spellStart"/>
            <w:r>
              <w:rPr>
                <w:rFonts w:cstheme="minorHAnsi"/>
                <w:sz w:val="18"/>
                <w:szCs w:val="18"/>
              </w:rPr>
              <w:t>cijene</w:t>
            </w:r>
            <w:proofErr w:type="spellEnd"/>
            <w:r>
              <w:rPr>
                <w:rFonts w:cstheme="minorHAnsi"/>
                <w:sz w:val="18"/>
                <w:szCs w:val="18"/>
              </w:rPr>
              <w:t xml:space="preserve"> </w:t>
            </w:r>
            <w:proofErr w:type="spellStart"/>
            <w:r>
              <w:rPr>
                <w:rFonts w:cstheme="minorHAnsi"/>
                <w:sz w:val="18"/>
                <w:szCs w:val="18"/>
              </w:rPr>
              <w:t>finansijskog</w:t>
            </w:r>
            <w:proofErr w:type="spellEnd"/>
            <w:r>
              <w:rPr>
                <w:rFonts w:cstheme="minorHAnsi"/>
                <w:sz w:val="18"/>
                <w:szCs w:val="18"/>
              </w:rPr>
              <w:t xml:space="preserve"> </w:t>
            </w:r>
            <w:proofErr w:type="spellStart"/>
            <w:r>
              <w:rPr>
                <w:rFonts w:cstheme="minorHAnsi"/>
                <w:sz w:val="18"/>
                <w:szCs w:val="18"/>
              </w:rPr>
              <w:t>instrumenta</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eventualna</w:t>
            </w:r>
            <w:proofErr w:type="spellEnd"/>
            <w:r>
              <w:rPr>
                <w:rFonts w:cstheme="minorHAnsi"/>
                <w:sz w:val="18"/>
                <w:szCs w:val="18"/>
              </w:rPr>
              <w:t xml:space="preserve"> </w:t>
            </w:r>
            <w:proofErr w:type="spellStart"/>
            <w:r>
              <w:rPr>
                <w:rFonts w:cstheme="minorHAnsi"/>
                <w:sz w:val="18"/>
                <w:szCs w:val="18"/>
              </w:rPr>
              <w:t>ograničenja</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postojećem</w:t>
            </w:r>
            <w:proofErr w:type="spellEnd"/>
            <w:r>
              <w:rPr>
                <w:rFonts w:cstheme="minorHAnsi"/>
                <w:sz w:val="18"/>
                <w:szCs w:val="18"/>
              </w:rPr>
              <w:t xml:space="preserve"> </w:t>
            </w:r>
            <w:proofErr w:type="spellStart"/>
            <w:r>
              <w:rPr>
                <w:rFonts w:cstheme="minorHAnsi"/>
                <w:sz w:val="18"/>
                <w:szCs w:val="18"/>
              </w:rPr>
              <w:t>tržištu</w:t>
            </w:r>
            <w:proofErr w:type="spellEnd"/>
            <w:r>
              <w:rPr>
                <w:rFonts w:cstheme="minorHAnsi"/>
                <w:sz w:val="18"/>
                <w:szCs w:val="18"/>
              </w:rPr>
              <w:t xml:space="preserve"> za </w:t>
            </w:r>
            <w:proofErr w:type="spellStart"/>
            <w:r>
              <w:rPr>
                <w:rFonts w:cstheme="minorHAnsi"/>
                <w:sz w:val="18"/>
                <w:szCs w:val="18"/>
              </w:rPr>
              <w:t>te</w:t>
            </w:r>
            <w:proofErr w:type="spellEnd"/>
            <w:r>
              <w:rPr>
                <w:rFonts w:cstheme="minorHAnsi"/>
                <w:sz w:val="18"/>
                <w:szCs w:val="18"/>
              </w:rPr>
              <w:t xml:space="preserve"> </w:t>
            </w:r>
            <w:proofErr w:type="spellStart"/>
            <w:r>
              <w:rPr>
                <w:rFonts w:cstheme="minorHAnsi"/>
                <w:sz w:val="18"/>
                <w:szCs w:val="18"/>
              </w:rPr>
              <w:t>instrumente</w:t>
            </w:r>
            <w:proofErr w:type="spellEnd"/>
            <w:r>
              <w:rPr>
                <w:rFonts w:cstheme="minorHAnsi"/>
                <w:sz w:val="18"/>
                <w:szCs w:val="18"/>
              </w:rPr>
              <w:t>;</w:t>
            </w:r>
          </w:p>
          <w:p w14:paraId="286BF254" w14:textId="77777777" w:rsidR="00C22684" w:rsidRDefault="00C22684" w:rsidP="007D5DCA">
            <w:pPr>
              <w:jc w:val="both"/>
              <w:rPr>
                <w:rFonts w:cstheme="minorHAnsi"/>
                <w:sz w:val="18"/>
                <w:szCs w:val="18"/>
              </w:rPr>
            </w:pPr>
            <w:r>
              <w:rPr>
                <w:rFonts w:cstheme="minorHAnsi"/>
                <w:sz w:val="18"/>
                <w:szCs w:val="18"/>
              </w:rPr>
              <w:t xml:space="preserve">3)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druge</w:t>
            </w:r>
            <w:proofErr w:type="spellEnd"/>
            <w:r>
              <w:rPr>
                <w:rFonts w:cstheme="minorHAnsi"/>
                <w:sz w:val="18"/>
                <w:szCs w:val="18"/>
              </w:rPr>
              <w:t xml:space="preserve"> </w:t>
            </w:r>
            <w:proofErr w:type="spellStart"/>
            <w:r>
              <w:rPr>
                <w:rFonts w:cstheme="minorHAnsi"/>
                <w:sz w:val="18"/>
                <w:szCs w:val="18"/>
              </w:rPr>
              <w:t>dodatne</w:t>
            </w:r>
            <w:proofErr w:type="spellEnd"/>
            <w:r>
              <w:rPr>
                <w:rFonts w:cstheme="minorHAnsi"/>
                <w:sz w:val="18"/>
                <w:szCs w:val="18"/>
              </w:rPr>
              <w:t xml:space="preserve"> </w:t>
            </w:r>
            <w:proofErr w:type="spellStart"/>
            <w:r>
              <w:rPr>
                <w:rFonts w:cstheme="minorHAnsi"/>
                <w:sz w:val="18"/>
                <w:szCs w:val="18"/>
              </w:rPr>
              <w:t>obaveze</w:t>
            </w:r>
            <w:proofErr w:type="spellEnd"/>
            <w:r>
              <w:rPr>
                <w:rFonts w:cstheme="minorHAnsi"/>
                <w:sz w:val="18"/>
                <w:szCs w:val="18"/>
              </w:rPr>
              <w:t xml:space="preserve"> </w:t>
            </w:r>
            <w:proofErr w:type="spellStart"/>
            <w:r>
              <w:rPr>
                <w:rFonts w:cstheme="minorHAnsi"/>
                <w:sz w:val="18"/>
                <w:szCs w:val="18"/>
              </w:rPr>
              <w:t>investitora</w:t>
            </w:r>
            <w:proofErr w:type="spellEnd"/>
            <w:r>
              <w:rPr>
                <w:rFonts w:cstheme="minorHAnsi"/>
                <w:sz w:val="18"/>
                <w:szCs w:val="18"/>
              </w:rPr>
              <w:t xml:space="preserve"> u </w:t>
            </w:r>
            <w:proofErr w:type="spellStart"/>
            <w:r>
              <w:rPr>
                <w:rFonts w:cstheme="minorHAnsi"/>
                <w:sz w:val="18"/>
                <w:szCs w:val="18"/>
              </w:rPr>
              <w:t>slučaju</w:t>
            </w:r>
            <w:proofErr w:type="spellEnd"/>
            <w:r>
              <w:rPr>
                <w:rFonts w:cstheme="minorHAnsi"/>
                <w:sz w:val="18"/>
                <w:szCs w:val="18"/>
              </w:rPr>
              <w:t xml:space="preserve"> </w:t>
            </w:r>
            <w:proofErr w:type="spellStart"/>
            <w:r>
              <w:rPr>
                <w:rFonts w:cstheme="minorHAnsi"/>
                <w:sz w:val="18"/>
                <w:szCs w:val="18"/>
              </w:rPr>
              <w:t>transakcije</w:t>
            </w:r>
            <w:proofErr w:type="spellEnd"/>
            <w:r>
              <w:rPr>
                <w:rFonts w:cstheme="minorHAnsi"/>
                <w:sz w:val="18"/>
                <w:szCs w:val="18"/>
              </w:rPr>
              <w:t xml:space="preserve"> </w:t>
            </w:r>
            <w:proofErr w:type="spellStart"/>
            <w:r>
              <w:rPr>
                <w:rFonts w:cstheme="minorHAnsi"/>
                <w:sz w:val="18"/>
                <w:szCs w:val="18"/>
              </w:rPr>
              <w:t>sa</w:t>
            </w:r>
            <w:proofErr w:type="spellEnd"/>
            <w:r>
              <w:rPr>
                <w:rFonts w:cstheme="minorHAnsi"/>
                <w:sz w:val="18"/>
                <w:szCs w:val="18"/>
              </w:rPr>
              <w:t xml:space="preserve"> </w:t>
            </w:r>
            <w:proofErr w:type="spellStart"/>
            <w:r>
              <w:rPr>
                <w:rFonts w:cstheme="minorHAnsi"/>
                <w:sz w:val="18"/>
                <w:szCs w:val="18"/>
              </w:rPr>
              <w:t>tim</w:t>
            </w:r>
            <w:proofErr w:type="spellEnd"/>
            <w:r>
              <w:rPr>
                <w:rFonts w:cstheme="minorHAnsi"/>
                <w:sz w:val="18"/>
                <w:szCs w:val="18"/>
              </w:rPr>
              <w:t xml:space="preserve"> </w:t>
            </w:r>
            <w:proofErr w:type="spellStart"/>
            <w:r>
              <w:rPr>
                <w:rFonts w:cstheme="minorHAnsi"/>
                <w:sz w:val="18"/>
                <w:szCs w:val="18"/>
              </w:rPr>
              <w:t>finansijskim</w:t>
            </w:r>
            <w:proofErr w:type="spellEnd"/>
            <w:r>
              <w:rPr>
                <w:rFonts w:cstheme="minorHAnsi"/>
                <w:sz w:val="18"/>
                <w:szCs w:val="18"/>
              </w:rPr>
              <w:t xml:space="preserve"> </w:t>
            </w:r>
            <w:proofErr w:type="spellStart"/>
            <w:r>
              <w:rPr>
                <w:rFonts w:cstheme="minorHAnsi"/>
                <w:sz w:val="18"/>
                <w:szCs w:val="18"/>
              </w:rPr>
              <w:t>instrumentima</w:t>
            </w:r>
            <w:proofErr w:type="spellEnd"/>
            <w:r>
              <w:rPr>
                <w:rFonts w:cstheme="minorHAnsi"/>
                <w:sz w:val="18"/>
                <w:szCs w:val="18"/>
              </w:rPr>
              <w:t>;</w:t>
            </w:r>
          </w:p>
          <w:p w14:paraId="503C50EA" w14:textId="77777777" w:rsidR="00C22684" w:rsidRDefault="00C22684" w:rsidP="007D5DCA">
            <w:pPr>
              <w:jc w:val="both"/>
              <w:rPr>
                <w:rFonts w:cstheme="minorHAnsi"/>
                <w:sz w:val="18"/>
                <w:szCs w:val="18"/>
              </w:rPr>
            </w:pPr>
            <w:r>
              <w:rPr>
                <w:rFonts w:cstheme="minorHAnsi"/>
                <w:sz w:val="18"/>
                <w:szCs w:val="18"/>
              </w:rPr>
              <w:t xml:space="preserve">4) </w:t>
            </w:r>
            <w:proofErr w:type="spellStart"/>
            <w:r>
              <w:rPr>
                <w:rFonts w:cstheme="minorHAnsi"/>
                <w:sz w:val="18"/>
                <w:szCs w:val="18"/>
              </w:rPr>
              <w:t>podatke</w:t>
            </w:r>
            <w:proofErr w:type="spellEnd"/>
            <w:r>
              <w:rPr>
                <w:rFonts w:cstheme="minorHAnsi"/>
                <w:sz w:val="18"/>
                <w:szCs w:val="18"/>
              </w:rPr>
              <w:t xml:space="preserve"> o </w:t>
            </w:r>
            <w:proofErr w:type="spellStart"/>
            <w:r>
              <w:rPr>
                <w:rFonts w:cstheme="minorHAnsi"/>
                <w:sz w:val="18"/>
                <w:szCs w:val="18"/>
              </w:rPr>
              <w:t>marži</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druge</w:t>
            </w:r>
            <w:proofErr w:type="spellEnd"/>
            <w:r>
              <w:rPr>
                <w:rFonts w:cstheme="minorHAnsi"/>
                <w:sz w:val="18"/>
                <w:szCs w:val="18"/>
              </w:rPr>
              <w:t xml:space="preserve"> </w:t>
            </w:r>
            <w:proofErr w:type="spellStart"/>
            <w:r>
              <w:rPr>
                <w:rFonts w:cstheme="minorHAnsi"/>
                <w:sz w:val="18"/>
                <w:szCs w:val="18"/>
              </w:rPr>
              <w:t>obaveze</w:t>
            </w:r>
            <w:proofErr w:type="spellEnd"/>
            <w:r>
              <w:rPr>
                <w:rFonts w:cstheme="minorHAnsi"/>
                <w:sz w:val="18"/>
                <w:szCs w:val="18"/>
              </w:rPr>
              <w:t xml:space="preserve"> u </w:t>
            </w:r>
            <w:proofErr w:type="spellStart"/>
            <w:r>
              <w:rPr>
                <w:rFonts w:cstheme="minorHAnsi"/>
                <w:sz w:val="18"/>
                <w:szCs w:val="18"/>
              </w:rPr>
              <w:t>vezi</w:t>
            </w:r>
            <w:proofErr w:type="spellEnd"/>
            <w:r>
              <w:rPr>
                <w:rFonts w:cstheme="minorHAnsi"/>
                <w:sz w:val="18"/>
                <w:szCs w:val="18"/>
              </w:rPr>
              <w:t xml:space="preserve"> </w:t>
            </w:r>
            <w:proofErr w:type="spellStart"/>
            <w:r>
              <w:rPr>
                <w:rFonts w:cstheme="minorHAnsi"/>
                <w:sz w:val="18"/>
                <w:szCs w:val="18"/>
              </w:rPr>
              <w:t>finansijskog</w:t>
            </w:r>
            <w:proofErr w:type="spellEnd"/>
            <w:r>
              <w:rPr>
                <w:rFonts w:cstheme="minorHAnsi"/>
                <w:sz w:val="18"/>
                <w:szCs w:val="18"/>
              </w:rPr>
              <w:t xml:space="preserve"> </w:t>
            </w:r>
            <w:proofErr w:type="spellStart"/>
            <w:r>
              <w:rPr>
                <w:rFonts w:cstheme="minorHAnsi"/>
                <w:sz w:val="18"/>
                <w:szCs w:val="18"/>
              </w:rPr>
              <w:t>instrumenta</w:t>
            </w:r>
            <w:proofErr w:type="spellEnd"/>
            <w:r>
              <w:rPr>
                <w:rFonts w:cstheme="minorHAnsi"/>
                <w:sz w:val="18"/>
                <w:szCs w:val="18"/>
              </w:rPr>
              <w:t>.</w:t>
            </w:r>
          </w:p>
          <w:p w14:paraId="34F8F707" w14:textId="77777777" w:rsidR="00C22684" w:rsidRDefault="00C22684" w:rsidP="007D5DCA">
            <w:pPr>
              <w:jc w:val="both"/>
              <w:rPr>
                <w:rFonts w:cstheme="minorHAnsi"/>
                <w:sz w:val="18"/>
                <w:szCs w:val="18"/>
              </w:rPr>
            </w:pPr>
          </w:p>
          <w:p w14:paraId="4E298F19" w14:textId="77777777" w:rsidR="00C22684" w:rsidRDefault="00C22684" w:rsidP="007D5DCA">
            <w:pPr>
              <w:jc w:val="center"/>
              <w:rPr>
                <w:rFonts w:cstheme="minorHAnsi"/>
                <w:b/>
                <w:bCs/>
                <w:sz w:val="18"/>
                <w:szCs w:val="18"/>
              </w:rPr>
            </w:pPr>
          </w:p>
          <w:p w14:paraId="2B639DD5" w14:textId="77777777" w:rsidR="00C22684" w:rsidRDefault="00C22684" w:rsidP="007D5DCA">
            <w:pPr>
              <w:pStyle w:val="ListParagraph"/>
              <w:numPr>
                <w:ilvl w:val="0"/>
                <w:numId w:val="2"/>
              </w:numPr>
              <w:jc w:val="center"/>
              <w:rPr>
                <w:rFonts w:eastAsia="Calibri" w:cstheme="minorHAnsi"/>
                <w:b/>
                <w:bCs/>
                <w:sz w:val="18"/>
                <w:szCs w:val="18"/>
              </w:rPr>
            </w:pPr>
            <w:proofErr w:type="spellStart"/>
            <w:r>
              <w:rPr>
                <w:rFonts w:eastAsia="Calibri" w:cstheme="minorHAnsi"/>
                <w:b/>
                <w:bCs/>
                <w:sz w:val="18"/>
                <w:szCs w:val="18"/>
              </w:rPr>
              <w:t>Vrste</w:t>
            </w:r>
            <w:proofErr w:type="spellEnd"/>
            <w:r>
              <w:rPr>
                <w:rFonts w:eastAsia="Calibri" w:cstheme="minorHAnsi"/>
                <w:b/>
                <w:bCs/>
                <w:sz w:val="18"/>
                <w:szCs w:val="18"/>
              </w:rPr>
              <w:t xml:space="preserve"> </w:t>
            </w:r>
            <w:proofErr w:type="spellStart"/>
            <w:r>
              <w:rPr>
                <w:rFonts w:eastAsia="Calibri" w:cstheme="minorHAnsi"/>
                <w:b/>
                <w:bCs/>
                <w:sz w:val="18"/>
                <w:szCs w:val="18"/>
              </w:rPr>
              <w:t>finansijskih</w:t>
            </w:r>
            <w:proofErr w:type="spellEnd"/>
            <w:r>
              <w:rPr>
                <w:rFonts w:eastAsia="Calibri" w:cstheme="minorHAnsi"/>
                <w:b/>
                <w:bCs/>
                <w:sz w:val="18"/>
                <w:szCs w:val="18"/>
              </w:rPr>
              <w:t xml:space="preserve"> </w:t>
            </w:r>
            <w:proofErr w:type="spellStart"/>
            <w:r>
              <w:rPr>
                <w:rFonts w:eastAsia="Calibri" w:cstheme="minorHAnsi"/>
                <w:b/>
                <w:bCs/>
                <w:sz w:val="18"/>
                <w:szCs w:val="18"/>
              </w:rPr>
              <w:t>instrumenata</w:t>
            </w:r>
            <w:proofErr w:type="spellEnd"/>
            <w:r>
              <w:rPr>
                <w:rFonts w:eastAsia="Calibri" w:cstheme="minorHAnsi"/>
                <w:b/>
                <w:bCs/>
                <w:sz w:val="18"/>
                <w:szCs w:val="18"/>
              </w:rPr>
              <w:t xml:space="preserve"> </w:t>
            </w:r>
          </w:p>
          <w:p w14:paraId="27AAAF80" w14:textId="77777777" w:rsidR="00C22684" w:rsidRDefault="00C22684" w:rsidP="007D5DCA">
            <w:pPr>
              <w:pStyle w:val="ListParagraph"/>
              <w:rPr>
                <w:rFonts w:cstheme="minorHAnsi"/>
                <w:sz w:val="18"/>
                <w:szCs w:val="18"/>
              </w:rPr>
            </w:pPr>
          </w:p>
          <w:p w14:paraId="5A1B810A" w14:textId="77777777" w:rsidR="00C22684" w:rsidRDefault="00C22684" w:rsidP="007D5DCA">
            <w:pPr>
              <w:pStyle w:val="ListParagraph"/>
              <w:rPr>
                <w:rFonts w:cstheme="minorHAnsi"/>
                <w:sz w:val="18"/>
                <w:szCs w:val="18"/>
              </w:rPr>
            </w:pPr>
          </w:p>
          <w:p w14:paraId="6C3237AB" w14:textId="77777777" w:rsidR="00C22684" w:rsidRDefault="00C22684" w:rsidP="007D5DCA">
            <w:pPr>
              <w:jc w:val="both"/>
              <w:rPr>
                <w:rFonts w:cstheme="minorHAnsi"/>
                <w:sz w:val="18"/>
                <w:szCs w:val="18"/>
              </w:rPr>
            </w:pPr>
            <w:r>
              <w:rPr>
                <w:rFonts w:cstheme="minorHAnsi"/>
                <w:sz w:val="18"/>
                <w:szCs w:val="18"/>
              </w:rPr>
              <w:t xml:space="preserve">U </w:t>
            </w:r>
            <w:proofErr w:type="spellStart"/>
            <w:r>
              <w:rPr>
                <w:rFonts w:cstheme="minorHAnsi"/>
                <w:sz w:val="18"/>
                <w:szCs w:val="18"/>
              </w:rPr>
              <w:t>skladu</w:t>
            </w:r>
            <w:proofErr w:type="spellEnd"/>
            <w:r>
              <w:rPr>
                <w:rFonts w:cstheme="minorHAnsi"/>
                <w:sz w:val="18"/>
                <w:szCs w:val="18"/>
              </w:rPr>
              <w:t xml:space="preserve"> </w:t>
            </w:r>
            <w:proofErr w:type="spellStart"/>
            <w:r>
              <w:rPr>
                <w:rFonts w:cstheme="minorHAnsi"/>
                <w:sz w:val="18"/>
                <w:szCs w:val="18"/>
              </w:rPr>
              <w:t>sa</w:t>
            </w:r>
            <w:proofErr w:type="spellEnd"/>
            <w:r>
              <w:rPr>
                <w:rFonts w:cstheme="minorHAnsi"/>
                <w:sz w:val="18"/>
                <w:szCs w:val="18"/>
              </w:rPr>
              <w:t xml:space="preserve"> </w:t>
            </w:r>
            <w:proofErr w:type="spellStart"/>
            <w:r>
              <w:rPr>
                <w:rFonts w:cstheme="minorHAnsi"/>
                <w:sz w:val="18"/>
                <w:szCs w:val="18"/>
              </w:rPr>
              <w:t>Zakonom</w:t>
            </w:r>
            <w:proofErr w:type="spellEnd"/>
            <w:r>
              <w:rPr>
                <w:rFonts w:cstheme="minorHAnsi"/>
                <w:sz w:val="18"/>
                <w:szCs w:val="18"/>
              </w:rPr>
              <w:t xml:space="preserve"> o </w:t>
            </w:r>
            <w:proofErr w:type="spellStart"/>
            <w:r>
              <w:rPr>
                <w:rFonts w:cstheme="minorHAnsi"/>
                <w:sz w:val="18"/>
                <w:szCs w:val="18"/>
              </w:rPr>
              <w:t>tržištu</w:t>
            </w:r>
            <w:proofErr w:type="spellEnd"/>
            <w:r>
              <w:rPr>
                <w:rFonts w:cstheme="minorHAnsi"/>
                <w:sz w:val="18"/>
                <w:szCs w:val="18"/>
              </w:rPr>
              <w:t xml:space="preserve"> </w:t>
            </w:r>
            <w:proofErr w:type="spellStart"/>
            <w:r>
              <w:rPr>
                <w:rFonts w:cstheme="minorHAnsi"/>
                <w:sz w:val="18"/>
                <w:szCs w:val="18"/>
              </w:rPr>
              <w:t>kapitala</w:t>
            </w:r>
            <w:proofErr w:type="spellEnd"/>
            <w:r>
              <w:rPr>
                <w:rFonts w:cstheme="minorHAnsi"/>
                <w:sz w:val="18"/>
                <w:szCs w:val="18"/>
              </w:rPr>
              <w:t xml:space="preserve">, </w:t>
            </w:r>
            <w:proofErr w:type="spellStart"/>
            <w:r>
              <w:rPr>
                <w:rFonts w:cstheme="minorHAnsi"/>
                <w:sz w:val="18"/>
                <w:szCs w:val="18"/>
              </w:rPr>
              <w:t>finansijski</w:t>
            </w:r>
            <w:proofErr w:type="spellEnd"/>
            <w:r>
              <w:rPr>
                <w:rFonts w:cstheme="minorHAnsi"/>
                <w:sz w:val="18"/>
                <w:szCs w:val="18"/>
              </w:rPr>
              <w:t xml:space="preserve"> </w:t>
            </w:r>
            <w:proofErr w:type="spellStart"/>
            <w:r>
              <w:rPr>
                <w:rFonts w:cstheme="minorHAnsi"/>
                <w:sz w:val="18"/>
                <w:szCs w:val="18"/>
              </w:rPr>
              <w:t>instrumenti</w:t>
            </w:r>
            <w:proofErr w:type="spellEnd"/>
            <w:r>
              <w:rPr>
                <w:rFonts w:cstheme="minorHAnsi"/>
                <w:sz w:val="18"/>
                <w:szCs w:val="18"/>
              </w:rPr>
              <w:t xml:space="preserve"> </w:t>
            </w:r>
            <w:proofErr w:type="spellStart"/>
            <w:r>
              <w:rPr>
                <w:rFonts w:cstheme="minorHAnsi"/>
                <w:sz w:val="18"/>
                <w:szCs w:val="18"/>
              </w:rPr>
              <w:t>su</w:t>
            </w:r>
            <w:proofErr w:type="spellEnd"/>
            <w:r>
              <w:rPr>
                <w:rFonts w:cstheme="minorHAnsi"/>
                <w:sz w:val="18"/>
                <w:szCs w:val="18"/>
              </w:rPr>
              <w:t xml:space="preserve">: </w:t>
            </w:r>
          </w:p>
          <w:p w14:paraId="5D8E8F8F" w14:textId="77777777" w:rsidR="00C22684" w:rsidRDefault="00C22684" w:rsidP="007D5DCA">
            <w:pPr>
              <w:rPr>
                <w:rFonts w:cstheme="minorHAnsi"/>
                <w:sz w:val="18"/>
                <w:szCs w:val="18"/>
              </w:rPr>
            </w:pPr>
            <w:r>
              <w:rPr>
                <w:rFonts w:cstheme="minorHAnsi"/>
                <w:sz w:val="18"/>
                <w:szCs w:val="18"/>
              </w:rPr>
              <w:t xml:space="preserve">1) </w:t>
            </w:r>
            <w:proofErr w:type="spellStart"/>
            <w:r>
              <w:rPr>
                <w:rFonts w:cstheme="minorHAnsi"/>
                <w:sz w:val="18"/>
                <w:szCs w:val="18"/>
              </w:rPr>
              <w:t>prenosive</w:t>
            </w:r>
            <w:proofErr w:type="spellEnd"/>
            <w:r>
              <w:rPr>
                <w:rFonts w:cstheme="minorHAnsi"/>
                <w:sz w:val="18"/>
                <w:szCs w:val="18"/>
              </w:rPr>
              <w:t xml:space="preserve"> </w:t>
            </w:r>
            <w:proofErr w:type="spellStart"/>
            <w:r>
              <w:rPr>
                <w:rFonts w:cstheme="minorHAnsi"/>
                <w:sz w:val="18"/>
                <w:szCs w:val="18"/>
              </w:rPr>
              <w:t>hartije</w:t>
            </w:r>
            <w:proofErr w:type="spellEnd"/>
            <w:r>
              <w:rPr>
                <w:rFonts w:cstheme="minorHAnsi"/>
                <w:sz w:val="18"/>
                <w:szCs w:val="18"/>
              </w:rPr>
              <w:t xml:space="preserve"> </w:t>
            </w:r>
            <w:proofErr w:type="spellStart"/>
            <w:r>
              <w:rPr>
                <w:rFonts w:cstheme="minorHAnsi"/>
                <w:sz w:val="18"/>
                <w:szCs w:val="18"/>
              </w:rPr>
              <w:t>od</w:t>
            </w:r>
            <w:proofErr w:type="spellEnd"/>
            <w:r>
              <w:rPr>
                <w:rFonts w:cstheme="minorHAnsi"/>
                <w:sz w:val="18"/>
                <w:szCs w:val="18"/>
              </w:rPr>
              <w:t xml:space="preserve"> </w:t>
            </w:r>
            <w:proofErr w:type="spellStart"/>
            <w:r>
              <w:rPr>
                <w:rFonts w:cstheme="minorHAnsi"/>
                <w:sz w:val="18"/>
                <w:szCs w:val="18"/>
              </w:rPr>
              <w:t>vrijednosti</w:t>
            </w:r>
            <w:proofErr w:type="spellEnd"/>
            <w:r>
              <w:rPr>
                <w:rFonts w:cstheme="minorHAnsi"/>
                <w:sz w:val="18"/>
                <w:szCs w:val="18"/>
              </w:rPr>
              <w:t>;</w:t>
            </w:r>
          </w:p>
          <w:p w14:paraId="41264547" w14:textId="77777777" w:rsidR="00C22684" w:rsidRDefault="00C22684" w:rsidP="007D5DCA">
            <w:pPr>
              <w:rPr>
                <w:rFonts w:cstheme="minorHAnsi"/>
                <w:sz w:val="18"/>
                <w:szCs w:val="18"/>
              </w:rPr>
            </w:pPr>
            <w:r>
              <w:rPr>
                <w:rFonts w:cstheme="minorHAnsi"/>
                <w:sz w:val="18"/>
                <w:szCs w:val="18"/>
              </w:rPr>
              <w:t xml:space="preserve">2) </w:t>
            </w:r>
            <w:proofErr w:type="spellStart"/>
            <w:r>
              <w:rPr>
                <w:rFonts w:cstheme="minorHAnsi"/>
                <w:sz w:val="18"/>
                <w:szCs w:val="18"/>
              </w:rPr>
              <w:t>instrumenti</w:t>
            </w:r>
            <w:proofErr w:type="spellEnd"/>
            <w:r>
              <w:rPr>
                <w:rFonts w:cstheme="minorHAnsi"/>
                <w:sz w:val="18"/>
                <w:szCs w:val="18"/>
              </w:rPr>
              <w:t xml:space="preserve"> </w:t>
            </w:r>
            <w:proofErr w:type="spellStart"/>
            <w:r>
              <w:rPr>
                <w:rFonts w:cstheme="minorHAnsi"/>
                <w:sz w:val="18"/>
                <w:szCs w:val="18"/>
              </w:rPr>
              <w:t>tržišta</w:t>
            </w:r>
            <w:proofErr w:type="spellEnd"/>
            <w:r>
              <w:rPr>
                <w:rFonts w:cstheme="minorHAnsi"/>
                <w:sz w:val="18"/>
                <w:szCs w:val="18"/>
              </w:rPr>
              <w:t xml:space="preserve"> </w:t>
            </w:r>
            <w:proofErr w:type="spellStart"/>
            <w:r>
              <w:rPr>
                <w:rFonts w:cstheme="minorHAnsi"/>
                <w:sz w:val="18"/>
                <w:szCs w:val="18"/>
              </w:rPr>
              <w:t>novca</w:t>
            </w:r>
            <w:proofErr w:type="spellEnd"/>
            <w:r>
              <w:rPr>
                <w:rFonts w:cstheme="minorHAnsi"/>
                <w:sz w:val="18"/>
                <w:szCs w:val="18"/>
              </w:rPr>
              <w:t>;</w:t>
            </w:r>
          </w:p>
          <w:p w14:paraId="743C96F2" w14:textId="77777777" w:rsidR="00C22684" w:rsidRDefault="00C22684" w:rsidP="007D5DCA">
            <w:pPr>
              <w:jc w:val="both"/>
              <w:rPr>
                <w:rFonts w:cstheme="minorHAnsi"/>
                <w:sz w:val="18"/>
                <w:szCs w:val="18"/>
              </w:rPr>
            </w:pPr>
            <w:r>
              <w:rPr>
                <w:rFonts w:cstheme="minorHAnsi"/>
                <w:sz w:val="18"/>
                <w:szCs w:val="18"/>
              </w:rPr>
              <w:t xml:space="preserve">3) </w:t>
            </w:r>
            <w:proofErr w:type="spellStart"/>
            <w:r>
              <w:rPr>
                <w:rFonts w:cstheme="minorHAnsi"/>
                <w:sz w:val="18"/>
                <w:szCs w:val="18"/>
              </w:rPr>
              <w:t>investicione</w:t>
            </w:r>
            <w:proofErr w:type="spellEnd"/>
            <w:r>
              <w:rPr>
                <w:rFonts w:cstheme="minorHAnsi"/>
                <w:sz w:val="18"/>
                <w:szCs w:val="18"/>
              </w:rPr>
              <w:t xml:space="preserve"> </w:t>
            </w:r>
            <w:proofErr w:type="spellStart"/>
            <w:r>
              <w:rPr>
                <w:rFonts w:cstheme="minorHAnsi"/>
                <w:sz w:val="18"/>
                <w:szCs w:val="18"/>
              </w:rPr>
              <w:t>jedinice</w:t>
            </w:r>
            <w:proofErr w:type="spellEnd"/>
            <w:r>
              <w:rPr>
                <w:rFonts w:cstheme="minorHAnsi"/>
                <w:sz w:val="18"/>
                <w:szCs w:val="18"/>
              </w:rPr>
              <w:t xml:space="preserve">, u </w:t>
            </w:r>
            <w:proofErr w:type="spellStart"/>
            <w:r>
              <w:rPr>
                <w:rFonts w:cstheme="minorHAnsi"/>
                <w:sz w:val="18"/>
                <w:szCs w:val="18"/>
              </w:rPr>
              <w:t>smislu</w:t>
            </w:r>
            <w:proofErr w:type="spellEnd"/>
            <w:r>
              <w:rPr>
                <w:rFonts w:cstheme="minorHAnsi"/>
                <w:sz w:val="18"/>
                <w:szCs w:val="18"/>
              </w:rPr>
              <w:t xml:space="preserve"> </w:t>
            </w:r>
            <w:proofErr w:type="spellStart"/>
            <w:r>
              <w:rPr>
                <w:rFonts w:cstheme="minorHAnsi"/>
                <w:sz w:val="18"/>
                <w:szCs w:val="18"/>
              </w:rPr>
              <w:t>zakona</w:t>
            </w:r>
            <w:proofErr w:type="spellEnd"/>
            <w:r>
              <w:rPr>
                <w:rFonts w:cstheme="minorHAnsi"/>
                <w:sz w:val="18"/>
                <w:szCs w:val="18"/>
              </w:rPr>
              <w:t xml:space="preserve"> </w:t>
            </w:r>
            <w:proofErr w:type="spellStart"/>
            <w:r>
              <w:rPr>
                <w:rFonts w:cstheme="minorHAnsi"/>
                <w:sz w:val="18"/>
                <w:szCs w:val="18"/>
              </w:rPr>
              <w:t>kojim</w:t>
            </w:r>
            <w:proofErr w:type="spellEnd"/>
            <w:r>
              <w:rPr>
                <w:rFonts w:cstheme="minorHAnsi"/>
                <w:sz w:val="18"/>
                <w:szCs w:val="18"/>
              </w:rPr>
              <w:t xml:space="preserve"> se </w:t>
            </w:r>
            <w:proofErr w:type="spellStart"/>
            <w:r>
              <w:rPr>
                <w:rFonts w:cstheme="minorHAnsi"/>
                <w:sz w:val="18"/>
                <w:szCs w:val="18"/>
              </w:rPr>
              <w:t>uređuje</w:t>
            </w:r>
            <w:proofErr w:type="spellEnd"/>
            <w:r>
              <w:rPr>
                <w:rFonts w:cstheme="minorHAnsi"/>
                <w:sz w:val="18"/>
                <w:szCs w:val="18"/>
              </w:rPr>
              <w:t xml:space="preserve"> </w:t>
            </w:r>
            <w:proofErr w:type="spellStart"/>
            <w:r>
              <w:rPr>
                <w:rFonts w:cstheme="minorHAnsi"/>
                <w:sz w:val="18"/>
                <w:szCs w:val="18"/>
              </w:rPr>
              <w:t>osnivanje</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poslovanje</w:t>
            </w:r>
            <w:proofErr w:type="spellEnd"/>
            <w:r>
              <w:rPr>
                <w:rFonts w:cstheme="minorHAnsi"/>
                <w:sz w:val="18"/>
                <w:szCs w:val="18"/>
              </w:rPr>
              <w:t xml:space="preserve"> </w:t>
            </w:r>
            <w:proofErr w:type="spellStart"/>
            <w:r>
              <w:rPr>
                <w:rFonts w:cstheme="minorHAnsi"/>
                <w:sz w:val="18"/>
                <w:szCs w:val="18"/>
              </w:rPr>
              <w:t>investicionih</w:t>
            </w:r>
            <w:proofErr w:type="spellEnd"/>
            <w:r>
              <w:rPr>
                <w:rFonts w:cstheme="minorHAnsi"/>
                <w:sz w:val="18"/>
                <w:szCs w:val="18"/>
              </w:rPr>
              <w:t xml:space="preserve"> </w:t>
            </w:r>
            <w:proofErr w:type="spellStart"/>
            <w:r>
              <w:rPr>
                <w:rFonts w:cstheme="minorHAnsi"/>
                <w:sz w:val="18"/>
                <w:szCs w:val="18"/>
              </w:rPr>
              <w:t>fondova</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društava</w:t>
            </w:r>
            <w:proofErr w:type="spellEnd"/>
            <w:r>
              <w:rPr>
                <w:rFonts w:cstheme="minorHAnsi"/>
                <w:sz w:val="18"/>
                <w:szCs w:val="18"/>
              </w:rPr>
              <w:t xml:space="preserve"> za </w:t>
            </w:r>
            <w:proofErr w:type="spellStart"/>
            <w:r>
              <w:rPr>
                <w:rFonts w:cstheme="minorHAnsi"/>
                <w:sz w:val="18"/>
                <w:szCs w:val="18"/>
              </w:rPr>
              <w:t>upravljanje</w:t>
            </w:r>
            <w:proofErr w:type="spellEnd"/>
            <w:r>
              <w:rPr>
                <w:rFonts w:cstheme="minorHAnsi"/>
                <w:sz w:val="18"/>
                <w:szCs w:val="18"/>
              </w:rPr>
              <w:t xml:space="preserve"> </w:t>
            </w:r>
            <w:proofErr w:type="spellStart"/>
            <w:r>
              <w:rPr>
                <w:rFonts w:cstheme="minorHAnsi"/>
                <w:sz w:val="18"/>
                <w:szCs w:val="18"/>
              </w:rPr>
              <w:t>investicionim</w:t>
            </w:r>
            <w:proofErr w:type="spellEnd"/>
            <w:r>
              <w:rPr>
                <w:rFonts w:cstheme="minorHAnsi"/>
                <w:sz w:val="18"/>
                <w:szCs w:val="18"/>
              </w:rPr>
              <w:t xml:space="preserve"> </w:t>
            </w:r>
            <w:proofErr w:type="spellStart"/>
            <w:r>
              <w:rPr>
                <w:rFonts w:cstheme="minorHAnsi"/>
                <w:sz w:val="18"/>
                <w:szCs w:val="18"/>
              </w:rPr>
              <w:t>fondovima</w:t>
            </w:r>
            <w:proofErr w:type="spellEnd"/>
            <w:r>
              <w:rPr>
                <w:rFonts w:cstheme="minorHAnsi"/>
                <w:sz w:val="18"/>
                <w:szCs w:val="18"/>
              </w:rPr>
              <w:t>;</w:t>
            </w:r>
          </w:p>
          <w:p w14:paraId="5377C02B" w14:textId="77777777" w:rsidR="00C22684" w:rsidRDefault="00C22684" w:rsidP="007D5DCA">
            <w:pPr>
              <w:jc w:val="both"/>
              <w:rPr>
                <w:rFonts w:cstheme="minorHAnsi"/>
                <w:sz w:val="18"/>
                <w:szCs w:val="18"/>
              </w:rPr>
            </w:pPr>
            <w:r>
              <w:rPr>
                <w:rFonts w:cstheme="minorHAnsi"/>
                <w:sz w:val="18"/>
                <w:szCs w:val="18"/>
              </w:rPr>
              <w:t xml:space="preserve">4) </w:t>
            </w:r>
            <w:proofErr w:type="spellStart"/>
            <w:r>
              <w:rPr>
                <w:rFonts w:cstheme="minorHAnsi"/>
                <w:sz w:val="18"/>
                <w:szCs w:val="18"/>
              </w:rPr>
              <w:t>derivati</w:t>
            </w:r>
            <w:proofErr w:type="spellEnd"/>
            <w:r>
              <w:rPr>
                <w:rFonts w:cstheme="minorHAnsi"/>
                <w:sz w:val="18"/>
                <w:szCs w:val="18"/>
              </w:rPr>
              <w:t xml:space="preserve">, </w:t>
            </w:r>
            <w:proofErr w:type="spellStart"/>
            <w:r>
              <w:rPr>
                <w:rFonts w:cstheme="minorHAnsi"/>
                <w:sz w:val="18"/>
                <w:szCs w:val="18"/>
              </w:rPr>
              <w:t>odnosno</w:t>
            </w:r>
            <w:proofErr w:type="spellEnd"/>
            <w:r>
              <w:rPr>
                <w:rFonts w:cstheme="minorHAnsi"/>
                <w:sz w:val="18"/>
                <w:szCs w:val="18"/>
              </w:rPr>
              <w:t xml:space="preserve"> </w:t>
            </w:r>
            <w:proofErr w:type="spellStart"/>
            <w:r>
              <w:rPr>
                <w:rFonts w:cstheme="minorHAnsi"/>
                <w:sz w:val="18"/>
                <w:szCs w:val="18"/>
              </w:rPr>
              <w:t>robni</w:t>
            </w:r>
            <w:proofErr w:type="spellEnd"/>
            <w:r>
              <w:rPr>
                <w:rFonts w:cstheme="minorHAnsi"/>
                <w:sz w:val="18"/>
                <w:szCs w:val="18"/>
              </w:rPr>
              <w:t xml:space="preserve"> </w:t>
            </w:r>
            <w:proofErr w:type="spellStart"/>
            <w:r>
              <w:rPr>
                <w:rFonts w:cstheme="minorHAnsi"/>
                <w:sz w:val="18"/>
                <w:szCs w:val="18"/>
              </w:rPr>
              <w:t>derivati</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w:t>
            </w:r>
            <w:proofErr w:type="spellStart"/>
            <w:r>
              <w:rPr>
                <w:rFonts w:cstheme="minorHAnsi"/>
                <w:sz w:val="18"/>
                <w:szCs w:val="18"/>
              </w:rPr>
              <w:t>obuhvataju</w:t>
            </w:r>
            <w:proofErr w:type="spellEnd"/>
            <w:r>
              <w:rPr>
                <w:rFonts w:cstheme="minorHAnsi"/>
                <w:sz w:val="18"/>
                <w:szCs w:val="18"/>
              </w:rPr>
              <w:t>:</w:t>
            </w:r>
          </w:p>
          <w:p w14:paraId="34140E02" w14:textId="77777777" w:rsidR="00C22684" w:rsidRDefault="00C22684" w:rsidP="007D5DCA">
            <w:pPr>
              <w:jc w:val="both"/>
              <w:rPr>
                <w:rFonts w:cstheme="minorHAnsi"/>
                <w:sz w:val="18"/>
                <w:szCs w:val="18"/>
              </w:rPr>
            </w:pPr>
            <w:r>
              <w:rPr>
                <w:rFonts w:cstheme="minorHAnsi"/>
                <w:sz w:val="18"/>
                <w:szCs w:val="18"/>
              </w:rPr>
              <w:t xml:space="preserve">a) </w:t>
            </w:r>
            <w:proofErr w:type="spellStart"/>
            <w:r>
              <w:rPr>
                <w:rFonts w:cstheme="minorHAnsi"/>
                <w:sz w:val="18"/>
                <w:szCs w:val="18"/>
              </w:rPr>
              <w:t>opcije</w:t>
            </w:r>
            <w:proofErr w:type="spellEnd"/>
            <w:r>
              <w:rPr>
                <w:rFonts w:cstheme="minorHAnsi"/>
                <w:sz w:val="18"/>
                <w:szCs w:val="18"/>
              </w:rPr>
              <w:t xml:space="preserve">, </w:t>
            </w:r>
            <w:proofErr w:type="spellStart"/>
            <w:r>
              <w:rPr>
                <w:rFonts w:cstheme="minorHAnsi"/>
                <w:sz w:val="18"/>
                <w:szCs w:val="18"/>
              </w:rPr>
              <w:t>fjučerse</w:t>
            </w:r>
            <w:proofErr w:type="spellEnd"/>
            <w:r>
              <w:rPr>
                <w:rFonts w:cstheme="minorHAnsi"/>
                <w:sz w:val="18"/>
                <w:szCs w:val="18"/>
              </w:rPr>
              <w:t xml:space="preserve">, </w:t>
            </w:r>
            <w:proofErr w:type="spellStart"/>
            <w:r>
              <w:rPr>
                <w:rFonts w:cstheme="minorHAnsi"/>
                <w:sz w:val="18"/>
                <w:szCs w:val="18"/>
              </w:rPr>
              <w:t>svopove</w:t>
            </w:r>
            <w:proofErr w:type="spellEnd"/>
            <w:r>
              <w:rPr>
                <w:rFonts w:cstheme="minorHAnsi"/>
                <w:sz w:val="18"/>
                <w:szCs w:val="18"/>
              </w:rPr>
              <w:t xml:space="preserve">, </w:t>
            </w:r>
            <w:proofErr w:type="spellStart"/>
            <w:r>
              <w:rPr>
                <w:rFonts w:cstheme="minorHAnsi"/>
                <w:sz w:val="18"/>
                <w:szCs w:val="18"/>
              </w:rPr>
              <w:t>kamatne</w:t>
            </w:r>
            <w:proofErr w:type="spellEnd"/>
            <w:r>
              <w:rPr>
                <w:rFonts w:cstheme="minorHAnsi"/>
                <w:sz w:val="18"/>
                <w:szCs w:val="18"/>
              </w:rPr>
              <w:t xml:space="preserve"> </w:t>
            </w:r>
            <w:proofErr w:type="spellStart"/>
            <w:r>
              <w:rPr>
                <w:rFonts w:cstheme="minorHAnsi"/>
                <w:sz w:val="18"/>
                <w:szCs w:val="18"/>
              </w:rPr>
              <w:t>forvarde</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druge</w:t>
            </w:r>
            <w:proofErr w:type="spellEnd"/>
            <w:r>
              <w:rPr>
                <w:rFonts w:cstheme="minorHAnsi"/>
                <w:sz w:val="18"/>
                <w:szCs w:val="18"/>
              </w:rPr>
              <w:t xml:space="preserve"> </w:t>
            </w:r>
            <w:proofErr w:type="spellStart"/>
            <w:r>
              <w:rPr>
                <w:rFonts w:cstheme="minorHAnsi"/>
                <w:sz w:val="18"/>
                <w:szCs w:val="18"/>
              </w:rPr>
              <w:t>izvedene</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instrumente</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se </w:t>
            </w:r>
            <w:proofErr w:type="spellStart"/>
            <w:r>
              <w:rPr>
                <w:rFonts w:cstheme="minorHAnsi"/>
                <w:sz w:val="18"/>
                <w:szCs w:val="18"/>
              </w:rPr>
              <w:t>odnose</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hartije</w:t>
            </w:r>
            <w:proofErr w:type="spellEnd"/>
            <w:r>
              <w:rPr>
                <w:rFonts w:cstheme="minorHAnsi"/>
                <w:sz w:val="18"/>
                <w:szCs w:val="18"/>
              </w:rPr>
              <w:t xml:space="preserve"> </w:t>
            </w:r>
            <w:proofErr w:type="spellStart"/>
            <w:r>
              <w:rPr>
                <w:rFonts w:cstheme="minorHAnsi"/>
                <w:sz w:val="18"/>
                <w:szCs w:val="18"/>
              </w:rPr>
              <w:t>od</w:t>
            </w:r>
            <w:proofErr w:type="spellEnd"/>
            <w:r>
              <w:rPr>
                <w:rFonts w:cstheme="minorHAnsi"/>
                <w:sz w:val="18"/>
                <w:szCs w:val="18"/>
              </w:rPr>
              <w:t xml:space="preserve"> </w:t>
            </w:r>
            <w:proofErr w:type="spellStart"/>
            <w:r>
              <w:rPr>
                <w:rFonts w:cstheme="minorHAnsi"/>
                <w:sz w:val="18"/>
                <w:szCs w:val="18"/>
              </w:rPr>
              <w:t>vrijednosti</w:t>
            </w:r>
            <w:proofErr w:type="spellEnd"/>
            <w:r>
              <w:rPr>
                <w:rFonts w:cstheme="minorHAnsi"/>
                <w:sz w:val="18"/>
                <w:szCs w:val="18"/>
              </w:rPr>
              <w:t xml:space="preserve">, </w:t>
            </w:r>
            <w:proofErr w:type="spellStart"/>
            <w:r>
              <w:rPr>
                <w:rFonts w:cstheme="minorHAnsi"/>
                <w:sz w:val="18"/>
                <w:szCs w:val="18"/>
              </w:rPr>
              <w:t>valute</w:t>
            </w:r>
            <w:proofErr w:type="spellEnd"/>
            <w:r>
              <w:rPr>
                <w:rFonts w:cstheme="minorHAnsi"/>
                <w:sz w:val="18"/>
                <w:szCs w:val="18"/>
              </w:rPr>
              <w:t xml:space="preserve">, </w:t>
            </w:r>
            <w:proofErr w:type="spellStart"/>
            <w:r>
              <w:rPr>
                <w:rFonts w:cstheme="minorHAnsi"/>
                <w:sz w:val="18"/>
                <w:szCs w:val="18"/>
              </w:rPr>
              <w:t>kamatne</w:t>
            </w:r>
            <w:proofErr w:type="spellEnd"/>
            <w:r>
              <w:rPr>
                <w:rFonts w:cstheme="minorHAnsi"/>
                <w:sz w:val="18"/>
                <w:szCs w:val="18"/>
              </w:rPr>
              <w:t xml:space="preserve"> stope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kamatne</w:t>
            </w:r>
            <w:proofErr w:type="spellEnd"/>
            <w:r>
              <w:rPr>
                <w:rFonts w:cstheme="minorHAnsi"/>
                <w:sz w:val="18"/>
                <w:szCs w:val="18"/>
              </w:rPr>
              <w:t xml:space="preserve"> </w:t>
            </w:r>
            <w:proofErr w:type="spellStart"/>
            <w:r>
              <w:rPr>
                <w:rFonts w:cstheme="minorHAnsi"/>
                <w:sz w:val="18"/>
                <w:szCs w:val="18"/>
              </w:rPr>
              <w:t>prinose</w:t>
            </w:r>
            <w:proofErr w:type="spellEnd"/>
            <w:r>
              <w:rPr>
                <w:rFonts w:cstheme="minorHAnsi"/>
                <w:sz w:val="18"/>
                <w:szCs w:val="18"/>
              </w:rPr>
              <w:t xml:space="preserve">, </w:t>
            </w:r>
            <w:proofErr w:type="spellStart"/>
            <w:r>
              <w:rPr>
                <w:rFonts w:cstheme="minorHAnsi"/>
                <w:sz w:val="18"/>
                <w:szCs w:val="18"/>
              </w:rPr>
              <w:t>jedinice</w:t>
            </w:r>
            <w:proofErr w:type="spellEnd"/>
            <w:r>
              <w:rPr>
                <w:rFonts w:cstheme="minorHAnsi"/>
                <w:sz w:val="18"/>
                <w:szCs w:val="18"/>
              </w:rPr>
              <w:t xml:space="preserve"> </w:t>
            </w:r>
            <w:proofErr w:type="spellStart"/>
            <w:r>
              <w:rPr>
                <w:rFonts w:cstheme="minorHAnsi"/>
                <w:sz w:val="18"/>
                <w:szCs w:val="18"/>
              </w:rPr>
              <w:t>emisije</w:t>
            </w:r>
            <w:proofErr w:type="spellEnd"/>
            <w:r>
              <w:rPr>
                <w:rFonts w:cstheme="minorHAnsi"/>
                <w:sz w:val="18"/>
                <w:szCs w:val="18"/>
              </w:rPr>
              <w:t xml:space="preserve"> </w:t>
            </w:r>
            <w:proofErr w:type="spellStart"/>
            <w:r>
              <w:rPr>
                <w:rFonts w:cstheme="minorHAnsi"/>
                <w:sz w:val="18"/>
                <w:szCs w:val="18"/>
              </w:rPr>
              <w:t>gasa</w:t>
            </w:r>
            <w:proofErr w:type="spellEnd"/>
            <w:r>
              <w:rPr>
                <w:rFonts w:cstheme="minorHAnsi"/>
                <w:sz w:val="18"/>
                <w:szCs w:val="18"/>
              </w:rPr>
              <w:t xml:space="preserve"> </w:t>
            </w:r>
            <w:proofErr w:type="spellStart"/>
            <w:r>
              <w:rPr>
                <w:rFonts w:cstheme="minorHAnsi"/>
                <w:sz w:val="18"/>
                <w:szCs w:val="18"/>
              </w:rPr>
              <w:t>sa</w:t>
            </w:r>
            <w:proofErr w:type="spellEnd"/>
            <w:r>
              <w:rPr>
                <w:rFonts w:cstheme="minorHAnsi"/>
                <w:sz w:val="18"/>
                <w:szCs w:val="18"/>
              </w:rPr>
              <w:t xml:space="preserve"> </w:t>
            </w:r>
            <w:proofErr w:type="spellStart"/>
            <w:r>
              <w:rPr>
                <w:rFonts w:cstheme="minorHAnsi"/>
                <w:sz w:val="18"/>
                <w:szCs w:val="18"/>
              </w:rPr>
              <w:t>efektom</w:t>
            </w:r>
            <w:proofErr w:type="spellEnd"/>
            <w:r>
              <w:rPr>
                <w:rFonts w:cstheme="minorHAnsi"/>
                <w:sz w:val="18"/>
                <w:szCs w:val="18"/>
              </w:rPr>
              <w:t xml:space="preserve"> </w:t>
            </w:r>
            <w:proofErr w:type="spellStart"/>
            <w:r>
              <w:rPr>
                <w:rFonts w:cstheme="minorHAnsi"/>
                <w:sz w:val="18"/>
                <w:szCs w:val="18"/>
              </w:rPr>
              <w:t>staklene</w:t>
            </w:r>
            <w:proofErr w:type="spellEnd"/>
            <w:r>
              <w:rPr>
                <w:rFonts w:cstheme="minorHAnsi"/>
                <w:sz w:val="18"/>
                <w:szCs w:val="18"/>
              </w:rPr>
              <w:t xml:space="preserve"> </w:t>
            </w:r>
            <w:proofErr w:type="spellStart"/>
            <w:r>
              <w:rPr>
                <w:rFonts w:cstheme="minorHAnsi"/>
                <w:sz w:val="18"/>
                <w:szCs w:val="18"/>
              </w:rPr>
              <w:t>bašte</w:t>
            </w:r>
            <w:proofErr w:type="spellEnd"/>
            <w:r>
              <w:rPr>
                <w:rFonts w:cstheme="minorHAnsi"/>
                <w:sz w:val="18"/>
                <w:szCs w:val="18"/>
              </w:rPr>
              <w:t xml:space="preserve">, </w:t>
            </w:r>
            <w:proofErr w:type="spellStart"/>
            <w:r>
              <w:rPr>
                <w:rFonts w:cstheme="minorHAnsi"/>
                <w:sz w:val="18"/>
                <w:szCs w:val="18"/>
              </w:rPr>
              <w:t>kao</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druge</w:t>
            </w:r>
            <w:proofErr w:type="spellEnd"/>
            <w:r>
              <w:rPr>
                <w:rFonts w:cstheme="minorHAnsi"/>
                <w:sz w:val="18"/>
                <w:szCs w:val="18"/>
              </w:rPr>
              <w:t xml:space="preserve"> </w:t>
            </w:r>
            <w:proofErr w:type="spellStart"/>
            <w:r>
              <w:rPr>
                <w:rFonts w:cstheme="minorHAnsi"/>
                <w:sz w:val="18"/>
                <w:szCs w:val="18"/>
              </w:rPr>
              <w:t>izvedene</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instrumente</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indekse</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jedinice</w:t>
            </w:r>
            <w:proofErr w:type="spellEnd"/>
            <w:r>
              <w:rPr>
                <w:rFonts w:cstheme="minorHAnsi"/>
                <w:sz w:val="18"/>
                <w:szCs w:val="18"/>
              </w:rPr>
              <w:t xml:space="preserve"> </w:t>
            </w:r>
            <w:proofErr w:type="spellStart"/>
            <w:r>
              <w:rPr>
                <w:rFonts w:cstheme="minorHAnsi"/>
                <w:sz w:val="18"/>
                <w:szCs w:val="18"/>
              </w:rPr>
              <w:t>koje</w:t>
            </w:r>
            <w:proofErr w:type="spellEnd"/>
            <w:r>
              <w:rPr>
                <w:rFonts w:cstheme="minorHAnsi"/>
                <w:sz w:val="18"/>
                <w:szCs w:val="18"/>
              </w:rPr>
              <w:t xml:space="preserve"> se </w:t>
            </w:r>
            <w:proofErr w:type="spellStart"/>
            <w:r>
              <w:rPr>
                <w:rFonts w:cstheme="minorHAnsi"/>
                <w:sz w:val="18"/>
                <w:szCs w:val="18"/>
              </w:rPr>
              <w:t>mogu</w:t>
            </w:r>
            <w:proofErr w:type="spellEnd"/>
            <w:r>
              <w:rPr>
                <w:rFonts w:cstheme="minorHAnsi"/>
                <w:sz w:val="18"/>
                <w:szCs w:val="18"/>
              </w:rPr>
              <w:t xml:space="preserve"> </w:t>
            </w:r>
            <w:proofErr w:type="spellStart"/>
            <w:r>
              <w:rPr>
                <w:rFonts w:cstheme="minorHAnsi"/>
                <w:sz w:val="18"/>
                <w:szCs w:val="18"/>
              </w:rPr>
              <w:t>saldirati</w:t>
            </w:r>
            <w:proofErr w:type="spellEnd"/>
            <w:r>
              <w:rPr>
                <w:rFonts w:cstheme="minorHAnsi"/>
                <w:sz w:val="18"/>
                <w:szCs w:val="18"/>
              </w:rPr>
              <w:t xml:space="preserve"> u </w:t>
            </w:r>
            <w:proofErr w:type="spellStart"/>
            <w:r>
              <w:rPr>
                <w:rFonts w:cstheme="minorHAnsi"/>
                <w:sz w:val="18"/>
                <w:szCs w:val="18"/>
              </w:rPr>
              <w:t>gotovom</w:t>
            </w:r>
            <w:proofErr w:type="spellEnd"/>
            <w:r>
              <w:rPr>
                <w:rFonts w:cstheme="minorHAnsi"/>
                <w:sz w:val="18"/>
                <w:szCs w:val="18"/>
              </w:rPr>
              <w:t xml:space="preserve"> </w:t>
            </w:r>
            <w:proofErr w:type="spellStart"/>
            <w:r>
              <w:rPr>
                <w:rFonts w:cstheme="minorHAnsi"/>
                <w:sz w:val="18"/>
                <w:szCs w:val="18"/>
              </w:rPr>
              <w:t>novcu</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razmjenom</w:t>
            </w:r>
            <w:proofErr w:type="spellEnd"/>
            <w:r>
              <w:rPr>
                <w:rFonts w:cstheme="minorHAnsi"/>
                <w:sz w:val="18"/>
                <w:szCs w:val="18"/>
              </w:rPr>
              <w:t>;</w:t>
            </w:r>
          </w:p>
          <w:p w14:paraId="006A3B25" w14:textId="77777777" w:rsidR="00C22684" w:rsidRDefault="00C22684" w:rsidP="007D5DCA">
            <w:pPr>
              <w:jc w:val="both"/>
              <w:rPr>
                <w:rFonts w:cstheme="minorHAnsi"/>
                <w:sz w:val="18"/>
                <w:szCs w:val="18"/>
              </w:rPr>
            </w:pPr>
            <w:r>
              <w:rPr>
                <w:rFonts w:cstheme="minorHAnsi"/>
                <w:sz w:val="18"/>
                <w:szCs w:val="18"/>
              </w:rPr>
              <w:t xml:space="preserve">b) </w:t>
            </w:r>
            <w:proofErr w:type="spellStart"/>
            <w:r>
              <w:rPr>
                <w:rFonts w:cstheme="minorHAnsi"/>
                <w:sz w:val="18"/>
                <w:szCs w:val="18"/>
              </w:rPr>
              <w:t>opcije</w:t>
            </w:r>
            <w:proofErr w:type="spellEnd"/>
            <w:r>
              <w:rPr>
                <w:rFonts w:cstheme="minorHAnsi"/>
                <w:sz w:val="18"/>
                <w:szCs w:val="18"/>
              </w:rPr>
              <w:t xml:space="preserve">, </w:t>
            </w:r>
            <w:proofErr w:type="spellStart"/>
            <w:r>
              <w:rPr>
                <w:rFonts w:cstheme="minorHAnsi"/>
                <w:sz w:val="18"/>
                <w:szCs w:val="18"/>
              </w:rPr>
              <w:t>fjučerse</w:t>
            </w:r>
            <w:proofErr w:type="spellEnd"/>
            <w:r>
              <w:rPr>
                <w:rFonts w:cstheme="minorHAnsi"/>
                <w:sz w:val="18"/>
                <w:szCs w:val="18"/>
              </w:rPr>
              <w:t xml:space="preserve">, </w:t>
            </w:r>
            <w:proofErr w:type="spellStart"/>
            <w:r>
              <w:rPr>
                <w:rFonts w:cstheme="minorHAnsi"/>
                <w:sz w:val="18"/>
                <w:szCs w:val="18"/>
              </w:rPr>
              <w:t>svopove</w:t>
            </w:r>
            <w:proofErr w:type="spellEnd"/>
            <w:r>
              <w:rPr>
                <w:rFonts w:cstheme="minorHAnsi"/>
                <w:sz w:val="18"/>
                <w:szCs w:val="18"/>
              </w:rPr>
              <w:t xml:space="preserve">, </w:t>
            </w:r>
            <w:proofErr w:type="spellStart"/>
            <w:r>
              <w:rPr>
                <w:rFonts w:cstheme="minorHAnsi"/>
                <w:sz w:val="18"/>
                <w:szCs w:val="18"/>
              </w:rPr>
              <w:t>kamatne</w:t>
            </w:r>
            <w:proofErr w:type="spellEnd"/>
            <w:r>
              <w:rPr>
                <w:rFonts w:cstheme="minorHAnsi"/>
                <w:sz w:val="18"/>
                <w:szCs w:val="18"/>
              </w:rPr>
              <w:t xml:space="preserve"> </w:t>
            </w:r>
            <w:proofErr w:type="spellStart"/>
            <w:r>
              <w:rPr>
                <w:rFonts w:cstheme="minorHAnsi"/>
                <w:sz w:val="18"/>
                <w:szCs w:val="18"/>
              </w:rPr>
              <w:t>forvarde</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ostale</w:t>
            </w:r>
            <w:proofErr w:type="spellEnd"/>
            <w:r>
              <w:rPr>
                <w:rFonts w:cstheme="minorHAnsi"/>
                <w:sz w:val="18"/>
                <w:szCs w:val="18"/>
              </w:rPr>
              <w:t xml:space="preserve"> </w:t>
            </w:r>
            <w:proofErr w:type="spellStart"/>
            <w:r>
              <w:rPr>
                <w:rFonts w:cstheme="minorHAnsi"/>
                <w:sz w:val="18"/>
                <w:szCs w:val="18"/>
              </w:rPr>
              <w:t>izvedene</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instrumente</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se </w:t>
            </w:r>
            <w:proofErr w:type="spellStart"/>
            <w:r>
              <w:rPr>
                <w:rFonts w:cstheme="minorHAnsi"/>
                <w:sz w:val="18"/>
                <w:szCs w:val="18"/>
              </w:rPr>
              <w:t>odnose</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robu</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se </w:t>
            </w:r>
            <w:proofErr w:type="spellStart"/>
            <w:r>
              <w:rPr>
                <w:rFonts w:cstheme="minorHAnsi"/>
                <w:sz w:val="18"/>
                <w:szCs w:val="18"/>
              </w:rPr>
              <w:t>obavezno</w:t>
            </w:r>
            <w:proofErr w:type="spellEnd"/>
            <w:r>
              <w:rPr>
                <w:rFonts w:cstheme="minorHAnsi"/>
                <w:sz w:val="18"/>
                <w:szCs w:val="18"/>
              </w:rPr>
              <w:t xml:space="preserve"> </w:t>
            </w:r>
            <w:proofErr w:type="spellStart"/>
            <w:r>
              <w:rPr>
                <w:rFonts w:cstheme="minorHAnsi"/>
                <w:sz w:val="18"/>
                <w:szCs w:val="18"/>
              </w:rPr>
              <w:t>saldiraju</w:t>
            </w:r>
            <w:proofErr w:type="spellEnd"/>
            <w:r>
              <w:rPr>
                <w:rFonts w:cstheme="minorHAnsi"/>
                <w:sz w:val="18"/>
                <w:szCs w:val="18"/>
              </w:rPr>
              <w:t xml:space="preserve"> u </w:t>
            </w:r>
            <w:proofErr w:type="spellStart"/>
            <w:r>
              <w:rPr>
                <w:rFonts w:cstheme="minorHAnsi"/>
                <w:sz w:val="18"/>
                <w:szCs w:val="18"/>
              </w:rPr>
              <w:t>gotovom</w:t>
            </w:r>
            <w:proofErr w:type="spellEnd"/>
            <w:r>
              <w:rPr>
                <w:rFonts w:cstheme="minorHAnsi"/>
                <w:sz w:val="18"/>
                <w:szCs w:val="18"/>
              </w:rPr>
              <w:t xml:space="preserve"> </w:t>
            </w:r>
            <w:proofErr w:type="spellStart"/>
            <w:r>
              <w:rPr>
                <w:rFonts w:cstheme="minorHAnsi"/>
                <w:sz w:val="18"/>
                <w:szCs w:val="18"/>
              </w:rPr>
              <w:t>novcu</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mogu</w:t>
            </w:r>
            <w:proofErr w:type="spellEnd"/>
            <w:r>
              <w:rPr>
                <w:rFonts w:cstheme="minorHAnsi"/>
                <w:sz w:val="18"/>
                <w:szCs w:val="18"/>
              </w:rPr>
              <w:t xml:space="preserve"> </w:t>
            </w:r>
            <w:proofErr w:type="spellStart"/>
            <w:r>
              <w:rPr>
                <w:rFonts w:cstheme="minorHAnsi"/>
                <w:sz w:val="18"/>
                <w:szCs w:val="18"/>
              </w:rPr>
              <w:t>biti</w:t>
            </w:r>
            <w:proofErr w:type="spellEnd"/>
            <w:r>
              <w:rPr>
                <w:rFonts w:cstheme="minorHAnsi"/>
                <w:sz w:val="18"/>
                <w:szCs w:val="18"/>
              </w:rPr>
              <w:t xml:space="preserve"> </w:t>
            </w:r>
            <w:proofErr w:type="spellStart"/>
            <w:r>
              <w:rPr>
                <w:rFonts w:cstheme="minorHAnsi"/>
                <w:sz w:val="18"/>
                <w:szCs w:val="18"/>
              </w:rPr>
              <w:t>saldirani</w:t>
            </w:r>
            <w:proofErr w:type="spellEnd"/>
            <w:r>
              <w:rPr>
                <w:rFonts w:cstheme="minorHAnsi"/>
                <w:sz w:val="18"/>
                <w:szCs w:val="18"/>
              </w:rPr>
              <w:t xml:space="preserve"> u </w:t>
            </w:r>
            <w:proofErr w:type="spellStart"/>
            <w:r>
              <w:rPr>
                <w:rFonts w:cstheme="minorHAnsi"/>
                <w:sz w:val="18"/>
                <w:szCs w:val="18"/>
              </w:rPr>
              <w:t>gotovini</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zahtjev</w:t>
            </w:r>
            <w:proofErr w:type="spellEnd"/>
            <w:r>
              <w:rPr>
                <w:rFonts w:cstheme="minorHAnsi"/>
                <w:sz w:val="18"/>
                <w:szCs w:val="18"/>
              </w:rPr>
              <w:t xml:space="preserve"> </w:t>
            </w:r>
            <w:proofErr w:type="spellStart"/>
            <w:r>
              <w:rPr>
                <w:rFonts w:cstheme="minorHAnsi"/>
                <w:sz w:val="18"/>
                <w:szCs w:val="18"/>
              </w:rPr>
              <w:t>jedne</w:t>
            </w:r>
            <w:proofErr w:type="spellEnd"/>
            <w:r>
              <w:rPr>
                <w:rFonts w:cstheme="minorHAnsi"/>
                <w:sz w:val="18"/>
                <w:szCs w:val="18"/>
              </w:rPr>
              <w:t xml:space="preserve"> </w:t>
            </w:r>
            <w:proofErr w:type="spellStart"/>
            <w:r>
              <w:rPr>
                <w:rFonts w:cstheme="minorHAnsi"/>
                <w:sz w:val="18"/>
                <w:szCs w:val="18"/>
              </w:rPr>
              <w:t>od</w:t>
            </w:r>
            <w:proofErr w:type="spellEnd"/>
            <w:r>
              <w:rPr>
                <w:rFonts w:cstheme="minorHAnsi"/>
                <w:sz w:val="18"/>
                <w:szCs w:val="18"/>
              </w:rPr>
              <w:t xml:space="preserve"> </w:t>
            </w:r>
            <w:proofErr w:type="spellStart"/>
            <w:r>
              <w:rPr>
                <w:rFonts w:cstheme="minorHAnsi"/>
                <w:sz w:val="18"/>
                <w:szCs w:val="18"/>
              </w:rPr>
              <w:t>ugovornih</w:t>
            </w:r>
            <w:proofErr w:type="spellEnd"/>
            <w:r>
              <w:rPr>
                <w:rFonts w:cstheme="minorHAnsi"/>
                <w:sz w:val="18"/>
                <w:szCs w:val="18"/>
              </w:rPr>
              <w:t xml:space="preserve"> </w:t>
            </w:r>
            <w:proofErr w:type="spellStart"/>
            <w:r>
              <w:rPr>
                <w:rFonts w:cstheme="minorHAnsi"/>
                <w:sz w:val="18"/>
                <w:szCs w:val="18"/>
              </w:rPr>
              <w:t>strana</w:t>
            </w:r>
            <w:proofErr w:type="spellEnd"/>
            <w:r>
              <w:rPr>
                <w:rFonts w:cstheme="minorHAnsi"/>
                <w:sz w:val="18"/>
                <w:szCs w:val="18"/>
              </w:rPr>
              <w:t xml:space="preserve">, </w:t>
            </w:r>
            <w:proofErr w:type="spellStart"/>
            <w:r>
              <w:rPr>
                <w:rFonts w:cstheme="minorHAnsi"/>
                <w:sz w:val="18"/>
                <w:szCs w:val="18"/>
              </w:rPr>
              <w:t>iz</w:t>
            </w:r>
            <w:proofErr w:type="spellEnd"/>
            <w:r>
              <w:rPr>
                <w:rFonts w:cstheme="minorHAnsi"/>
                <w:sz w:val="18"/>
                <w:szCs w:val="18"/>
              </w:rPr>
              <w:t xml:space="preserve"> </w:t>
            </w:r>
            <w:proofErr w:type="spellStart"/>
            <w:r>
              <w:rPr>
                <w:rFonts w:cstheme="minorHAnsi"/>
                <w:sz w:val="18"/>
                <w:szCs w:val="18"/>
              </w:rPr>
              <w:t>razloga</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w:t>
            </w:r>
            <w:proofErr w:type="spellStart"/>
            <w:r>
              <w:rPr>
                <w:rFonts w:cstheme="minorHAnsi"/>
                <w:sz w:val="18"/>
                <w:szCs w:val="18"/>
              </w:rPr>
              <w:t>nijesu</w:t>
            </w:r>
            <w:proofErr w:type="spellEnd"/>
            <w:r>
              <w:rPr>
                <w:rFonts w:cstheme="minorHAnsi"/>
                <w:sz w:val="18"/>
                <w:szCs w:val="18"/>
              </w:rPr>
              <w:t xml:space="preserve"> </w:t>
            </w:r>
            <w:proofErr w:type="spellStart"/>
            <w:r>
              <w:rPr>
                <w:rFonts w:cstheme="minorHAnsi"/>
                <w:sz w:val="18"/>
                <w:szCs w:val="18"/>
              </w:rPr>
              <w:t>vezani</w:t>
            </w:r>
            <w:proofErr w:type="spellEnd"/>
            <w:r>
              <w:rPr>
                <w:rFonts w:cstheme="minorHAnsi"/>
                <w:sz w:val="18"/>
                <w:szCs w:val="18"/>
              </w:rPr>
              <w:t xml:space="preserve"> za </w:t>
            </w:r>
            <w:proofErr w:type="spellStart"/>
            <w:r>
              <w:rPr>
                <w:rFonts w:cstheme="minorHAnsi"/>
                <w:sz w:val="18"/>
                <w:szCs w:val="18"/>
              </w:rPr>
              <w:t>neizvršenje</w:t>
            </w:r>
            <w:proofErr w:type="spellEnd"/>
            <w:r>
              <w:rPr>
                <w:rFonts w:cstheme="minorHAnsi"/>
                <w:sz w:val="18"/>
                <w:szCs w:val="18"/>
              </w:rPr>
              <w:t xml:space="preserve"> </w:t>
            </w:r>
            <w:proofErr w:type="spellStart"/>
            <w:r>
              <w:rPr>
                <w:rFonts w:cstheme="minorHAnsi"/>
                <w:sz w:val="18"/>
                <w:szCs w:val="18"/>
              </w:rPr>
              <w:t>obaveza</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raskid</w:t>
            </w:r>
            <w:proofErr w:type="spellEnd"/>
            <w:r>
              <w:rPr>
                <w:rFonts w:cstheme="minorHAnsi"/>
                <w:sz w:val="18"/>
                <w:szCs w:val="18"/>
              </w:rPr>
              <w:t xml:space="preserve"> </w:t>
            </w:r>
            <w:proofErr w:type="spellStart"/>
            <w:r>
              <w:rPr>
                <w:rFonts w:cstheme="minorHAnsi"/>
                <w:sz w:val="18"/>
                <w:szCs w:val="18"/>
              </w:rPr>
              <w:t>ugovora</w:t>
            </w:r>
            <w:proofErr w:type="spellEnd"/>
            <w:r>
              <w:rPr>
                <w:rFonts w:cstheme="minorHAnsi"/>
                <w:sz w:val="18"/>
                <w:szCs w:val="18"/>
              </w:rPr>
              <w:t>;</w:t>
            </w:r>
          </w:p>
          <w:p w14:paraId="066BBACF" w14:textId="77777777" w:rsidR="00C22684" w:rsidRDefault="00C22684" w:rsidP="007D5DCA">
            <w:pPr>
              <w:jc w:val="both"/>
              <w:rPr>
                <w:rFonts w:cstheme="minorHAnsi"/>
                <w:sz w:val="18"/>
                <w:szCs w:val="18"/>
              </w:rPr>
            </w:pPr>
            <w:r>
              <w:rPr>
                <w:rFonts w:cstheme="minorHAnsi"/>
                <w:sz w:val="18"/>
                <w:szCs w:val="18"/>
              </w:rPr>
              <w:t xml:space="preserve">c) </w:t>
            </w:r>
            <w:proofErr w:type="spellStart"/>
            <w:r>
              <w:rPr>
                <w:rFonts w:cstheme="minorHAnsi"/>
                <w:sz w:val="18"/>
                <w:szCs w:val="18"/>
              </w:rPr>
              <w:t>opcije</w:t>
            </w:r>
            <w:proofErr w:type="spellEnd"/>
            <w:r>
              <w:rPr>
                <w:rFonts w:cstheme="minorHAnsi"/>
                <w:sz w:val="18"/>
                <w:szCs w:val="18"/>
              </w:rPr>
              <w:t xml:space="preserve">, </w:t>
            </w:r>
            <w:proofErr w:type="spellStart"/>
            <w:r>
              <w:rPr>
                <w:rFonts w:cstheme="minorHAnsi"/>
                <w:sz w:val="18"/>
                <w:szCs w:val="18"/>
              </w:rPr>
              <w:t>fjučerse</w:t>
            </w:r>
            <w:proofErr w:type="spellEnd"/>
            <w:r>
              <w:rPr>
                <w:rFonts w:cstheme="minorHAnsi"/>
                <w:sz w:val="18"/>
                <w:szCs w:val="18"/>
              </w:rPr>
              <w:t xml:space="preserve">, </w:t>
            </w:r>
            <w:proofErr w:type="spellStart"/>
            <w:r>
              <w:rPr>
                <w:rFonts w:cstheme="minorHAnsi"/>
                <w:sz w:val="18"/>
                <w:szCs w:val="18"/>
              </w:rPr>
              <w:t>svopove</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druge</w:t>
            </w:r>
            <w:proofErr w:type="spellEnd"/>
            <w:r>
              <w:rPr>
                <w:rFonts w:cstheme="minorHAnsi"/>
                <w:sz w:val="18"/>
                <w:szCs w:val="18"/>
              </w:rPr>
              <w:t xml:space="preserve"> </w:t>
            </w:r>
            <w:proofErr w:type="spellStart"/>
            <w:r>
              <w:rPr>
                <w:rFonts w:cstheme="minorHAnsi"/>
                <w:sz w:val="18"/>
                <w:szCs w:val="18"/>
              </w:rPr>
              <w:t>izvedene</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ugovore</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se </w:t>
            </w:r>
            <w:proofErr w:type="spellStart"/>
            <w:r>
              <w:rPr>
                <w:rFonts w:cstheme="minorHAnsi"/>
                <w:sz w:val="18"/>
                <w:szCs w:val="18"/>
              </w:rPr>
              <w:t>odnose</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robu</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mogu</w:t>
            </w:r>
            <w:proofErr w:type="spellEnd"/>
            <w:r>
              <w:rPr>
                <w:rFonts w:cstheme="minorHAnsi"/>
                <w:sz w:val="18"/>
                <w:szCs w:val="18"/>
              </w:rPr>
              <w:t xml:space="preserve"> </w:t>
            </w:r>
            <w:proofErr w:type="spellStart"/>
            <w:r>
              <w:rPr>
                <w:rFonts w:cstheme="minorHAnsi"/>
                <w:sz w:val="18"/>
                <w:szCs w:val="18"/>
              </w:rPr>
              <w:t>biti</w:t>
            </w:r>
            <w:proofErr w:type="spellEnd"/>
            <w:r>
              <w:rPr>
                <w:rFonts w:cstheme="minorHAnsi"/>
                <w:sz w:val="18"/>
                <w:szCs w:val="18"/>
              </w:rPr>
              <w:t xml:space="preserve"> </w:t>
            </w:r>
            <w:proofErr w:type="spellStart"/>
            <w:r>
              <w:rPr>
                <w:rFonts w:cstheme="minorHAnsi"/>
                <w:sz w:val="18"/>
                <w:szCs w:val="18"/>
              </w:rPr>
              <w:t>saldirani</w:t>
            </w:r>
            <w:proofErr w:type="spellEnd"/>
            <w:r>
              <w:rPr>
                <w:rFonts w:cstheme="minorHAnsi"/>
                <w:sz w:val="18"/>
                <w:szCs w:val="18"/>
              </w:rPr>
              <w:t xml:space="preserve"> </w:t>
            </w:r>
            <w:proofErr w:type="spellStart"/>
            <w:r>
              <w:rPr>
                <w:rFonts w:cstheme="minorHAnsi"/>
                <w:sz w:val="18"/>
                <w:szCs w:val="18"/>
              </w:rPr>
              <w:t>fizički</w:t>
            </w:r>
            <w:proofErr w:type="spellEnd"/>
            <w:r>
              <w:rPr>
                <w:rFonts w:cstheme="minorHAnsi"/>
                <w:sz w:val="18"/>
                <w:szCs w:val="18"/>
              </w:rPr>
              <w:t xml:space="preserve">, pod </w:t>
            </w:r>
            <w:proofErr w:type="spellStart"/>
            <w:r>
              <w:rPr>
                <w:rFonts w:cstheme="minorHAnsi"/>
                <w:sz w:val="18"/>
                <w:szCs w:val="18"/>
              </w:rPr>
              <w:t>uslovom</w:t>
            </w:r>
            <w:proofErr w:type="spellEnd"/>
            <w:r>
              <w:rPr>
                <w:rFonts w:cstheme="minorHAnsi"/>
                <w:sz w:val="18"/>
                <w:szCs w:val="18"/>
              </w:rPr>
              <w:t xml:space="preserve"> da se tom </w:t>
            </w:r>
            <w:proofErr w:type="spellStart"/>
            <w:r>
              <w:rPr>
                <w:rFonts w:cstheme="minorHAnsi"/>
                <w:sz w:val="18"/>
                <w:szCs w:val="18"/>
              </w:rPr>
              <w:t>robom</w:t>
            </w:r>
            <w:proofErr w:type="spellEnd"/>
            <w:r>
              <w:rPr>
                <w:rFonts w:cstheme="minorHAnsi"/>
                <w:sz w:val="18"/>
                <w:szCs w:val="18"/>
              </w:rPr>
              <w:t xml:space="preserve"> </w:t>
            </w:r>
            <w:proofErr w:type="spellStart"/>
            <w:r>
              <w:rPr>
                <w:rFonts w:cstheme="minorHAnsi"/>
                <w:sz w:val="18"/>
                <w:szCs w:val="18"/>
              </w:rPr>
              <w:t>trguje</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regulisanom</w:t>
            </w:r>
            <w:proofErr w:type="spellEnd"/>
            <w:r>
              <w:rPr>
                <w:rFonts w:cstheme="minorHAnsi"/>
                <w:sz w:val="18"/>
                <w:szCs w:val="18"/>
              </w:rPr>
              <w:t xml:space="preserve"> </w:t>
            </w:r>
            <w:proofErr w:type="spellStart"/>
            <w:r>
              <w:rPr>
                <w:rFonts w:cstheme="minorHAnsi"/>
                <w:sz w:val="18"/>
                <w:szCs w:val="18"/>
              </w:rPr>
              <w:t>tržištu</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w:t>
            </w:r>
            <w:proofErr w:type="spellStart"/>
            <w:r>
              <w:rPr>
                <w:rFonts w:cstheme="minorHAnsi"/>
                <w:sz w:val="18"/>
                <w:szCs w:val="18"/>
              </w:rPr>
              <w:t>ili</w:t>
            </w:r>
            <w:proofErr w:type="spellEnd"/>
            <w:r>
              <w:rPr>
                <w:rFonts w:cstheme="minorHAnsi"/>
                <w:sz w:val="18"/>
                <w:szCs w:val="18"/>
              </w:rPr>
              <w:t xml:space="preserve"> MTP-u </w:t>
            </w:r>
            <w:proofErr w:type="spellStart"/>
            <w:r>
              <w:rPr>
                <w:rFonts w:cstheme="minorHAnsi"/>
                <w:sz w:val="18"/>
                <w:szCs w:val="18"/>
              </w:rPr>
              <w:t>i</w:t>
            </w:r>
            <w:proofErr w:type="spellEnd"/>
            <w:r>
              <w:rPr>
                <w:rFonts w:cstheme="minorHAnsi"/>
                <w:sz w:val="18"/>
                <w:szCs w:val="18"/>
              </w:rPr>
              <w:t>/</w:t>
            </w:r>
            <w:proofErr w:type="spellStart"/>
            <w:r>
              <w:rPr>
                <w:rFonts w:cstheme="minorHAnsi"/>
                <w:sz w:val="18"/>
                <w:szCs w:val="18"/>
              </w:rPr>
              <w:t>ili</w:t>
            </w:r>
            <w:proofErr w:type="spellEnd"/>
            <w:r>
              <w:rPr>
                <w:rFonts w:cstheme="minorHAnsi"/>
                <w:sz w:val="18"/>
                <w:szCs w:val="18"/>
              </w:rPr>
              <w:t xml:space="preserve"> OTP-u, </w:t>
            </w:r>
            <w:proofErr w:type="spellStart"/>
            <w:r>
              <w:rPr>
                <w:rFonts w:cstheme="minorHAnsi"/>
                <w:sz w:val="18"/>
                <w:szCs w:val="18"/>
              </w:rPr>
              <w:t>osim</w:t>
            </w:r>
            <w:proofErr w:type="spellEnd"/>
            <w:r>
              <w:rPr>
                <w:rFonts w:cstheme="minorHAnsi"/>
                <w:sz w:val="18"/>
                <w:szCs w:val="18"/>
              </w:rPr>
              <w:t xml:space="preserve"> </w:t>
            </w:r>
            <w:proofErr w:type="spellStart"/>
            <w:r>
              <w:rPr>
                <w:rFonts w:cstheme="minorHAnsi"/>
                <w:sz w:val="18"/>
                <w:szCs w:val="18"/>
              </w:rPr>
              <w:t>veleprodajnih</w:t>
            </w:r>
            <w:proofErr w:type="spellEnd"/>
            <w:r>
              <w:rPr>
                <w:rFonts w:cstheme="minorHAnsi"/>
                <w:sz w:val="18"/>
                <w:szCs w:val="18"/>
              </w:rPr>
              <w:t xml:space="preserve"> </w:t>
            </w:r>
            <w:proofErr w:type="spellStart"/>
            <w:r>
              <w:rPr>
                <w:rFonts w:cstheme="minorHAnsi"/>
                <w:sz w:val="18"/>
                <w:szCs w:val="18"/>
              </w:rPr>
              <w:t>energetskih</w:t>
            </w:r>
            <w:proofErr w:type="spellEnd"/>
            <w:r>
              <w:rPr>
                <w:rFonts w:cstheme="minorHAnsi"/>
                <w:sz w:val="18"/>
                <w:szCs w:val="18"/>
              </w:rPr>
              <w:t xml:space="preserve"> </w:t>
            </w:r>
            <w:proofErr w:type="spellStart"/>
            <w:r>
              <w:rPr>
                <w:rFonts w:cstheme="minorHAnsi"/>
                <w:sz w:val="18"/>
                <w:szCs w:val="18"/>
              </w:rPr>
              <w:t>proizvoda</w:t>
            </w:r>
            <w:proofErr w:type="spellEnd"/>
            <w:r>
              <w:rPr>
                <w:rFonts w:cstheme="minorHAnsi"/>
                <w:sz w:val="18"/>
                <w:szCs w:val="18"/>
              </w:rPr>
              <w:t xml:space="preserve"> </w:t>
            </w:r>
            <w:proofErr w:type="spellStart"/>
            <w:r>
              <w:rPr>
                <w:rFonts w:cstheme="minorHAnsi"/>
                <w:sz w:val="18"/>
                <w:szCs w:val="18"/>
              </w:rPr>
              <w:t>kojima</w:t>
            </w:r>
            <w:proofErr w:type="spellEnd"/>
            <w:r>
              <w:rPr>
                <w:rFonts w:cstheme="minorHAnsi"/>
                <w:sz w:val="18"/>
                <w:szCs w:val="18"/>
              </w:rPr>
              <w:t xml:space="preserve"> se </w:t>
            </w:r>
            <w:proofErr w:type="spellStart"/>
            <w:r>
              <w:rPr>
                <w:rFonts w:cstheme="minorHAnsi"/>
                <w:sz w:val="18"/>
                <w:szCs w:val="18"/>
              </w:rPr>
              <w:t>trguje</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OTP-u </w:t>
            </w:r>
            <w:proofErr w:type="spellStart"/>
            <w:r>
              <w:rPr>
                <w:rFonts w:cstheme="minorHAnsi"/>
                <w:sz w:val="18"/>
                <w:szCs w:val="18"/>
              </w:rPr>
              <w:t>koji</w:t>
            </w:r>
            <w:proofErr w:type="spellEnd"/>
            <w:r>
              <w:rPr>
                <w:rFonts w:cstheme="minorHAnsi"/>
                <w:sz w:val="18"/>
                <w:szCs w:val="18"/>
              </w:rPr>
              <w:t xml:space="preserve"> </w:t>
            </w:r>
            <w:proofErr w:type="spellStart"/>
            <w:r>
              <w:rPr>
                <w:rFonts w:cstheme="minorHAnsi"/>
                <w:sz w:val="18"/>
                <w:szCs w:val="18"/>
              </w:rPr>
              <w:t>moraju</w:t>
            </w:r>
            <w:proofErr w:type="spellEnd"/>
            <w:r>
              <w:rPr>
                <w:rFonts w:cstheme="minorHAnsi"/>
                <w:sz w:val="18"/>
                <w:szCs w:val="18"/>
              </w:rPr>
              <w:t xml:space="preserve"> </w:t>
            </w:r>
            <w:proofErr w:type="spellStart"/>
            <w:r>
              <w:rPr>
                <w:rFonts w:cstheme="minorHAnsi"/>
                <w:sz w:val="18"/>
                <w:szCs w:val="18"/>
              </w:rPr>
              <w:t>biti</w:t>
            </w:r>
            <w:proofErr w:type="spellEnd"/>
            <w:r>
              <w:rPr>
                <w:rFonts w:cstheme="minorHAnsi"/>
                <w:sz w:val="18"/>
                <w:szCs w:val="18"/>
              </w:rPr>
              <w:t xml:space="preserve"> </w:t>
            </w:r>
            <w:proofErr w:type="spellStart"/>
            <w:r>
              <w:rPr>
                <w:rFonts w:cstheme="minorHAnsi"/>
                <w:sz w:val="18"/>
                <w:szCs w:val="18"/>
              </w:rPr>
              <w:t>saldirani</w:t>
            </w:r>
            <w:proofErr w:type="spellEnd"/>
            <w:r>
              <w:rPr>
                <w:rFonts w:cstheme="minorHAnsi"/>
                <w:sz w:val="18"/>
                <w:szCs w:val="18"/>
              </w:rPr>
              <w:t xml:space="preserve"> </w:t>
            </w:r>
            <w:proofErr w:type="spellStart"/>
            <w:r>
              <w:rPr>
                <w:rFonts w:cstheme="minorHAnsi"/>
                <w:sz w:val="18"/>
                <w:szCs w:val="18"/>
              </w:rPr>
              <w:t>razmjenom</w:t>
            </w:r>
            <w:proofErr w:type="spellEnd"/>
            <w:r>
              <w:rPr>
                <w:rFonts w:cstheme="minorHAnsi"/>
                <w:sz w:val="18"/>
                <w:szCs w:val="18"/>
              </w:rPr>
              <w:t>;</w:t>
            </w:r>
          </w:p>
          <w:p w14:paraId="6DEA4BCC" w14:textId="77777777" w:rsidR="00C22684" w:rsidRDefault="00C22684" w:rsidP="007D5DCA">
            <w:pPr>
              <w:jc w:val="both"/>
              <w:rPr>
                <w:rFonts w:cstheme="minorHAnsi"/>
                <w:sz w:val="18"/>
                <w:szCs w:val="18"/>
              </w:rPr>
            </w:pPr>
            <w:r>
              <w:rPr>
                <w:rFonts w:cstheme="minorHAnsi"/>
                <w:sz w:val="18"/>
                <w:szCs w:val="18"/>
              </w:rPr>
              <w:t xml:space="preserve">d) </w:t>
            </w:r>
            <w:proofErr w:type="spellStart"/>
            <w:r>
              <w:rPr>
                <w:rFonts w:cstheme="minorHAnsi"/>
                <w:sz w:val="18"/>
                <w:szCs w:val="18"/>
              </w:rPr>
              <w:t>opcije</w:t>
            </w:r>
            <w:proofErr w:type="spellEnd"/>
            <w:r>
              <w:rPr>
                <w:rFonts w:cstheme="minorHAnsi"/>
                <w:sz w:val="18"/>
                <w:szCs w:val="18"/>
              </w:rPr>
              <w:t xml:space="preserve">, </w:t>
            </w:r>
            <w:proofErr w:type="spellStart"/>
            <w:r>
              <w:rPr>
                <w:rFonts w:cstheme="minorHAnsi"/>
                <w:sz w:val="18"/>
                <w:szCs w:val="18"/>
              </w:rPr>
              <w:t>fjučerse</w:t>
            </w:r>
            <w:proofErr w:type="spellEnd"/>
            <w:r>
              <w:rPr>
                <w:rFonts w:cstheme="minorHAnsi"/>
                <w:sz w:val="18"/>
                <w:szCs w:val="18"/>
              </w:rPr>
              <w:t xml:space="preserve">, </w:t>
            </w:r>
            <w:proofErr w:type="spellStart"/>
            <w:r>
              <w:rPr>
                <w:rFonts w:cstheme="minorHAnsi"/>
                <w:sz w:val="18"/>
                <w:szCs w:val="18"/>
              </w:rPr>
              <w:t>svopove</w:t>
            </w:r>
            <w:proofErr w:type="spellEnd"/>
            <w:r>
              <w:rPr>
                <w:rFonts w:cstheme="minorHAnsi"/>
                <w:sz w:val="18"/>
                <w:szCs w:val="18"/>
              </w:rPr>
              <w:t xml:space="preserve">, </w:t>
            </w:r>
            <w:proofErr w:type="spellStart"/>
            <w:r>
              <w:rPr>
                <w:rFonts w:cstheme="minorHAnsi"/>
                <w:sz w:val="18"/>
                <w:szCs w:val="18"/>
              </w:rPr>
              <w:t>forvarde</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druge</w:t>
            </w:r>
            <w:proofErr w:type="spellEnd"/>
            <w:r>
              <w:rPr>
                <w:rFonts w:cstheme="minorHAnsi"/>
                <w:sz w:val="18"/>
                <w:szCs w:val="18"/>
              </w:rPr>
              <w:t xml:space="preserve"> </w:t>
            </w:r>
            <w:proofErr w:type="spellStart"/>
            <w:r>
              <w:rPr>
                <w:rFonts w:cstheme="minorHAnsi"/>
                <w:sz w:val="18"/>
                <w:szCs w:val="18"/>
              </w:rPr>
              <w:t>izvedene</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instrumente</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se </w:t>
            </w:r>
            <w:proofErr w:type="spellStart"/>
            <w:r>
              <w:rPr>
                <w:rFonts w:cstheme="minorHAnsi"/>
                <w:sz w:val="18"/>
                <w:szCs w:val="18"/>
              </w:rPr>
              <w:t>odnose</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robu</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mogu</w:t>
            </w:r>
            <w:proofErr w:type="spellEnd"/>
            <w:r>
              <w:rPr>
                <w:rFonts w:cstheme="minorHAnsi"/>
                <w:sz w:val="18"/>
                <w:szCs w:val="18"/>
              </w:rPr>
              <w:t xml:space="preserve"> </w:t>
            </w:r>
            <w:proofErr w:type="spellStart"/>
            <w:r>
              <w:rPr>
                <w:rFonts w:cstheme="minorHAnsi"/>
                <w:sz w:val="18"/>
                <w:szCs w:val="18"/>
              </w:rPr>
              <w:t>biti</w:t>
            </w:r>
            <w:proofErr w:type="spellEnd"/>
            <w:r>
              <w:rPr>
                <w:rFonts w:cstheme="minorHAnsi"/>
                <w:sz w:val="18"/>
                <w:szCs w:val="18"/>
              </w:rPr>
              <w:t xml:space="preserve"> </w:t>
            </w:r>
            <w:proofErr w:type="spellStart"/>
            <w:r>
              <w:rPr>
                <w:rFonts w:cstheme="minorHAnsi"/>
                <w:sz w:val="18"/>
                <w:szCs w:val="18"/>
              </w:rPr>
              <w:t>saldirani</w:t>
            </w:r>
            <w:proofErr w:type="spellEnd"/>
            <w:r>
              <w:rPr>
                <w:rFonts w:cstheme="minorHAnsi"/>
                <w:sz w:val="18"/>
                <w:szCs w:val="18"/>
              </w:rPr>
              <w:t xml:space="preserve"> </w:t>
            </w:r>
            <w:proofErr w:type="spellStart"/>
            <w:r>
              <w:rPr>
                <w:rFonts w:cstheme="minorHAnsi"/>
                <w:sz w:val="18"/>
                <w:szCs w:val="18"/>
              </w:rPr>
              <w:t>fizički</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način</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w:t>
            </w:r>
            <w:proofErr w:type="spellStart"/>
            <w:r>
              <w:rPr>
                <w:rFonts w:cstheme="minorHAnsi"/>
                <w:sz w:val="18"/>
                <w:szCs w:val="18"/>
              </w:rPr>
              <w:t>nije</w:t>
            </w:r>
            <w:proofErr w:type="spellEnd"/>
            <w:r>
              <w:rPr>
                <w:rFonts w:cstheme="minorHAnsi"/>
                <w:sz w:val="18"/>
                <w:szCs w:val="18"/>
              </w:rPr>
              <w:t xml:space="preserve"> </w:t>
            </w:r>
            <w:proofErr w:type="spellStart"/>
            <w:r>
              <w:rPr>
                <w:rFonts w:cstheme="minorHAnsi"/>
                <w:sz w:val="18"/>
                <w:szCs w:val="18"/>
              </w:rPr>
              <w:t>predviđen</w:t>
            </w:r>
            <w:proofErr w:type="spellEnd"/>
            <w:r>
              <w:rPr>
                <w:rFonts w:cstheme="minorHAnsi"/>
                <w:sz w:val="18"/>
                <w:szCs w:val="18"/>
              </w:rPr>
              <w:t xml:space="preserve"> u </w:t>
            </w:r>
            <w:proofErr w:type="spellStart"/>
            <w:r>
              <w:rPr>
                <w:rFonts w:cstheme="minorHAnsi"/>
                <w:sz w:val="18"/>
                <w:szCs w:val="18"/>
              </w:rPr>
              <w:t>podtački</w:t>
            </w:r>
            <w:proofErr w:type="spellEnd"/>
            <w:r>
              <w:rPr>
                <w:rFonts w:cstheme="minorHAnsi"/>
                <w:sz w:val="18"/>
                <w:szCs w:val="18"/>
              </w:rPr>
              <w:t xml:space="preserve"> c </w:t>
            </w:r>
            <w:proofErr w:type="spellStart"/>
            <w:r>
              <w:rPr>
                <w:rFonts w:cstheme="minorHAnsi"/>
                <w:sz w:val="18"/>
                <w:szCs w:val="18"/>
              </w:rPr>
              <w:t>ove</w:t>
            </w:r>
            <w:proofErr w:type="spellEnd"/>
            <w:r>
              <w:rPr>
                <w:rFonts w:cstheme="minorHAnsi"/>
                <w:sz w:val="18"/>
                <w:szCs w:val="18"/>
              </w:rPr>
              <w:t xml:space="preserve"> </w:t>
            </w:r>
            <w:proofErr w:type="spellStart"/>
            <w:r>
              <w:rPr>
                <w:rFonts w:cstheme="minorHAnsi"/>
                <w:sz w:val="18"/>
                <w:szCs w:val="18"/>
              </w:rPr>
              <w:t>tačke</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w:t>
            </w:r>
            <w:proofErr w:type="spellStart"/>
            <w:r>
              <w:rPr>
                <w:rFonts w:cstheme="minorHAnsi"/>
                <w:sz w:val="18"/>
                <w:szCs w:val="18"/>
              </w:rPr>
              <w:t>nijesu</w:t>
            </w:r>
            <w:proofErr w:type="spellEnd"/>
            <w:r>
              <w:rPr>
                <w:rFonts w:cstheme="minorHAnsi"/>
                <w:sz w:val="18"/>
                <w:szCs w:val="18"/>
              </w:rPr>
              <w:t xml:space="preserve"> </w:t>
            </w:r>
            <w:proofErr w:type="spellStart"/>
            <w:r>
              <w:rPr>
                <w:rFonts w:cstheme="minorHAnsi"/>
                <w:sz w:val="18"/>
                <w:szCs w:val="18"/>
              </w:rPr>
              <w:t>predviđeni</w:t>
            </w:r>
            <w:proofErr w:type="spellEnd"/>
            <w:r>
              <w:rPr>
                <w:rFonts w:cstheme="minorHAnsi"/>
                <w:sz w:val="18"/>
                <w:szCs w:val="18"/>
              </w:rPr>
              <w:t xml:space="preserve"> za </w:t>
            </w:r>
            <w:proofErr w:type="spellStart"/>
            <w:r>
              <w:rPr>
                <w:rFonts w:cstheme="minorHAnsi"/>
                <w:sz w:val="18"/>
                <w:szCs w:val="18"/>
              </w:rPr>
              <w:t>trgovanje</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imaju</w:t>
            </w:r>
            <w:proofErr w:type="spellEnd"/>
            <w:r>
              <w:rPr>
                <w:rFonts w:cstheme="minorHAnsi"/>
                <w:sz w:val="18"/>
                <w:szCs w:val="18"/>
              </w:rPr>
              <w:t xml:space="preserve"> </w:t>
            </w:r>
            <w:proofErr w:type="spellStart"/>
            <w:r>
              <w:rPr>
                <w:rFonts w:cstheme="minorHAnsi"/>
                <w:sz w:val="18"/>
                <w:szCs w:val="18"/>
              </w:rPr>
              <w:t>karakteristike</w:t>
            </w:r>
            <w:proofErr w:type="spellEnd"/>
            <w:r>
              <w:rPr>
                <w:rFonts w:cstheme="minorHAnsi"/>
                <w:sz w:val="18"/>
                <w:szCs w:val="18"/>
              </w:rPr>
              <w:t xml:space="preserve"> </w:t>
            </w:r>
            <w:proofErr w:type="spellStart"/>
            <w:r>
              <w:rPr>
                <w:rFonts w:cstheme="minorHAnsi"/>
                <w:sz w:val="18"/>
                <w:szCs w:val="18"/>
              </w:rPr>
              <w:t>izvedenih</w:t>
            </w:r>
            <w:proofErr w:type="spellEnd"/>
            <w:r>
              <w:rPr>
                <w:rFonts w:cstheme="minorHAnsi"/>
                <w:sz w:val="18"/>
                <w:szCs w:val="18"/>
              </w:rPr>
              <w:t xml:space="preserve"> </w:t>
            </w:r>
            <w:proofErr w:type="spellStart"/>
            <w:r>
              <w:rPr>
                <w:rFonts w:cstheme="minorHAnsi"/>
                <w:sz w:val="18"/>
                <w:szCs w:val="18"/>
              </w:rPr>
              <w:t>finansijskih</w:t>
            </w:r>
            <w:proofErr w:type="spellEnd"/>
            <w:r>
              <w:rPr>
                <w:rFonts w:cstheme="minorHAnsi"/>
                <w:sz w:val="18"/>
                <w:szCs w:val="18"/>
              </w:rPr>
              <w:t xml:space="preserve"> </w:t>
            </w:r>
            <w:proofErr w:type="spellStart"/>
            <w:r>
              <w:rPr>
                <w:rFonts w:cstheme="minorHAnsi"/>
                <w:sz w:val="18"/>
                <w:szCs w:val="18"/>
              </w:rPr>
              <w:t>instrumenata</w:t>
            </w:r>
            <w:proofErr w:type="spellEnd"/>
            <w:r>
              <w:rPr>
                <w:rFonts w:cstheme="minorHAnsi"/>
                <w:sz w:val="18"/>
                <w:szCs w:val="18"/>
              </w:rPr>
              <w:t>;</w:t>
            </w:r>
          </w:p>
          <w:p w14:paraId="506ACA13" w14:textId="77777777" w:rsidR="00C22684" w:rsidRDefault="00C22684" w:rsidP="007D5DCA">
            <w:pPr>
              <w:jc w:val="both"/>
              <w:rPr>
                <w:rFonts w:cstheme="minorHAnsi"/>
                <w:sz w:val="18"/>
                <w:szCs w:val="18"/>
              </w:rPr>
            </w:pPr>
            <w:r>
              <w:rPr>
                <w:rFonts w:cstheme="minorHAnsi"/>
                <w:sz w:val="18"/>
                <w:szCs w:val="18"/>
              </w:rPr>
              <w:t xml:space="preserve">e) </w:t>
            </w:r>
            <w:proofErr w:type="spellStart"/>
            <w:r>
              <w:rPr>
                <w:rFonts w:cstheme="minorHAnsi"/>
                <w:sz w:val="18"/>
                <w:szCs w:val="18"/>
              </w:rPr>
              <w:t>izvedene</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instrumente</w:t>
            </w:r>
            <w:proofErr w:type="spellEnd"/>
            <w:r>
              <w:rPr>
                <w:rFonts w:cstheme="minorHAnsi"/>
                <w:sz w:val="18"/>
                <w:szCs w:val="18"/>
              </w:rPr>
              <w:t xml:space="preserve"> za </w:t>
            </w:r>
            <w:proofErr w:type="spellStart"/>
            <w:r>
              <w:rPr>
                <w:rFonts w:cstheme="minorHAnsi"/>
                <w:sz w:val="18"/>
                <w:szCs w:val="18"/>
              </w:rPr>
              <w:t>prenos</w:t>
            </w:r>
            <w:proofErr w:type="spellEnd"/>
            <w:r>
              <w:rPr>
                <w:rFonts w:cstheme="minorHAnsi"/>
                <w:sz w:val="18"/>
                <w:szCs w:val="18"/>
              </w:rPr>
              <w:t xml:space="preserve"> </w:t>
            </w:r>
            <w:proofErr w:type="spellStart"/>
            <w:r>
              <w:rPr>
                <w:rFonts w:cstheme="minorHAnsi"/>
                <w:sz w:val="18"/>
                <w:szCs w:val="18"/>
              </w:rPr>
              <w:t>kreditnog</w:t>
            </w:r>
            <w:proofErr w:type="spellEnd"/>
            <w:r>
              <w:rPr>
                <w:rFonts w:cstheme="minorHAnsi"/>
                <w:sz w:val="18"/>
                <w:szCs w:val="18"/>
              </w:rPr>
              <w:t xml:space="preserve"> </w:t>
            </w:r>
            <w:proofErr w:type="spellStart"/>
            <w:r>
              <w:rPr>
                <w:rFonts w:cstheme="minorHAnsi"/>
                <w:sz w:val="18"/>
                <w:szCs w:val="18"/>
              </w:rPr>
              <w:t>rizika</w:t>
            </w:r>
            <w:proofErr w:type="spellEnd"/>
            <w:r>
              <w:rPr>
                <w:rFonts w:cstheme="minorHAnsi"/>
                <w:sz w:val="18"/>
                <w:szCs w:val="18"/>
              </w:rPr>
              <w:t>;</w:t>
            </w:r>
          </w:p>
          <w:p w14:paraId="2BD72A53" w14:textId="77777777" w:rsidR="00C22684" w:rsidRDefault="00C22684" w:rsidP="007D5DCA">
            <w:pPr>
              <w:jc w:val="both"/>
              <w:rPr>
                <w:rFonts w:cstheme="minorHAnsi"/>
                <w:sz w:val="18"/>
                <w:szCs w:val="18"/>
              </w:rPr>
            </w:pPr>
            <w:r>
              <w:rPr>
                <w:rFonts w:cstheme="minorHAnsi"/>
                <w:sz w:val="18"/>
                <w:szCs w:val="18"/>
              </w:rPr>
              <w:lastRenderedPageBreak/>
              <w:t xml:space="preserve">f)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ugovore</w:t>
            </w:r>
            <w:proofErr w:type="spellEnd"/>
            <w:r>
              <w:rPr>
                <w:rFonts w:cstheme="minorHAnsi"/>
                <w:sz w:val="18"/>
                <w:szCs w:val="18"/>
              </w:rPr>
              <w:t xml:space="preserve"> o </w:t>
            </w:r>
            <w:proofErr w:type="spellStart"/>
            <w:r>
              <w:rPr>
                <w:rFonts w:cstheme="minorHAnsi"/>
                <w:sz w:val="18"/>
                <w:szCs w:val="18"/>
              </w:rPr>
              <w:t>razlikama</w:t>
            </w:r>
            <w:proofErr w:type="spellEnd"/>
            <w:r>
              <w:rPr>
                <w:rFonts w:cstheme="minorHAnsi"/>
                <w:sz w:val="18"/>
                <w:szCs w:val="18"/>
              </w:rPr>
              <w:t>;</w:t>
            </w:r>
          </w:p>
          <w:p w14:paraId="787F6972" w14:textId="77777777" w:rsidR="00C22684" w:rsidRDefault="00C22684" w:rsidP="007D5DCA">
            <w:pPr>
              <w:jc w:val="both"/>
              <w:rPr>
                <w:rFonts w:cstheme="minorHAnsi"/>
                <w:sz w:val="18"/>
                <w:szCs w:val="18"/>
              </w:rPr>
            </w:pPr>
            <w:r>
              <w:rPr>
                <w:rFonts w:cstheme="minorHAnsi"/>
                <w:sz w:val="18"/>
                <w:szCs w:val="18"/>
              </w:rPr>
              <w:t xml:space="preserve">g) </w:t>
            </w:r>
            <w:proofErr w:type="spellStart"/>
            <w:r>
              <w:rPr>
                <w:rFonts w:cstheme="minorHAnsi"/>
                <w:sz w:val="18"/>
                <w:szCs w:val="18"/>
              </w:rPr>
              <w:t>opcije</w:t>
            </w:r>
            <w:proofErr w:type="spellEnd"/>
            <w:r>
              <w:rPr>
                <w:rFonts w:cstheme="minorHAnsi"/>
                <w:sz w:val="18"/>
                <w:szCs w:val="18"/>
              </w:rPr>
              <w:t xml:space="preserve">, </w:t>
            </w:r>
            <w:proofErr w:type="spellStart"/>
            <w:r>
              <w:rPr>
                <w:rFonts w:cstheme="minorHAnsi"/>
                <w:sz w:val="18"/>
                <w:szCs w:val="18"/>
              </w:rPr>
              <w:t>fjučerse</w:t>
            </w:r>
            <w:proofErr w:type="spellEnd"/>
            <w:r>
              <w:rPr>
                <w:rFonts w:cstheme="minorHAnsi"/>
                <w:sz w:val="18"/>
                <w:szCs w:val="18"/>
              </w:rPr>
              <w:t xml:space="preserve">, </w:t>
            </w:r>
            <w:proofErr w:type="spellStart"/>
            <w:r>
              <w:rPr>
                <w:rFonts w:cstheme="minorHAnsi"/>
                <w:sz w:val="18"/>
                <w:szCs w:val="18"/>
              </w:rPr>
              <w:t>svopove</w:t>
            </w:r>
            <w:proofErr w:type="spellEnd"/>
            <w:r>
              <w:rPr>
                <w:rFonts w:cstheme="minorHAnsi"/>
                <w:sz w:val="18"/>
                <w:szCs w:val="18"/>
              </w:rPr>
              <w:t xml:space="preserve">, </w:t>
            </w:r>
            <w:proofErr w:type="spellStart"/>
            <w:r>
              <w:rPr>
                <w:rFonts w:cstheme="minorHAnsi"/>
                <w:sz w:val="18"/>
                <w:szCs w:val="18"/>
              </w:rPr>
              <w:t>kamatne</w:t>
            </w:r>
            <w:proofErr w:type="spellEnd"/>
            <w:r>
              <w:rPr>
                <w:rFonts w:cstheme="minorHAnsi"/>
                <w:sz w:val="18"/>
                <w:szCs w:val="18"/>
              </w:rPr>
              <w:t xml:space="preserve"> </w:t>
            </w:r>
            <w:proofErr w:type="spellStart"/>
            <w:r>
              <w:rPr>
                <w:rFonts w:cstheme="minorHAnsi"/>
                <w:sz w:val="18"/>
                <w:szCs w:val="18"/>
              </w:rPr>
              <w:t>forvarde</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druge</w:t>
            </w:r>
            <w:proofErr w:type="spellEnd"/>
            <w:r>
              <w:rPr>
                <w:rFonts w:cstheme="minorHAnsi"/>
                <w:sz w:val="18"/>
                <w:szCs w:val="18"/>
              </w:rPr>
              <w:t xml:space="preserve"> </w:t>
            </w:r>
            <w:proofErr w:type="spellStart"/>
            <w:r>
              <w:rPr>
                <w:rFonts w:cstheme="minorHAnsi"/>
                <w:sz w:val="18"/>
                <w:szCs w:val="18"/>
              </w:rPr>
              <w:t>izvedene</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instrumente</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se </w:t>
            </w:r>
            <w:proofErr w:type="spellStart"/>
            <w:r>
              <w:rPr>
                <w:rFonts w:cstheme="minorHAnsi"/>
                <w:sz w:val="18"/>
                <w:szCs w:val="18"/>
              </w:rPr>
              <w:t>odnose</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klimatske</w:t>
            </w:r>
            <w:proofErr w:type="spellEnd"/>
            <w:r>
              <w:rPr>
                <w:rFonts w:cstheme="minorHAnsi"/>
                <w:sz w:val="18"/>
                <w:szCs w:val="18"/>
              </w:rPr>
              <w:t xml:space="preserve"> </w:t>
            </w:r>
            <w:proofErr w:type="spellStart"/>
            <w:r>
              <w:rPr>
                <w:rFonts w:cstheme="minorHAnsi"/>
                <w:sz w:val="18"/>
                <w:szCs w:val="18"/>
              </w:rPr>
              <w:t>promjene</w:t>
            </w:r>
            <w:proofErr w:type="spellEnd"/>
            <w:r>
              <w:rPr>
                <w:rFonts w:cstheme="minorHAnsi"/>
                <w:sz w:val="18"/>
                <w:szCs w:val="18"/>
              </w:rPr>
              <w:t xml:space="preserve">, </w:t>
            </w:r>
            <w:proofErr w:type="spellStart"/>
            <w:r>
              <w:rPr>
                <w:rFonts w:cstheme="minorHAnsi"/>
                <w:sz w:val="18"/>
                <w:szCs w:val="18"/>
              </w:rPr>
              <w:t>troškove</w:t>
            </w:r>
            <w:proofErr w:type="spellEnd"/>
            <w:r>
              <w:rPr>
                <w:rFonts w:cstheme="minorHAnsi"/>
                <w:sz w:val="18"/>
                <w:szCs w:val="18"/>
              </w:rPr>
              <w:t xml:space="preserve"> </w:t>
            </w:r>
            <w:proofErr w:type="spellStart"/>
            <w:r>
              <w:rPr>
                <w:rFonts w:cstheme="minorHAnsi"/>
                <w:sz w:val="18"/>
                <w:szCs w:val="18"/>
              </w:rPr>
              <w:t>prevoza</w:t>
            </w:r>
            <w:proofErr w:type="spellEnd"/>
            <w:r>
              <w:rPr>
                <w:rFonts w:cstheme="minorHAnsi"/>
                <w:sz w:val="18"/>
                <w:szCs w:val="18"/>
              </w:rPr>
              <w:t xml:space="preserve">, </w:t>
            </w:r>
            <w:proofErr w:type="spellStart"/>
            <w:r>
              <w:rPr>
                <w:rFonts w:cstheme="minorHAnsi"/>
                <w:sz w:val="18"/>
                <w:szCs w:val="18"/>
              </w:rPr>
              <w:t>jedinice</w:t>
            </w:r>
            <w:proofErr w:type="spellEnd"/>
            <w:r>
              <w:rPr>
                <w:rFonts w:cstheme="minorHAnsi"/>
                <w:sz w:val="18"/>
                <w:szCs w:val="18"/>
              </w:rPr>
              <w:t xml:space="preserve"> </w:t>
            </w:r>
            <w:proofErr w:type="spellStart"/>
            <w:r>
              <w:rPr>
                <w:rFonts w:cstheme="minorHAnsi"/>
                <w:sz w:val="18"/>
                <w:szCs w:val="18"/>
              </w:rPr>
              <w:t>emisije</w:t>
            </w:r>
            <w:proofErr w:type="spellEnd"/>
            <w:r>
              <w:rPr>
                <w:rFonts w:cstheme="minorHAnsi"/>
                <w:sz w:val="18"/>
                <w:szCs w:val="18"/>
              </w:rPr>
              <w:t xml:space="preserve"> </w:t>
            </w:r>
            <w:proofErr w:type="spellStart"/>
            <w:r>
              <w:rPr>
                <w:rFonts w:cstheme="minorHAnsi"/>
                <w:sz w:val="18"/>
                <w:szCs w:val="18"/>
              </w:rPr>
              <w:t>gasa</w:t>
            </w:r>
            <w:proofErr w:type="spellEnd"/>
            <w:r>
              <w:rPr>
                <w:rFonts w:cstheme="minorHAnsi"/>
                <w:sz w:val="18"/>
                <w:szCs w:val="18"/>
              </w:rPr>
              <w:t xml:space="preserve"> </w:t>
            </w:r>
            <w:proofErr w:type="spellStart"/>
            <w:r>
              <w:rPr>
                <w:rFonts w:cstheme="minorHAnsi"/>
                <w:sz w:val="18"/>
                <w:szCs w:val="18"/>
              </w:rPr>
              <w:t>sa</w:t>
            </w:r>
            <w:proofErr w:type="spellEnd"/>
            <w:r>
              <w:rPr>
                <w:rFonts w:cstheme="minorHAnsi"/>
                <w:sz w:val="18"/>
                <w:szCs w:val="18"/>
              </w:rPr>
              <w:t xml:space="preserve"> </w:t>
            </w:r>
            <w:proofErr w:type="spellStart"/>
            <w:r>
              <w:rPr>
                <w:rFonts w:cstheme="minorHAnsi"/>
                <w:sz w:val="18"/>
                <w:szCs w:val="18"/>
              </w:rPr>
              <w:t>efektom</w:t>
            </w:r>
            <w:proofErr w:type="spellEnd"/>
            <w:r>
              <w:rPr>
                <w:rFonts w:cstheme="minorHAnsi"/>
                <w:sz w:val="18"/>
                <w:szCs w:val="18"/>
              </w:rPr>
              <w:t xml:space="preserve"> </w:t>
            </w:r>
            <w:proofErr w:type="spellStart"/>
            <w:r>
              <w:rPr>
                <w:rFonts w:cstheme="minorHAnsi"/>
                <w:sz w:val="18"/>
                <w:szCs w:val="18"/>
              </w:rPr>
              <w:t>staklene</w:t>
            </w:r>
            <w:proofErr w:type="spellEnd"/>
            <w:r>
              <w:rPr>
                <w:rFonts w:cstheme="minorHAnsi"/>
                <w:sz w:val="18"/>
                <w:szCs w:val="18"/>
              </w:rPr>
              <w:t xml:space="preserve"> </w:t>
            </w:r>
            <w:proofErr w:type="spellStart"/>
            <w:r>
              <w:rPr>
                <w:rFonts w:cstheme="minorHAnsi"/>
                <w:sz w:val="18"/>
                <w:szCs w:val="18"/>
              </w:rPr>
              <w:t>bašte</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stope </w:t>
            </w:r>
            <w:proofErr w:type="spellStart"/>
            <w:r>
              <w:rPr>
                <w:rFonts w:cstheme="minorHAnsi"/>
                <w:sz w:val="18"/>
                <w:szCs w:val="18"/>
              </w:rPr>
              <w:t>inflacije</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drugu</w:t>
            </w:r>
            <w:proofErr w:type="spellEnd"/>
            <w:r>
              <w:rPr>
                <w:rFonts w:cstheme="minorHAnsi"/>
                <w:sz w:val="18"/>
                <w:szCs w:val="18"/>
              </w:rPr>
              <w:t xml:space="preserve"> </w:t>
            </w:r>
            <w:proofErr w:type="spellStart"/>
            <w:r>
              <w:rPr>
                <w:rFonts w:cstheme="minorHAnsi"/>
                <w:sz w:val="18"/>
                <w:szCs w:val="18"/>
              </w:rPr>
              <w:t>zvaničnu</w:t>
            </w:r>
            <w:proofErr w:type="spellEnd"/>
            <w:r>
              <w:rPr>
                <w:rFonts w:cstheme="minorHAnsi"/>
                <w:sz w:val="18"/>
                <w:szCs w:val="18"/>
              </w:rPr>
              <w:t xml:space="preserve"> </w:t>
            </w:r>
            <w:proofErr w:type="spellStart"/>
            <w:r>
              <w:rPr>
                <w:rFonts w:cstheme="minorHAnsi"/>
                <w:sz w:val="18"/>
                <w:szCs w:val="18"/>
              </w:rPr>
              <w:t>ekonomsku</w:t>
            </w:r>
            <w:proofErr w:type="spellEnd"/>
            <w:r>
              <w:rPr>
                <w:rFonts w:cstheme="minorHAnsi"/>
                <w:sz w:val="18"/>
                <w:szCs w:val="18"/>
              </w:rPr>
              <w:t xml:space="preserve"> </w:t>
            </w:r>
            <w:proofErr w:type="spellStart"/>
            <w:r>
              <w:rPr>
                <w:rFonts w:cstheme="minorHAnsi"/>
                <w:sz w:val="18"/>
                <w:szCs w:val="18"/>
              </w:rPr>
              <w:t>statistiku</w:t>
            </w:r>
            <w:proofErr w:type="spellEnd"/>
            <w:r>
              <w:rPr>
                <w:rFonts w:cstheme="minorHAnsi"/>
                <w:sz w:val="18"/>
                <w:szCs w:val="18"/>
              </w:rPr>
              <w:t xml:space="preserve"> </w:t>
            </w:r>
            <w:proofErr w:type="spellStart"/>
            <w:r>
              <w:rPr>
                <w:rFonts w:cstheme="minorHAnsi"/>
                <w:sz w:val="18"/>
                <w:szCs w:val="18"/>
              </w:rPr>
              <w:t>koja</w:t>
            </w:r>
            <w:proofErr w:type="spellEnd"/>
            <w:r>
              <w:rPr>
                <w:rFonts w:cstheme="minorHAnsi"/>
                <w:sz w:val="18"/>
                <w:szCs w:val="18"/>
              </w:rPr>
              <w:t xml:space="preserve"> mora </w:t>
            </w:r>
            <w:proofErr w:type="spellStart"/>
            <w:r>
              <w:rPr>
                <w:rFonts w:cstheme="minorHAnsi"/>
                <w:sz w:val="18"/>
                <w:szCs w:val="18"/>
              </w:rPr>
              <w:t>biti</w:t>
            </w:r>
            <w:proofErr w:type="spellEnd"/>
            <w:r>
              <w:rPr>
                <w:rFonts w:cstheme="minorHAnsi"/>
                <w:sz w:val="18"/>
                <w:szCs w:val="18"/>
              </w:rPr>
              <w:t xml:space="preserve"> </w:t>
            </w:r>
            <w:proofErr w:type="spellStart"/>
            <w:r>
              <w:rPr>
                <w:rFonts w:cstheme="minorHAnsi"/>
                <w:sz w:val="18"/>
                <w:szCs w:val="18"/>
              </w:rPr>
              <w:t>saldirana</w:t>
            </w:r>
            <w:proofErr w:type="spellEnd"/>
            <w:r>
              <w:rPr>
                <w:rFonts w:cstheme="minorHAnsi"/>
                <w:sz w:val="18"/>
                <w:szCs w:val="18"/>
              </w:rPr>
              <w:t xml:space="preserve"> u </w:t>
            </w:r>
            <w:proofErr w:type="spellStart"/>
            <w:r>
              <w:rPr>
                <w:rFonts w:cstheme="minorHAnsi"/>
                <w:sz w:val="18"/>
                <w:szCs w:val="18"/>
              </w:rPr>
              <w:t>gotovom</w:t>
            </w:r>
            <w:proofErr w:type="spellEnd"/>
            <w:r>
              <w:rPr>
                <w:rFonts w:cstheme="minorHAnsi"/>
                <w:sz w:val="18"/>
                <w:szCs w:val="18"/>
              </w:rPr>
              <w:t xml:space="preserve"> </w:t>
            </w:r>
            <w:proofErr w:type="spellStart"/>
            <w:r>
              <w:rPr>
                <w:rFonts w:cstheme="minorHAnsi"/>
                <w:sz w:val="18"/>
                <w:szCs w:val="18"/>
              </w:rPr>
              <w:t>novcu</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zahtjev</w:t>
            </w:r>
            <w:proofErr w:type="spellEnd"/>
            <w:r>
              <w:rPr>
                <w:rFonts w:cstheme="minorHAnsi"/>
                <w:sz w:val="18"/>
                <w:szCs w:val="18"/>
              </w:rPr>
              <w:t xml:space="preserve"> </w:t>
            </w:r>
            <w:proofErr w:type="spellStart"/>
            <w:r>
              <w:rPr>
                <w:rFonts w:cstheme="minorHAnsi"/>
                <w:sz w:val="18"/>
                <w:szCs w:val="18"/>
              </w:rPr>
              <w:t>jedne</w:t>
            </w:r>
            <w:proofErr w:type="spellEnd"/>
            <w:r>
              <w:rPr>
                <w:rFonts w:cstheme="minorHAnsi"/>
                <w:sz w:val="18"/>
                <w:szCs w:val="18"/>
              </w:rPr>
              <w:t xml:space="preserve"> </w:t>
            </w:r>
            <w:proofErr w:type="spellStart"/>
            <w:r>
              <w:rPr>
                <w:rFonts w:cstheme="minorHAnsi"/>
                <w:sz w:val="18"/>
                <w:szCs w:val="18"/>
              </w:rPr>
              <w:t>od</w:t>
            </w:r>
            <w:proofErr w:type="spellEnd"/>
            <w:r>
              <w:rPr>
                <w:rFonts w:cstheme="minorHAnsi"/>
                <w:sz w:val="18"/>
                <w:szCs w:val="18"/>
              </w:rPr>
              <w:t xml:space="preserve"> </w:t>
            </w:r>
            <w:proofErr w:type="spellStart"/>
            <w:r>
              <w:rPr>
                <w:rFonts w:cstheme="minorHAnsi"/>
                <w:sz w:val="18"/>
                <w:szCs w:val="18"/>
              </w:rPr>
              <w:t>ugovornih</w:t>
            </w:r>
            <w:proofErr w:type="spellEnd"/>
            <w:r>
              <w:rPr>
                <w:rFonts w:cstheme="minorHAnsi"/>
                <w:sz w:val="18"/>
                <w:szCs w:val="18"/>
              </w:rPr>
              <w:t xml:space="preserve"> </w:t>
            </w:r>
            <w:proofErr w:type="spellStart"/>
            <w:r>
              <w:rPr>
                <w:rFonts w:cstheme="minorHAnsi"/>
                <w:sz w:val="18"/>
                <w:szCs w:val="18"/>
              </w:rPr>
              <w:t>strana</w:t>
            </w:r>
            <w:proofErr w:type="spellEnd"/>
            <w:r>
              <w:rPr>
                <w:rFonts w:cstheme="minorHAnsi"/>
                <w:sz w:val="18"/>
                <w:szCs w:val="18"/>
              </w:rPr>
              <w:t xml:space="preserve"> </w:t>
            </w:r>
            <w:proofErr w:type="spellStart"/>
            <w:r>
              <w:rPr>
                <w:rFonts w:cstheme="minorHAnsi"/>
                <w:sz w:val="18"/>
                <w:szCs w:val="18"/>
              </w:rPr>
              <w:t>iz</w:t>
            </w:r>
            <w:proofErr w:type="spellEnd"/>
            <w:r>
              <w:rPr>
                <w:rFonts w:cstheme="minorHAnsi"/>
                <w:sz w:val="18"/>
                <w:szCs w:val="18"/>
              </w:rPr>
              <w:t xml:space="preserve"> </w:t>
            </w:r>
            <w:proofErr w:type="spellStart"/>
            <w:r>
              <w:rPr>
                <w:rFonts w:cstheme="minorHAnsi"/>
                <w:sz w:val="18"/>
                <w:szCs w:val="18"/>
              </w:rPr>
              <w:t>razloga</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w:t>
            </w:r>
            <w:proofErr w:type="spellStart"/>
            <w:r>
              <w:rPr>
                <w:rFonts w:cstheme="minorHAnsi"/>
                <w:sz w:val="18"/>
                <w:szCs w:val="18"/>
              </w:rPr>
              <w:t>nijesu</w:t>
            </w:r>
            <w:proofErr w:type="spellEnd"/>
            <w:r>
              <w:rPr>
                <w:rFonts w:cstheme="minorHAnsi"/>
                <w:sz w:val="18"/>
                <w:szCs w:val="18"/>
              </w:rPr>
              <w:t xml:space="preserve"> </w:t>
            </w:r>
            <w:proofErr w:type="spellStart"/>
            <w:r>
              <w:rPr>
                <w:rFonts w:cstheme="minorHAnsi"/>
                <w:sz w:val="18"/>
                <w:szCs w:val="18"/>
              </w:rPr>
              <w:t>povezani</w:t>
            </w:r>
            <w:proofErr w:type="spellEnd"/>
            <w:r>
              <w:rPr>
                <w:rFonts w:cstheme="minorHAnsi"/>
                <w:sz w:val="18"/>
                <w:szCs w:val="18"/>
              </w:rPr>
              <w:t xml:space="preserve"> </w:t>
            </w:r>
            <w:proofErr w:type="spellStart"/>
            <w:r>
              <w:rPr>
                <w:rFonts w:cstheme="minorHAnsi"/>
                <w:sz w:val="18"/>
                <w:szCs w:val="18"/>
              </w:rPr>
              <w:t>sa</w:t>
            </w:r>
            <w:proofErr w:type="spellEnd"/>
            <w:r>
              <w:rPr>
                <w:rFonts w:cstheme="minorHAnsi"/>
                <w:sz w:val="18"/>
                <w:szCs w:val="18"/>
              </w:rPr>
              <w:t xml:space="preserve"> </w:t>
            </w:r>
            <w:proofErr w:type="spellStart"/>
            <w:r>
              <w:rPr>
                <w:rFonts w:cstheme="minorHAnsi"/>
                <w:sz w:val="18"/>
                <w:szCs w:val="18"/>
              </w:rPr>
              <w:t>neizvršenjem</w:t>
            </w:r>
            <w:proofErr w:type="spellEnd"/>
            <w:r>
              <w:rPr>
                <w:rFonts w:cstheme="minorHAnsi"/>
                <w:sz w:val="18"/>
                <w:szCs w:val="18"/>
              </w:rPr>
              <w:t xml:space="preserve"> </w:t>
            </w:r>
            <w:proofErr w:type="spellStart"/>
            <w:r>
              <w:rPr>
                <w:rFonts w:cstheme="minorHAnsi"/>
                <w:sz w:val="18"/>
                <w:szCs w:val="18"/>
              </w:rPr>
              <w:t>obaveza</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raskidom</w:t>
            </w:r>
            <w:proofErr w:type="spellEnd"/>
            <w:r>
              <w:rPr>
                <w:rFonts w:cstheme="minorHAnsi"/>
                <w:sz w:val="18"/>
                <w:szCs w:val="18"/>
              </w:rPr>
              <w:t xml:space="preserve"> </w:t>
            </w:r>
            <w:proofErr w:type="spellStart"/>
            <w:r>
              <w:rPr>
                <w:rFonts w:cstheme="minorHAnsi"/>
                <w:sz w:val="18"/>
                <w:szCs w:val="18"/>
              </w:rPr>
              <w:t>ugovora</w:t>
            </w:r>
            <w:proofErr w:type="spellEnd"/>
            <w:r>
              <w:rPr>
                <w:rFonts w:cstheme="minorHAnsi"/>
                <w:sz w:val="18"/>
                <w:szCs w:val="18"/>
              </w:rPr>
              <w:t xml:space="preserve">, </w:t>
            </w:r>
            <w:proofErr w:type="spellStart"/>
            <w:r>
              <w:rPr>
                <w:rFonts w:cstheme="minorHAnsi"/>
                <w:sz w:val="18"/>
                <w:szCs w:val="18"/>
              </w:rPr>
              <w:t>kao</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druge</w:t>
            </w:r>
            <w:proofErr w:type="spellEnd"/>
            <w:r>
              <w:rPr>
                <w:rFonts w:cstheme="minorHAnsi"/>
                <w:sz w:val="18"/>
                <w:szCs w:val="18"/>
              </w:rPr>
              <w:t xml:space="preserve"> </w:t>
            </w:r>
            <w:proofErr w:type="spellStart"/>
            <w:r>
              <w:rPr>
                <w:rFonts w:cstheme="minorHAnsi"/>
                <w:sz w:val="18"/>
                <w:szCs w:val="18"/>
              </w:rPr>
              <w:t>izvedene</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ugovore</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se </w:t>
            </w:r>
            <w:proofErr w:type="spellStart"/>
            <w:r>
              <w:rPr>
                <w:rFonts w:cstheme="minorHAnsi"/>
                <w:sz w:val="18"/>
                <w:szCs w:val="18"/>
              </w:rPr>
              <w:t>odnose</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imovinu</w:t>
            </w:r>
            <w:proofErr w:type="spellEnd"/>
            <w:r>
              <w:rPr>
                <w:rFonts w:cstheme="minorHAnsi"/>
                <w:sz w:val="18"/>
                <w:szCs w:val="18"/>
              </w:rPr>
              <w:t xml:space="preserve">, </w:t>
            </w:r>
            <w:proofErr w:type="spellStart"/>
            <w:r>
              <w:rPr>
                <w:rFonts w:cstheme="minorHAnsi"/>
                <w:sz w:val="18"/>
                <w:szCs w:val="18"/>
              </w:rPr>
              <w:t>prava</w:t>
            </w:r>
            <w:proofErr w:type="spellEnd"/>
            <w:r>
              <w:rPr>
                <w:rFonts w:cstheme="minorHAnsi"/>
                <w:sz w:val="18"/>
                <w:szCs w:val="18"/>
              </w:rPr>
              <w:t xml:space="preserve">, </w:t>
            </w:r>
            <w:proofErr w:type="spellStart"/>
            <w:r>
              <w:rPr>
                <w:rFonts w:cstheme="minorHAnsi"/>
                <w:sz w:val="18"/>
                <w:szCs w:val="18"/>
              </w:rPr>
              <w:t>obaveze</w:t>
            </w:r>
            <w:proofErr w:type="spellEnd"/>
            <w:r>
              <w:rPr>
                <w:rFonts w:cstheme="minorHAnsi"/>
                <w:sz w:val="18"/>
                <w:szCs w:val="18"/>
              </w:rPr>
              <w:t xml:space="preserve">, </w:t>
            </w:r>
            <w:proofErr w:type="spellStart"/>
            <w:r>
              <w:rPr>
                <w:rFonts w:cstheme="minorHAnsi"/>
                <w:sz w:val="18"/>
                <w:szCs w:val="18"/>
              </w:rPr>
              <w:t>indekse</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druge</w:t>
            </w:r>
            <w:proofErr w:type="spellEnd"/>
            <w:r>
              <w:rPr>
                <w:rFonts w:cstheme="minorHAnsi"/>
                <w:sz w:val="18"/>
                <w:szCs w:val="18"/>
              </w:rPr>
              <w:t xml:space="preserve"> </w:t>
            </w:r>
            <w:proofErr w:type="spellStart"/>
            <w:r>
              <w:rPr>
                <w:rFonts w:cstheme="minorHAnsi"/>
                <w:sz w:val="18"/>
                <w:szCs w:val="18"/>
              </w:rPr>
              <w:t>jedinice</w:t>
            </w:r>
            <w:proofErr w:type="spellEnd"/>
            <w:r>
              <w:rPr>
                <w:rFonts w:cstheme="minorHAnsi"/>
                <w:sz w:val="18"/>
                <w:szCs w:val="18"/>
              </w:rPr>
              <w:t xml:space="preserve"> </w:t>
            </w:r>
            <w:proofErr w:type="spellStart"/>
            <w:r>
              <w:rPr>
                <w:rFonts w:cstheme="minorHAnsi"/>
                <w:sz w:val="18"/>
                <w:szCs w:val="18"/>
              </w:rPr>
              <w:t>mjere</w:t>
            </w:r>
            <w:proofErr w:type="spellEnd"/>
            <w:r>
              <w:rPr>
                <w:rFonts w:cstheme="minorHAnsi"/>
                <w:sz w:val="18"/>
                <w:szCs w:val="18"/>
              </w:rPr>
              <w:t xml:space="preserve"> </w:t>
            </w:r>
            <w:proofErr w:type="spellStart"/>
            <w:r>
              <w:rPr>
                <w:rFonts w:cstheme="minorHAnsi"/>
                <w:sz w:val="18"/>
                <w:szCs w:val="18"/>
              </w:rPr>
              <w:t>koje</w:t>
            </w:r>
            <w:proofErr w:type="spellEnd"/>
            <w:r>
              <w:rPr>
                <w:rFonts w:cstheme="minorHAnsi"/>
                <w:sz w:val="18"/>
                <w:szCs w:val="18"/>
              </w:rPr>
              <w:t xml:space="preserve"> </w:t>
            </w:r>
            <w:proofErr w:type="spellStart"/>
            <w:r>
              <w:rPr>
                <w:rFonts w:cstheme="minorHAnsi"/>
                <w:sz w:val="18"/>
                <w:szCs w:val="18"/>
              </w:rPr>
              <w:t>imaju</w:t>
            </w:r>
            <w:proofErr w:type="spellEnd"/>
            <w:r>
              <w:rPr>
                <w:rFonts w:cstheme="minorHAnsi"/>
                <w:sz w:val="18"/>
                <w:szCs w:val="18"/>
              </w:rPr>
              <w:t xml:space="preserve"> </w:t>
            </w:r>
            <w:proofErr w:type="spellStart"/>
            <w:r>
              <w:rPr>
                <w:rFonts w:cstheme="minorHAnsi"/>
                <w:sz w:val="18"/>
                <w:szCs w:val="18"/>
              </w:rPr>
              <w:t>karakteristike</w:t>
            </w:r>
            <w:proofErr w:type="spellEnd"/>
            <w:r>
              <w:rPr>
                <w:rFonts w:cstheme="minorHAnsi"/>
                <w:sz w:val="18"/>
                <w:szCs w:val="18"/>
              </w:rPr>
              <w:t xml:space="preserve"> </w:t>
            </w:r>
            <w:proofErr w:type="spellStart"/>
            <w:r>
              <w:rPr>
                <w:rFonts w:cstheme="minorHAnsi"/>
                <w:sz w:val="18"/>
                <w:szCs w:val="18"/>
              </w:rPr>
              <w:t>drugih</w:t>
            </w:r>
            <w:proofErr w:type="spellEnd"/>
            <w:r>
              <w:rPr>
                <w:rFonts w:cstheme="minorHAnsi"/>
                <w:sz w:val="18"/>
                <w:szCs w:val="18"/>
              </w:rPr>
              <w:t xml:space="preserve"> </w:t>
            </w:r>
            <w:proofErr w:type="spellStart"/>
            <w:r>
              <w:rPr>
                <w:rFonts w:cstheme="minorHAnsi"/>
                <w:sz w:val="18"/>
                <w:szCs w:val="18"/>
              </w:rPr>
              <w:t>izvedenih</w:t>
            </w:r>
            <w:proofErr w:type="spellEnd"/>
            <w:r>
              <w:rPr>
                <w:rFonts w:cstheme="minorHAnsi"/>
                <w:sz w:val="18"/>
                <w:szCs w:val="18"/>
              </w:rPr>
              <w:t xml:space="preserve"> </w:t>
            </w:r>
            <w:proofErr w:type="spellStart"/>
            <w:r>
              <w:rPr>
                <w:rFonts w:cstheme="minorHAnsi"/>
                <w:sz w:val="18"/>
                <w:szCs w:val="18"/>
              </w:rPr>
              <w:t>finansijskih</w:t>
            </w:r>
            <w:proofErr w:type="spellEnd"/>
            <w:r>
              <w:rPr>
                <w:rFonts w:cstheme="minorHAnsi"/>
                <w:sz w:val="18"/>
                <w:szCs w:val="18"/>
              </w:rPr>
              <w:t xml:space="preserve"> </w:t>
            </w:r>
            <w:proofErr w:type="spellStart"/>
            <w:r>
              <w:rPr>
                <w:rFonts w:cstheme="minorHAnsi"/>
                <w:sz w:val="18"/>
                <w:szCs w:val="18"/>
              </w:rPr>
              <w:t>instrumenata</w:t>
            </w:r>
            <w:proofErr w:type="spellEnd"/>
            <w:r>
              <w:rPr>
                <w:rFonts w:cstheme="minorHAnsi"/>
                <w:sz w:val="18"/>
                <w:szCs w:val="18"/>
              </w:rPr>
              <w:t xml:space="preserve">, </w:t>
            </w:r>
            <w:proofErr w:type="spellStart"/>
            <w:r>
              <w:rPr>
                <w:rFonts w:cstheme="minorHAnsi"/>
                <w:sz w:val="18"/>
                <w:szCs w:val="18"/>
              </w:rPr>
              <w:t>kojima</w:t>
            </w:r>
            <w:proofErr w:type="spellEnd"/>
            <w:r>
              <w:rPr>
                <w:rFonts w:cstheme="minorHAnsi"/>
                <w:sz w:val="18"/>
                <w:szCs w:val="18"/>
              </w:rPr>
              <w:t xml:space="preserve"> se </w:t>
            </w:r>
            <w:proofErr w:type="spellStart"/>
            <w:r>
              <w:rPr>
                <w:rFonts w:cstheme="minorHAnsi"/>
                <w:sz w:val="18"/>
                <w:szCs w:val="18"/>
              </w:rPr>
              <w:t>trguje</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regulisanom</w:t>
            </w:r>
            <w:proofErr w:type="spellEnd"/>
            <w:r>
              <w:rPr>
                <w:rFonts w:cstheme="minorHAnsi"/>
                <w:sz w:val="18"/>
                <w:szCs w:val="18"/>
              </w:rPr>
              <w:t xml:space="preserve"> </w:t>
            </w:r>
            <w:proofErr w:type="spellStart"/>
            <w:r>
              <w:rPr>
                <w:rFonts w:cstheme="minorHAnsi"/>
                <w:sz w:val="18"/>
                <w:szCs w:val="18"/>
              </w:rPr>
              <w:t>tržištu</w:t>
            </w:r>
            <w:proofErr w:type="spellEnd"/>
            <w:r>
              <w:rPr>
                <w:rFonts w:cstheme="minorHAnsi"/>
                <w:sz w:val="18"/>
                <w:szCs w:val="18"/>
              </w:rPr>
              <w:t xml:space="preserve">, MTP-u </w:t>
            </w:r>
            <w:proofErr w:type="spellStart"/>
            <w:r>
              <w:rPr>
                <w:rFonts w:cstheme="minorHAnsi"/>
                <w:sz w:val="18"/>
                <w:szCs w:val="18"/>
              </w:rPr>
              <w:t>ili</w:t>
            </w:r>
            <w:proofErr w:type="spellEnd"/>
            <w:r>
              <w:rPr>
                <w:rFonts w:cstheme="minorHAnsi"/>
                <w:sz w:val="18"/>
                <w:szCs w:val="18"/>
              </w:rPr>
              <w:t xml:space="preserve"> OTP-u; </w:t>
            </w:r>
            <w:proofErr w:type="spellStart"/>
            <w:r>
              <w:rPr>
                <w:rFonts w:cstheme="minorHAnsi"/>
                <w:sz w:val="18"/>
                <w:szCs w:val="18"/>
              </w:rPr>
              <w:t>i</w:t>
            </w:r>
            <w:proofErr w:type="spellEnd"/>
          </w:p>
          <w:p w14:paraId="4AFD3C90" w14:textId="77777777" w:rsidR="00C22684" w:rsidRDefault="00C22684" w:rsidP="007D5DCA">
            <w:pPr>
              <w:jc w:val="both"/>
              <w:rPr>
                <w:rFonts w:cstheme="minorHAnsi"/>
                <w:sz w:val="18"/>
                <w:szCs w:val="18"/>
              </w:rPr>
            </w:pPr>
            <w:r>
              <w:rPr>
                <w:rFonts w:cstheme="minorHAnsi"/>
                <w:sz w:val="18"/>
                <w:szCs w:val="18"/>
              </w:rPr>
              <w:t xml:space="preserve">h) </w:t>
            </w:r>
            <w:proofErr w:type="spellStart"/>
            <w:r>
              <w:rPr>
                <w:rFonts w:cstheme="minorHAnsi"/>
                <w:sz w:val="18"/>
                <w:szCs w:val="18"/>
              </w:rPr>
              <w:t>jedinice</w:t>
            </w:r>
            <w:proofErr w:type="spellEnd"/>
            <w:r>
              <w:rPr>
                <w:rFonts w:cstheme="minorHAnsi"/>
                <w:sz w:val="18"/>
                <w:szCs w:val="18"/>
              </w:rPr>
              <w:t xml:space="preserve"> </w:t>
            </w:r>
            <w:proofErr w:type="spellStart"/>
            <w:r>
              <w:rPr>
                <w:rFonts w:cstheme="minorHAnsi"/>
                <w:sz w:val="18"/>
                <w:szCs w:val="18"/>
              </w:rPr>
              <w:t>emisije</w:t>
            </w:r>
            <w:proofErr w:type="spellEnd"/>
            <w:r>
              <w:rPr>
                <w:rFonts w:cstheme="minorHAnsi"/>
                <w:sz w:val="18"/>
                <w:szCs w:val="18"/>
              </w:rPr>
              <w:t xml:space="preserve"> </w:t>
            </w:r>
            <w:proofErr w:type="spellStart"/>
            <w:r>
              <w:rPr>
                <w:rFonts w:cstheme="minorHAnsi"/>
                <w:sz w:val="18"/>
                <w:szCs w:val="18"/>
              </w:rPr>
              <w:t>gasa</w:t>
            </w:r>
            <w:proofErr w:type="spellEnd"/>
            <w:r>
              <w:rPr>
                <w:rFonts w:cstheme="minorHAnsi"/>
                <w:sz w:val="18"/>
                <w:szCs w:val="18"/>
              </w:rPr>
              <w:t xml:space="preserve"> </w:t>
            </w:r>
            <w:proofErr w:type="spellStart"/>
            <w:r>
              <w:rPr>
                <w:rFonts w:cstheme="minorHAnsi"/>
                <w:sz w:val="18"/>
                <w:szCs w:val="18"/>
              </w:rPr>
              <w:t>sa</w:t>
            </w:r>
            <w:proofErr w:type="spellEnd"/>
            <w:r>
              <w:rPr>
                <w:rFonts w:cstheme="minorHAnsi"/>
                <w:sz w:val="18"/>
                <w:szCs w:val="18"/>
              </w:rPr>
              <w:t xml:space="preserve"> </w:t>
            </w:r>
            <w:proofErr w:type="spellStart"/>
            <w:r>
              <w:rPr>
                <w:rFonts w:cstheme="minorHAnsi"/>
                <w:sz w:val="18"/>
                <w:szCs w:val="18"/>
              </w:rPr>
              <w:t>efektom</w:t>
            </w:r>
            <w:proofErr w:type="spellEnd"/>
            <w:r>
              <w:rPr>
                <w:rFonts w:cstheme="minorHAnsi"/>
                <w:sz w:val="18"/>
                <w:szCs w:val="18"/>
              </w:rPr>
              <w:t xml:space="preserve"> </w:t>
            </w:r>
            <w:proofErr w:type="spellStart"/>
            <w:r>
              <w:rPr>
                <w:rFonts w:cstheme="minorHAnsi"/>
                <w:sz w:val="18"/>
                <w:szCs w:val="18"/>
              </w:rPr>
              <w:t>staklene</w:t>
            </w:r>
            <w:proofErr w:type="spellEnd"/>
            <w:r>
              <w:rPr>
                <w:rFonts w:cstheme="minorHAnsi"/>
                <w:sz w:val="18"/>
                <w:szCs w:val="18"/>
              </w:rPr>
              <w:t xml:space="preserve"> </w:t>
            </w:r>
            <w:proofErr w:type="spellStart"/>
            <w:r>
              <w:rPr>
                <w:rFonts w:cstheme="minorHAnsi"/>
                <w:sz w:val="18"/>
                <w:szCs w:val="18"/>
              </w:rPr>
              <w:t>bašte</w:t>
            </w:r>
            <w:proofErr w:type="spellEnd"/>
            <w:r>
              <w:rPr>
                <w:rFonts w:cstheme="minorHAnsi"/>
                <w:sz w:val="18"/>
                <w:szCs w:val="18"/>
              </w:rPr>
              <w:t>.</w:t>
            </w:r>
          </w:p>
          <w:p w14:paraId="70094DC8" w14:textId="77777777" w:rsidR="00C22684" w:rsidRDefault="00C22684" w:rsidP="007D5DCA">
            <w:pPr>
              <w:rPr>
                <w:rFonts w:cstheme="minorHAnsi"/>
                <w:sz w:val="18"/>
                <w:szCs w:val="18"/>
              </w:rPr>
            </w:pPr>
          </w:p>
          <w:p w14:paraId="2FF9D9F5" w14:textId="77777777" w:rsidR="00C22684" w:rsidRDefault="00C22684" w:rsidP="007D5DCA">
            <w:pPr>
              <w:rPr>
                <w:rFonts w:cstheme="minorHAnsi"/>
                <w:b/>
                <w:bCs/>
                <w:sz w:val="18"/>
                <w:szCs w:val="18"/>
              </w:rPr>
            </w:pPr>
          </w:p>
          <w:p w14:paraId="1F2B5FDA" w14:textId="77777777" w:rsidR="00C22684" w:rsidRDefault="00C22684" w:rsidP="007D5DCA">
            <w:pPr>
              <w:jc w:val="center"/>
              <w:rPr>
                <w:rFonts w:cstheme="minorHAnsi"/>
                <w:sz w:val="18"/>
                <w:szCs w:val="18"/>
              </w:rPr>
            </w:pPr>
            <w:r>
              <w:rPr>
                <w:rFonts w:cstheme="minorHAnsi"/>
                <w:b/>
                <w:bCs/>
                <w:sz w:val="18"/>
                <w:szCs w:val="18"/>
              </w:rPr>
              <w:t xml:space="preserve">2. </w:t>
            </w:r>
            <w:proofErr w:type="spellStart"/>
            <w:r>
              <w:rPr>
                <w:rFonts w:cstheme="minorHAnsi"/>
                <w:b/>
                <w:bCs/>
                <w:sz w:val="18"/>
                <w:szCs w:val="18"/>
              </w:rPr>
              <w:t>Postupanje</w:t>
            </w:r>
            <w:proofErr w:type="spellEnd"/>
            <w:r>
              <w:rPr>
                <w:rFonts w:cstheme="minorHAnsi"/>
                <w:b/>
                <w:bCs/>
                <w:sz w:val="18"/>
                <w:szCs w:val="18"/>
              </w:rPr>
              <w:t xml:space="preserve"> </w:t>
            </w:r>
            <w:proofErr w:type="spellStart"/>
            <w:r>
              <w:rPr>
                <w:rFonts w:cstheme="minorHAnsi"/>
                <w:b/>
                <w:bCs/>
                <w:sz w:val="18"/>
                <w:szCs w:val="18"/>
              </w:rPr>
              <w:t>sa</w:t>
            </w:r>
            <w:proofErr w:type="spellEnd"/>
            <w:r>
              <w:rPr>
                <w:rFonts w:cstheme="minorHAnsi"/>
                <w:b/>
                <w:bCs/>
                <w:sz w:val="18"/>
                <w:szCs w:val="18"/>
              </w:rPr>
              <w:t xml:space="preserve"> </w:t>
            </w:r>
            <w:proofErr w:type="spellStart"/>
            <w:r>
              <w:rPr>
                <w:rFonts w:cstheme="minorHAnsi"/>
                <w:b/>
                <w:bCs/>
                <w:sz w:val="18"/>
                <w:szCs w:val="18"/>
              </w:rPr>
              <w:t>finansijskim</w:t>
            </w:r>
            <w:proofErr w:type="spellEnd"/>
            <w:r>
              <w:rPr>
                <w:rFonts w:cstheme="minorHAnsi"/>
                <w:b/>
                <w:bCs/>
                <w:sz w:val="18"/>
                <w:szCs w:val="18"/>
              </w:rPr>
              <w:t xml:space="preserve"> </w:t>
            </w:r>
            <w:proofErr w:type="spellStart"/>
            <w:r>
              <w:rPr>
                <w:rFonts w:cstheme="minorHAnsi"/>
                <w:b/>
                <w:bCs/>
                <w:sz w:val="18"/>
                <w:szCs w:val="18"/>
              </w:rPr>
              <w:t>instrumentima</w:t>
            </w:r>
            <w:proofErr w:type="spellEnd"/>
            <w:r>
              <w:rPr>
                <w:rFonts w:cstheme="minorHAnsi"/>
                <w:b/>
                <w:bCs/>
                <w:sz w:val="18"/>
                <w:szCs w:val="18"/>
              </w:rPr>
              <w:t xml:space="preserve"> </w:t>
            </w:r>
            <w:proofErr w:type="spellStart"/>
            <w:r>
              <w:rPr>
                <w:rFonts w:cstheme="minorHAnsi"/>
                <w:b/>
                <w:bCs/>
                <w:sz w:val="18"/>
                <w:szCs w:val="18"/>
              </w:rPr>
              <w:t>i</w:t>
            </w:r>
            <w:proofErr w:type="spellEnd"/>
            <w:r>
              <w:rPr>
                <w:rFonts w:cstheme="minorHAnsi"/>
                <w:b/>
                <w:bCs/>
                <w:sz w:val="18"/>
                <w:szCs w:val="18"/>
              </w:rPr>
              <w:t xml:space="preserve"> </w:t>
            </w:r>
            <w:proofErr w:type="spellStart"/>
            <w:r>
              <w:rPr>
                <w:rFonts w:cstheme="minorHAnsi"/>
                <w:b/>
                <w:bCs/>
                <w:sz w:val="18"/>
                <w:szCs w:val="18"/>
              </w:rPr>
              <w:t>povjeravanje</w:t>
            </w:r>
            <w:proofErr w:type="spellEnd"/>
            <w:r>
              <w:rPr>
                <w:rFonts w:cstheme="minorHAnsi"/>
                <w:b/>
                <w:bCs/>
                <w:sz w:val="18"/>
                <w:szCs w:val="18"/>
              </w:rPr>
              <w:t xml:space="preserve"> </w:t>
            </w:r>
            <w:proofErr w:type="spellStart"/>
            <w:r>
              <w:rPr>
                <w:rFonts w:cstheme="minorHAnsi"/>
                <w:b/>
                <w:bCs/>
                <w:sz w:val="18"/>
                <w:szCs w:val="18"/>
              </w:rPr>
              <w:t>poslova</w:t>
            </w:r>
            <w:proofErr w:type="spellEnd"/>
          </w:p>
          <w:p w14:paraId="5E08EB7C" w14:textId="77777777" w:rsidR="00C22684" w:rsidRDefault="00C22684" w:rsidP="007D5DCA">
            <w:pPr>
              <w:rPr>
                <w:rFonts w:cstheme="minorHAnsi"/>
                <w:sz w:val="18"/>
                <w:szCs w:val="18"/>
              </w:rPr>
            </w:pPr>
          </w:p>
          <w:p w14:paraId="173EE438" w14:textId="77777777" w:rsidR="00C22684" w:rsidRDefault="00C22684" w:rsidP="007D5DCA">
            <w:pPr>
              <w:rPr>
                <w:rFonts w:cstheme="minorHAnsi"/>
                <w:sz w:val="18"/>
                <w:szCs w:val="18"/>
              </w:rPr>
            </w:pPr>
          </w:p>
          <w:p w14:paraId="62C5E899" w14:textId="77777777" w:rsidR="00C22684" w:rsidRDefault="00C22684" w:rsidP="007D5DCA">
            <w:pPr>
              <w:jc w:val="both"/>
              <w:rPr>
                <w:rFonts w:cstheme="minorHAnsi"/>
                <w:sz w:val="18"/>
                <w:szCs w:val="18"/>
              </w:rPr>
            </w:pPr>
            <w:proofErr w:type="spellStart"/>
            <w:r>
              <w:rPr>
                <w:rFonts w:cstheme="minorHAnsi"/>
                <w:sz w:val="18"/>
                <w:szCs w:val="18"/>
              </w:rPr>
              <w:t>Investiciono</w:t>
            </w:r>
            <w:proofErr w:type="spellEnd"/>
            <w:r>
              <w:rPr>
                <w:rFonts w:cstheme="minorHAnsi"/>
                <w:sz w:val="18"/>
                <w:szCs w:val="18"/>
              </w:rPr>
              <w:t xml:space="preserve"> </w:t>
            </w:r>
            <w:proofErr w:type="spellStart"/>
            <w:r>
              <w:rPr>
                <w:rFonts w:cstheme="minorHAnsi"/>
                <w:sz w:val="18"/>
                <w:szCs w:val="18"/>
              </w:rPr>
              <w:t>društvo</w:t>
            </w:r>
            <w:proofErr w:type="spellEnd"/>
            <w:r>
              <w:rPr>
                <w:rFonts w:cstheme="minorHAnsi"/>
                <w:sz w:val="18"/>
                <w:szCs w:val="18"/>
              </w:rPr>
              <w:t xml:space="preserve"> </w:t>
            </w:r>
            <w:proofErr w:type="spellStart"/>
            <w:r>
              <w:rPr>
                <w:rFonts w:cstheme="minorHAnsi"/>
                <w:sz w:val="18"/>
                <w:szCs w:val="18"/>
              </w:rPr>
              <w:t>dužno</w:t>
            </w:r>
            <w:proofErr w:type="spellEnd"/>
            <w:r>
              <w:rPr>
                <w:rFonts w:cstheme="minorHAnsi"/>
                <w:sz w:val="18"/>
                <w:szCs w:val="18"/>
              </w:rPr>
              <w:t xml:space="preserve"> je da </w:t>
            </w:r>
            <w:proofErr w:type="spellStart"/>
            <w:r>
              <w:rPr>
                <w:rFonts w:cstheme="minorHAnsi"/>
                <w:sz w:val="18"/>
                <w:szCs w:val="18"/>
              </w:rPr>
              <w:t>redovno</w:t>
            </w:r>
            <w:proofErr w:type="spellEnd"/>
            <w:r>
              <w:rPr>
                <w:rFonts w:cstheme="minorHAnsi"/>
                <w:sz w:val="18"/>
                <w:szCs w:val="18"/>
              </w:rPr>
              <w:t xml:space="preserve"> </w:t>
            </w:r>
            <w:proofErr w:type="spellStart"/>
            <w:r>
              <w:rPr>
                <w:rFonts w:cstheme="minorHAnsi"/>
                <w:sz w:val="18"/>
                <w:szCs w:val="18"/>
              </w:rPr>
              <w:t>preispituje</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instrumente</w:t>
            </w:r>
            <w:proofErr w:type="spellEnd"/>
            <w:r>
              <w:rPr>
                <w:rFonts w:cstheme="minorHAnsi"/>
                <w:sz w:val="18"/>
                <w:szCs w:val="18"/>
              </w:rPr>
              <w:t xml:space="preserve"> </w:t>
            </w:r>
            <w:proofErr w:type="spellStart"/>
            <w:r>
              <w:rPr>
                <w:rFonts w:cstheme="minorHAnsi"/>
                <w:sz w:val="18"/>
                <w:szCs w:val="18"/>
              </w:rPr>
              <w:t>koje</w:t>
            </w:r>
            <w:proofErr w:type="spellEnd"/>
            <w:r>
              <w:rPr>
                <w:rFonts w:cstheme="minorHAnsi"/>
                <w:sz w:val="18"/>
                <w:szCs w:val="18"/>
              </w:rPr>
              <w:t xml:space="preserve"> </w:t>
            </w:r>
            <w:proofErr w:type="spellStart"/>
            <w:r>
              <w:rPr>
                <w:rFonts w:cstheme="minorHAnsi"/>
                <w:sz w:val="18"/>
                <w:szCs w:val="18"/>
              </w:rPr>
              <w:t>nudi</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prodaje</w:t>
            </w:r>
            <w:proofErr w:type="spellEnd"/>
            <w:r>
              <w:rPr>
                <w:rFonts w:cstheme="minorHAnsi"/>
                <w:sz w:val="18"/>
                <w:szCs w:val="18"/>
              </w:rPr>
              <w:t xml:space="preserve">, </w:t>
            </w:r>
            <w:proofErr w:type="spellStart"/>
            <w:r>
              <w:rPr>
                <w:rFonts w:cstheme="minorHAnsi"/>
                <w:sz w:val="18"/>
                <w:szCs w:val="18"/>
              </w:rPr>
              <w:t>uzimajući</w:t>
            </w:r>
            <w:proofErr w:type="spellEnd"/>
            <w:r>
              <w:rPr>
                <w:rFonts w:cstheme="minorHAnsi"/>
                <w:sz w:val="18"/>
                <w:szCs w:val="18"/>
              </w:rPr>
              <w:t xml:space="preserve"> u </w:t>
            </w:r>
            <w:proofErr w:type="spellStart"/>
            <w:r>
              <w:rPr>
                <w:rFonts w:cstheme="minorHAnsi"/>
                <w:sz w:val="18"/>
                <w:szCs w:val="18"/>
              </w:rPr>
              <w:t>obzir</w:t>
            </w:r>
            <w:proofErr w:type="spellEnd"/>
            <w:r>
              <w:rPr>
                <w:rFonts w:cstheme="minorHAnsi"/>
                <w:sz w:val="18"/>
                <w:szCs w:val="18"/>
              </w:rPr>
              <w:t xml:space="preserve"> </w:t>
            </w:r>
            <w:proofErr w:type="spellStart"/>
            <w:r>
              <w:rPr>
                <w:rFonts w:cstheme="minorHAnsi"/>
                <w:sz w:val="18"/>
                <w:szCs w:val="18"/>
              </w:rPr>
              <w:t>rizike</w:t>
            </w:r>
            <w:proofErr w:type="spellEnd"/>
            <w:r>
              <w:rPr>
                <w:rFonts w:cstheme="minorHAnsi"/>
                <w:sz w:val="18"/>
                <w:szCs w:val="18"/>
              </w:rPr>
              <w:t xml:space="preserve"> </w:t>
            </w:r>
            <w:proofErr w:type="spellStart"/>
            <w:r>
              <w:rPr>
                <w:rFonts w:cstheme="minorHAnsi"/>
                <w:sz w:val="18"/>
                <w:szCs w:val="18"/>
              </w:rPr>
              <w:t>ciljanog</w:t>
            </w:r>
            <w:proofErr w:type="spellEnd"/>
            <w:r>
              <w:rPr>
                <w:rFonts w:cstheme="minorHAnsi"/>
                <w:sz w:val="18"/>
                <w:szCs w:val="18"/>
              </w:rPr>
              <w:t xml:space="preserve"> </w:t>
            </w:r>
            <w:proofErr w:type="spellStart"/>
            <w:r>
              <w:rPr>
                <w:rFonts w:cstheme="minorHAnsi"/>
                <w:sz w:val="18"/>
                <w:szCs w:val="18"/>
              </w:rPr>
              <w:t>tržišta</w:t>
            </w:r>
            <w:proofErr w:type="spellEnd"/>
            <w:r>
              <w:rPr>
                <w:rFonts w:cstheme="minorHAnsi"/>
                <w:sz w:val="18"/>
                <w:szCs w:val="18"/>
              </w:rPr>
              <w:t xml:space="preserve">, a </w:t>
            </w:r>
            <w:proofErr w:type="spellStart"/>
            <w:r>
              <w:rPr>
                <w:rFonts w:cstheme="minorHAnsi"/>
                <w:sz w:val="18"/>
                <w:szCs w:val="18"/>
              </w:rPr>
              <w:t>naročito</w:t>
            </w:r>
            <w:proofErr w:type="spellEnd"/>
            <w:r>
              <w:rPr>
                <w:rFonts w:cstheme="minorHAnsi"/>
                <w:sz w:val="18"/>
                <w:szCs w:val="18"/>
              </w:rPr>
              <w:t xml:space="preserve"> u </w:t>
            </w:r>
            <w:proofErr w:type="spellStart"/>
            <w:r>
              <w:rPr>
                <w:rFonts w:cstheme="minorHAnsi"/>
                <w:sz w:val="18"/>
                <w:szCs w:val="18"/>
              </w:rPr>
              <w:t>odnosu</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prilagođenost</w:t>
            </w:r>
            <w:proofErr w:type="spellEnd"/>
            <w:r>
              <w:rPr>
                <w:rFonts w:cstheme="minorHAnsi"/>
                <w:sz w:val="18"/>
                <w:szCs w:val="18"/>
              </w:rPr>
              <w:t xml:space="preserve"> </w:t>
            </w:r>
            <w:proofErr w:type="spellStart"/>
            <w:r>
              <w:rPr>
                <w:rFonts w:cstheme="minorHAnsi"/>
                <w:sz w:val="18"/>
                <w:szCs w:val="18"/>
              </w:rPr>
              <w:t>finansijskog</w:t>
            </w:r>
            <w:proofErr w:type="spellEnd"/>
            <w:r>
              <w:rPr>
                <w:rFonts w:cstheme="minorHAnsi"/>
                <w:sz w:val="18"/>
                <w:szCs w:val="18"/>
              </w:rPr>
              <w:t xml:space="preserve"> </w:t>
            </w:r>
            <w:proofErr w:type="spellStart"/>
            <w:r>
              <w:rPr>
                <w:rFonts w:cstheme="minorHAnsi"/>
                <w:sz w:val="18"/>
                <w:szCs w:val="18"/>
              </w:rPr>
              <w:t>instrumenta</w:t>
            </w:r>
            <w:proofErr w:type="spellEnd"/>
            <w:r>
              <w:rPr>
                <w:rFonts w:cstheme="minorHAnsi"/>
                <w:sz w:val="18"/>
                <w:szCs w:val="18"/>
              </w:rPr>
              <w:t xml:space="preserve"> </w:t>
            </w:r>
            <w:proofErr w:type="spellStart"/>
            <w:r>
              <w:rPr>
                <w:rFonts w:cstheme="minorHAnsi"/>
                <w:sz w:val="18"/>
                <w:szCs w:val="18"/>
              </w:rPr>
              <w:t>potrebama</w:t>
            </w:r>
            <w:proofErr w:type="spellEnd"/>
            <w:r>
              <w:rPr>
                <w:rFonts w:cstheme="minorHAnsi"/>
                <w:sz w:val="18"/>
                <w:szCs w:val="18"/>
              </w:rPr>
              <w:t xml:space="preserve"> </w:t>
            </w:r>
            <w:proofErr w:type="spellStart"/>
            <w:r>
              <w:rPr>
                <w:rFonts w:cstheme="minorHAnsi"/>
                <w:sz w:val="18"/>
                <w:szCs w:val="18"/>
              </w:rPr>
              <w:t>ciljanog</w:t>
            </w:r>
            <w:proofErr w:type="spellEnd"/>
            <w:r>
              <w:rPr>
                <w:rFonts w:cstheme="minorHAnsi"/>
                <w:sz w:val="18"/>
                <w:szCs w:val="18"/>
              </w:rPr>
              <w:t xml:space="preserve"> </w:t>
            </w:r>
            <w:proofErr w:type="spellStart"/>
            <w:r>
              <w:rPr>
                <w:rFonts w:cstheme="minorHAnsi"/>
                <w:sz w:val="18"/>
                <w:szCs w:val="18"/>
              </w:rPr>
              <w:t>tržišta</w:t>
            </w:r>
            <w:proofErr w:type="spellEnd"/>
            <w:r>
              <w:rPr>
                <w:rFonts w:cstheme="minorHAnsi"/>
                <w:sz w:val="18"/>
                <w:szCs w:val="18"/>
              </w:rPr>
              <w:t xml:space="preserve">, </w:t>
            </w:r>
            <w:proofErr w:type="spellStart"/>
            <w:r>
              <w:rPr>
                <w:rFonts w:cstheme="minorHAnsi"/>
                <w:sz w:val="18"/>
                <w:szCs w:val="18"/>
              </w:rPr>
              <w:t>kao</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prikladnost</w:t>
            </w:r>
            <w:proofErr w:type="spellEnd"/>
            <w:r>
              <w:rPr>
                <w:rFonts w:cstheme="minorHAnsi"/>
                <w:sz w:val="18"/>
                <w:szCs w:val="18"/>
              </w:rPr>
              <w:t xml:space="preserve"> </w:t>
            </w:r>
            <w:proofErr w:type="spellStart"/>
            <w:r>
              <w:rPr>
                <w:rFonts w:cstheme="minorHAnsi"/>
                <w:sz w:val="18"/>
                <w:szCs w:val="18"/>
              </w:rPr>
              <w:t>strategije</w:t>
            </w:r>
            <w:proofErr w:type="spellEnd"/>
            <w:r>
              <w:rPr>
                <w:rFonts w:cstheme="minorHAnsi"/>
                <w:sz w:val="18"/>
                <w:szCs w:val="18"/>
              </w:rPr>
              <w:t xml:space="preserve"> za </w:t>
            </w:r>
            <w:proofErr w:type="spellStart"/>
            <w:r>
              <w:rPr>
                <w:rFonts w:cstheme="minorHAnsi"/>
                <w:sz w:val="18"/>
                <w:szCs w:val="18"/>
              </w:rPr>
              <w:t>njihovu</w:t>
            </w:r>
            <w:proofErr w:type="spellEnd"/>
            <w:r>
              <w:rPr>
                <w:rFonts w:cstheme="minorHAnsi"/>
                <w:sz w:val="18"/>
                <w:szCs w:val="18"/>
              </w:rPr>
              <w:t xml:space="preserve"> </w:t>
            </w:r>
            <w:proofErr w:type="spellStart"/>
            <w:r>
              <w:rPr>
                <w:rFonts w:cstheme="minorHAnsi"/>
                <w:sz w:val="18"/>
                <w:szCs w:val="18"/>
              </w:rPr>
              <w:t>distribuciju</w:t>
            </w:r>
            <w:proofErr w:type="spellEnd"/>
            <w:r>
              <w:rPr>
                <w:rFonts w:cstheme="minorHAnsi"/>
                <w:sz w:val="18"/>
                <w:szCs w:val="18"/>
              </w:rPr>
              <w:t>.</w:t>
            </w:r>
          </w:p>
          <w:p w14:paraId="5D790E85" w14:textId="77777777" w:rsidR="00C22684" w:rsidRDefault="00C22684" w:rsidP="007D5DCA">
            <w:pPr>
              <w:jc w:val="both"/>
              <w:rPr>
                <w:rFonts w:cstheme="minorHAnsi"/>
                <w:sz w:val="18"/>
                <w:szCs w:val="18"/>
              </w:rPr>
            </w:pPr>
            <w:proofErr w:type="spellStart"/>
            <w:r>
              <w:rPr>
                <w:rFonts w:cstheme="minorHAnsi"/>
                <w:sz w:val="18"/>
                <w:szCs w:val="18"/>
              </w:rPr>
              <w:t>Investiciono</w:t>
            </w:r>
            <w:proofErr w:type="spellEnd"/>
            <w:r>
              <w:rPr>
                <w:rFonts w:cstheme="minorHAnsi"/>
                <w:sz w:val="18"/>
                <w:szCs w:val="18"/>
              </w:rPr>
              <w:t xml:space="preserve"> </w:t>
            </w:r>
            <w:proofErr w:type="spellStart"/>
            <w:r>
              <w:rPr>
                <w:rFonts w:cstheme="minorHAnsi"/>
                <w:sz w:val="18"/>
                <w:szCs w:val="18"/>
              </w:rPr>
              <w:t>društvo</w:t>
            </w:r>
            <w:proofErr w:type="spellEnd"/>
            <w:r>
              <w:rPr>
                <w:rFonts w:cstheme="minorHAnsi"/>
                <w:sz w:val="18"/>
                <w:szCs w:val="18"/>
              </w:rPr>
              <w:t xml:space="preserve"> </w:t>
            </w:r>
            <w:proofErr w:type="spellStart"/>
            <w:r>
              <w:rPr>
                <w:rFonts w:cstheme="minorHAnsi"/>
                <w:sz w:val="18"/>
                <w:szCs w:val="18"/>
              </w:rPr>
              <w:t>može</w:t>
            </w:r>
            <w:proofErr w:type="spellEnd"/>
            <w:r>
              <w:rPr>
                <w:rFonts w:cstheme="minorHAnsi"/>
                <w:sz w:val="18"/>
                <w:szCs w:val="18"/>
              </w:rPr>
              <w:t xml:space="preserve"> da </w:t>
            </w:r>
            <w:proofErr w:type="spellStart"/>
            <w:r>
              <w:rPr>
                <w:rFonts w:cstheme="minorHAnsi"/>
                <w:sz w:val="18"/>
                <w:szCs w:val="18"/>
              </w:rPr>
              <w:t>povjeri</w:t>
            </w:r>
            <w:proofErr w:type="spellEnd"/>
            <w:r>
              <w:rPr>
                <w:rFonts w:cstheme="minorHAnsi"/>
                <w:sz w:val="18"/>
                <w:szCs w:val="18"/>
              </w:rPr>
              <w:t xml:space="preserve"> </w:t>
            </w:r>
            <w:proofErr w:type="spellStart"/>
            <w:r>
              <w:rPr>
                <w:rFonts w:cstheme="minorHAnsi"/>
                <w:sz w:val="18"/>
                <w:szCs w:val="18"/>
              </w:rPr>
              <w:t>drugom</w:t>
            </w:r>
            <w:proofErr w:type="spellEnd"/>
            <w:r>
              <w:rPr>
                <w:rFonts w:cstheme="minorHAnsi"/>
                <w:sz w:val="18"/>
                <w:szCs w:val="18"/>
              </w:rPr>
              <w:t xml:space="preserve"> </w:t>
            </w:r>
            <w:proofErr w:type="spellStart"/>
            <w:r>
              <w:rPr>
                <w:rFonts w:cstheme="minorHAnsi"/>
                <w:sz w:val="18"/>
                <w:szCs w:val="18"/>
              </w:rPr>
              <w:t>licu</w:t>
            </w:r>
            <w:proofErr w:type="spellEnd"/>
            <w:r>
              <w:rPr>
                <w:rFonts w:cstheme="minorHAnsi"/>
                <w:sz w:val="18"/>
                <w:szCs w:val="18"/>
              </w:rPr>
              <w:t xml:space="preserve"> </w:t>
            </w:r>
            <w:proofErr w:type="spellStart"/>
            <w:r>
              <w:rPr>
                <w:rFonts w:cstheme="minorHAnsi"/>
                <w:sz w:val="18"/>
                <w:szCs w:val="18"/>
              </w:rPr>
              <w:t>određene</w:t>
            </w:r>
            <w:proofErr w:type="spellEnd"/>
            <w:r>
              <w:rPr>
                <w:rFonts w:cstheme="minorHAnsi"/>
                <w:sz w:val="18"/>
                <w:szCs w:val="18"/>
              </w:rPr>
              <w:t xml:space="preserve"> </w:t>
            </w:r>
            <w:proofErr w:type="spellStart"/>
            <w:r>
              <w:rPr>
                <w:rFonts w:cstheme="minorHAnsi"/>
                <w:sz w:val="18"/>
                <w:szCs w:val="18"/>
              </w:rPr>
              <w:t>funkcije</w:t>
            </w:r>
            <w:proofErr w:type="spellEnd"/>
            <w:r>
              <w:rPr>
                <w:rFonts w:cstheme="minorHAnsi"/>
                <w:sz w:val="18"/>
                <w:szCs w:val="18"/>
              </w:rPr>
              <w:t xml:space="preserve"> u </w:t>
            </w:r>
            <w:proofErr w:type="spellStart"/>
            <w:r>
              <w:rPr>
                <w:rFonts w:cstheme="minorHAnsi"/>
                <w:sz w:val="18"/>
                <w:szCs w:val="18"/>
              </w:rPr>
              <w:t>pružanju</w:t>
            </w:r>
            <w:proofErr w:type="spellEnd"/>
            <w:r>
              <w:rPr>
                <w:rFonts w:cstheme="minorHAnsi"/>
                <w:sz w:val="18"/>
                <w:szCs w:val="18"/>
              </w:rPr>
              <w:t xml:space="preserve"> </w:t>
            </w:r>
            <w:proofErr w:type="spellStart"/>
            <w:r>
              <w:rPr>
                <w:rFonts w:cstheme="minorHAnsi"/>
                <w:sz w:val="18"/>
                <w:szCs w:val="18"/>
              </w:rPr>
              <w:t>investicionih</w:t>
            </w:r>
            <w:proofErr w:type="spellEnd"/>
            <w:r>
              <w:rPr>
                <w:rFonts w:cstheme="minorHAnsi"/>
                <w:sz w:val="18"/>
                <w:szCs w:val="18"/>
              </w:rPr>
              <w:t xml:space="preserve"> </w:t>
            </w:r>
            <w:proofErr w:type="spellStart"/>
            <w:r>
              <w:rPr>
                <w:rFonts w:cstheme="minorHAnsi"/>
                <w:sz w:val="18"/>
                <w:szCs w:val="18"/>
              </w:rPr>
              <w:t>usluga</w:t>
            </w:r>
            <w:proofErr w:type="spellEnd"/>
            <w:r>
              <w:rPr>
                <w:rFonts w:cstheme="minorHAnsi"/>
                <w:sz w:val="18"/>
                <w:szCs w:val="18"/>
              </w:rPr>
              <w:t xml:space="preserve"> </w:t>
            </w:r>
            <w:proofErr w:type="spellStart"/>
            <w:r>
              <w:rPr>
                <w:rFonts w:cstheme="minorHAnsi"/>
                <w:sz w:val="18"/>
                <w:szCs w:val="18"/>
              </w:rPr>
              <w:t>klijentima</w:t>
            </w:r>
            <w:proofErr w:type="spellEnd"/>
            <w:r>
              <w:rPr>
                <w:rFonts w:cstheme="minorHAnsi"/>
                <w:sz w:val="18"/>
                <w:szCs w:val="18"/>
              </w:rPr>
              <w:t xml:space="preserve">, pod </w:t>
            </w:r>
            <w:proofErr w:type="spellStart"/>
            <w:r>
              <w:rPr>
                <w:rFonts w:cstheme="minorHAnsi"/>
                <w:sz w:val="18"/>
                <w:szCs w:val="18"/>
              </w:rPr>
              <w:t>uslovom</w:t>
            </w:r>
            <w:proofErr w:type="spellEnd"/>
            <w:r>
              <w:rPr>
                <w:rFonts w:cstheme="minorHAnsi"/>
                <w:sz w:val="18"/>
                <w:szCs w:val="18"/>
              </w:rPr>
              <w:t xml:space="preserve"> da se time ne </w:t>
            </w:r>
            <w:proofErr w:type="spellStart"/>
            <w:r>
              <w:rPr>
                <w:rFonts w:cstheme="minorHAnsi"/>
                <w:sz w:val="18"/>
                <w:szCs w:val="18"/>
              </w:rPr>
              <w:t>umanjuje</w:t>
            </w:r>
            <w:proofErr w:type="spellEnd"/>
            <w:r>
              <w:rPr>
                <w:rFonts w:cstheme="minorHAnsi"/>
                <w:sz w:val="18"/>
                <w:szCs w:val="18"/>
              </w:rPr>
              <w:t xml:space="preserve"> </w:t>
            </w:r>
            <w:proofErr w:type="spellStart"/>
            <w:r>
              <w:rPr>
                <w:rFonts w:cstheme="minorHAnsi"/>
                <w:sz w:val="18"/>
                <w:szCs w:val="18"/>
              </w:rPr>
              <w:t>kvalitet</w:t>
            </w:r>
            <w:proofErr w:type="spellEnd"/>
            <w:r>
              <w:rPr>
                <w:rFonts w:cstheme="minorHAnsi"/>
                <w:sz w:val="18"/>
                <w:szCs w:val="18"/>
              </w:rPr>
              <w:t xml:space="preserve"> </w:t>
            </w:r>
            <w:proofErr w:type="spellStart"/>
            <w:r>
              <w:rPr>
                <w:rFonts w:cstheme="minorHAnsi"/>
                <w:sz w:val="18"/>
                <w:szCs w:val="18"/>
              </w:rPr>
              <w:t>unutrašnje</w:t>
            </w:r>
            <w:proofErr w:type="spellEnd"/>
            <w:r>
              <w:rPr>
                <w:rFonts w:cstheme="minorHAnsi"/>
                <w:sz w:val="18"/>
                <w:szCs w:val="18"/>
              </w:rPr>
              <w:t xml:space="preserve"> </w:t>
            </w:r>
            <w:proofErr w:type="spellStart"/>
            <w:r>
              <w:rPr>
                <w:rFonts w:cstheme="minorHAnsi"/>
                <w:sz w:val="18"/>
                <w:szCs w:val="18"/>
              </w:rPr>
              <w:t>kontrole</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mogućnost</w:t>
            </w:r>
            <w:proofErr w:type="spellEnd"/>
            <w:r>
              <w:rPr>
                <w:rFonts w:cstheme="minorHAnsi"/>
                <w:sz w:val="18"/>
                <w:szCs w:val="18"/>
              </w:rPr>
              <w:t xml:space="preserve"> </w:t>
            </w:r>
            <w:proofErr w:type="spellStart"/>
            <w:r>
              <w:rPr>
                <w:rFonts w:cstheme="minorHAnsi"/>
                <w:sz w:val="18"/>
                <w:szCs w:val="18"/>
              </w:rPr>
              <w:t>sprovođenja</w:t>
            </w:r>
            <w:proofErr w:type="spellEnd"/>
            <w:r>
              <w:rPr>
                <w:rFonts w:cstheme="minorHAnsi"/>
                <w:sz w:val="18"/>
                <w:szCs w:val="18"/>
              </w:rPr>
              <w:t xml:space="preserve"> </w:t>
            </w:r>
            <w:proofErr w:type="spellStart"/>
            <w:r>
              <w:rPr>
                <w:rFonts w:cstheme="minorHAnsi"/>
                <w:sz w:val="18"/>
                <w:szCs w:val="18"/>
              </w:rPr>
              <w:t>nadzora</w:t>
            </w:r>
            <w:proofErr w:type="spellEnd"/>
            <w:r>
              <w:rPr>
                <w:rFonts w:cstheme="minorHAnsi"/>
                <w:sz w:val="18"/>
                <w:szCs w:val="18"/>
              </w:rPr>
              <w:t xml:space="preserve"> </w:t>
            </w:r>
            <w:proofErr w:type="spellStart"/>
            <w:r>
              <w:rPr>
                <w:rFonts w:cstheme="minorHAnsi"/>
                <w:sz w:val="18"/>
                <w:szCs w:val="18"/>
              </w:rPr>
              <w:t>nad</w:t>
            </w:r>
            <w:proofErr w:type="spellEnd"/>
            <w:r>
              <w:rPr>
                <w:rFonts w:cstheme="minorHAnsi"/>
                <w:sz w:val="18"/>
                <w:szCs w:val="18"/>
              </w:rPr>
              <w:t xml:space="preserve"> </w:t>
            </w:r>
            <w:proofErr w:type="spellStart"/>
            <w:r>
              <w:rPr>
                <w:rFonts w:cstheme="minorHAnsi"/>
                <w:sz w:val="18"/>
                <w:szCs w:val="18"/>
              </w:rPr>
              <w:t>poslovanjem</w:t>
            </w:r>
            <w:proofErr w:type="spellEnd"/>
            <w:r>
              <w:rPr>
                <w:rFonts w:cstheme="minorHAnsi"/>
                <w:sz w:val="18"/>
                <w:szCs w:val="18"/>
              </w:rPr>
              <w:t xml:space="preserve"> </w:t>
            </w:r>
            <w:proofErr w:type="spellStart"/>
            <w:r>
              <w:rPr>
                <w:rFonts w:cstheme="minorHAnsi"/>
                <w:sz w:val="18"/>
                <w:szCs w:val="18"/>
              </w:rPr>
              <w:t>društva</w:t>
            </w:r>
            <w:proofErr w:type="spellEnd"/>
            <w:r>
              <w:rPr>
                <w:rFonts w:cstheme="minorHAnsi"/>
                <w:sz w:val="18"/>
                <w:szCs w:val="18"/>
              </w:rPr>
              <w:t xml:space="preserve"> u </w:t>
            </w:r>
            <w:proofErr w:type="spellStart"/>
            <w:r>
              <w:rPr>
                <w:rFonts w:cstheme="minorHAnsi"/>
                <w:sz w:val="18"/>
                <w:szCs w:val="18"/>
              </w:rPr>
              <w:t>skladu</w:t>
            </w:r>
            <w:proofErr w:type="spellEnd"/>
            <w:r>
              <w:rPr>
                <w:rFonts w:cstheme="minorHAnsi"/>
                <w:sz w:val="18"/>
                <w:szCs w:val="18"/>
              </w:rPr>
              <w:t xml:space="preserve"> </w:t>
            </w:r>
            <w:proofErr w:type="spellStart"/>
            <w:r>
              <w:rPr>
                <w:rFonts w:cstheme="minorHAnsi"/>
                <w:sz w:val="18"/>
                <w:szCs w:val="18"/>
              </w:rPr>
              <w:t>sa</w:t>
            </w:r>
            <w:proofErr w:type="spellEnd"/>
            <w:r>
              <w:rPr>
                <w:rFonts w:cstheme="minorHAnsi"/>
                <w:sz w:val="18"/>
                <w:szCs w:val="18"/>
              </w:rPr>
              <w:t xml:space="preserve"> </w:t>
            </w:r>
            <w:proofErr w:type="spellStart"/>
            <w:r>
              <w:rPr>
                <w:rFonts w:cstheme="minorHAnsi"/>
                <w:sz w:val="18"/>
                <w:szCs w:val="18"/>
              </w:rPr>
              <w:t>ovim</w:t>
            </w:r>
            <w:proofErr w:type="spellEnd"/>
            <w:r>
              <w:rPr>
                <w:rFonts w:cstheme="minorHAnsi"/>
                <w:sz w:val="18"/>
                <w:szCs w:val="18"/>
              </w:rPr>
              <w:t xml:space="preserve"> </w:t>
            </w:r>
            <w:proofErr w:type="spellStart"/>
            <w:r>
              <w:rPr>
                <w:rFonts w:cstheme="minorHAnsi"/>
                <w:sz w:val="18"/>
                <w:szCs w:val="18"/>
              </w:rPr>
              <w:t>zakonom</w:t>
            </w:r>
            <w:proofErr w:type="spellEnd"/>
            <w:r>
              <w:rPr>
                <w:rFonts w:cstheme="minorHAnsi"/>
                <w:sz w:val="18"/>
                <w:szCs w:val="18"/>
              </w:rPr>
              <w:t>.</w:t>
            </w:r>
          </w:p>
          <w:p w14:paraId="082EF576" w14:textId="77777777" w:rsidR="00C22684" w:rsidRDefault="00C22684" w:rsidP="007D5DCA">
            <w:pPr>
              <w:jc w:val="both"/>
              <w:rPr>
                <w:rFonts w:cstheme="minorHAnsi"/>
                <w:sz w:val="18"/>
                <w:szCs w:val="18"/>
              </w:rPr>
            </w:pPr>
            <w:proofErr w:type="spellStart"/>
            <w:r>
              <w:rPr>
                <w:rFonts w:cstheme="minorHAnsi"/>
                <w:sz w:val="18"/>
                <w:szCs w:val="18"/>
              </w:rPr>
              <w:t>Investiciono</w:t>
            </w:r>
            <w:proofErr w:type="spellEnd"/>
            <w:r>
              <w:rPr>
                <w:rFonts w:cstheme="minorHAnsi"/>
                <w:sz w:val="18"/>
                <w:szCs w:val="18"/>
              </w:rPr>
              <w:t xml:space="preserve"> </w:t>
            </w:r>
            <w:proofErr w:type="spellStart"/>
            <w:r>
              <w:rPr>
                <w:rFonts w:cstheme="minorHAnsi"/>
                <w:sz w:val="18"/>
                <w:szCs w:val="18"/>
              </w:rPr>
              <w:t>društvo</w:t>
            </w:r>
            <w:proofErr w:type="spellEnd"/>
            <w:r>
              <w:rPr>
                <w:rFonts w:cstheme="minorHAnsi"/>
                <w:sz w:val="18"/>
                <w:szCs w:val="18"/>
              </w:rPr>
              <w:t xml:space="preserve"> </w:t>
            </w:r>
            <w:proofErr w:type="spellStart"/>
            <w:r>
              <w:rPr>
                <w:rFonts w:cstheme="minorHAnsi"/>
                <w:sz w:val="18"/>
                <w:szCs w:val="18"/>
              </w:rPr>
              <w:t>koje</w:t>
            </w:r>
            <w:proofErr w:type="spellEnd"/>
            <w:r>
              <w:rPr>
                <w:rFonts w:cstheme="minorHAnsi"/>
                <w:sz w:val="18"/>
                <w:szCs w:val="18"/>
              </w:rPr>
              <w:t xml:space="preserve"> </w:t>
            </w:r>
            <w:proofErr w:type="spellStart"/>
            <w:r>
              <w:rPr>
                <w:rFonts w:cstheme="minorHAnsi"/>
                <w:sz w:val="18"/>
                <w:szCs w:val="18"/>
              </w:rPr>
              <w:t>drži</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instrumente</w:t>
            </w:r>
            <w:proofErr w:type="spellEnd"/>
            <w:r>
              <w:rPr>
                <w:rFonts w:cstheme="minorHAnsi"/>
                <w:sz w:val="18"/>
                <w:szCs w:val="18"/>
              </w:rPr>
              <w:t xml:space="preserve"> </w:t>
            </w:r>
            <w:proofErr w:type="spellStart"/>
            <w:r>
              <w:rPr>
                <w:rFonts w:cstheme="minorHAnsi"/>
                <w:sz w:val="18"/>
                <w:szCs w:val="18"/>
              </w:rPr>
              <w:t>klijenata</w:t>
            </w:r>
            <w:proofErr w:type="spellEnd"/>
            <w:r>
              <w:rPr>
                <w:rFonts w:cstheme="minorHAnsi"/>
                <w:sz w:val="18"/>
                <w:szCs w:val="18"/>
              </w:rPr>
              <w:t xml:space="preserve">, </w:t>
            </w:r>
            <w:proofErr w:type="spellStart"/>
            <w:r>
              <w:rPr>
                <w:rFonts w:cstheme="minorHAnsi"/>
                <w:sz w:val="18"/>
                <w:szCs w:val="18"/>
              </w:rPr>
              <w:t>dužno</w:t>
            </w:r>
            <w:proofErr w:type="spellEnd"/>
            <w:r>
              <w:rPr>
                <w:rFonts w:cstheme="minorHAnsi"/>
                <w:sz w:val="18"/>
                <w:szCs w:val="18"/>
              </w:rPr>
              <w:t xml:space="preserve"> je da </w:t>
            </w:r>
            <w:proofErr w:type="spellStart"/>
            <w:r>
              <w:rPr>
                <w:rFonts w:cstheme="minorHAnsi"/>
                <w:sz w:val="18"/>
                <w:szCs w:val="18"/>
              </w:rPr>
              <w:t>preduzme</w:t>
            </w:r>
            <w:proofErr w:type="spellEnd"/>
            <w:r>
              <w:rPr>
                <w:rFonts w:cstheme="minorHAnsi"/>
                <w:sz w:val="18"/>
                <w:szCs w:val="18"/>
              </w:rPr>
              <w:t xml:space="preserve"> </w:t>
            </w:r>
            <w:proofErr w:type="spellStart"/>
            <w:r>
              <w:rPr>
                <w:rFonts w:cstheme="minorHAnsi"/>
                <w:sz w:val="18"/>
                <w:szCs w:val="18"/>
              </w:rPr>
              <w:t>mjere</w:t>
            </w:r>
            <w:proofErr w:type="spellEnd"/>
            <w:r>
              <w:rPr>
                <w:rFonts w:cstheme="minorHAnsi"/>
                <w:sz w:val="18"/>
                <w:szCs w:val="18"/>
              </w:rPr>
              <w:t xml:space="preserve"> </w:t>
            </w:r>
            <w:proofErr w:type="spellStart"/>
            <w:r>
              <w:rPr>
                <w:rFonts w:cstheme="minorHAnsi"/>
                <w:sz w:val="18"/>
                <w:szCs w:val="18"/>
              </w:rPr>
              <w:t>zaštite</w:t>
            </w:r>
            <w:proofErr w:type="spellEnd"/>
            <w:r>
              <w:rPr>
                <w:rFonts w:cstheme="minorHAnsi"/>
                <w:sz w:val="18"/>
                <w:szCs w:val="18"/>
              </w:rPr>
              <w:t xml:space="preserve"> </w:t>
            </w:r>
            <w:proofErr w:type="spellStart"/>
            <w:r>
              <w:rPr>
                <w:rFonts w:cstheme="minorHAnsi"/>
                <w:sz w:val="18"/>
                <w:szCs w:val="18"/>
              </w:rPr>
              <w:t>prava</w:t>
            </w:r>
            <w:proofErr w:type="spellEnd"/>
            <w:r>
              <w:rPr>
                <w:rFonts w:cstheme="minorHAnsi"/>
                <w:sz w:val="18"/>
                <w:szCs w:val="18"/>
              </w:rPr>
              <w:t xml:space="preserve"> </w:t>
            </w:r>
            <w:proofErr w:type="spellStart"/>
            <w:r>
              <w:rPr>
                <w:rFonts w:cstheme="minorHAnsi"/>
                <w:sz w:val="18"/>
                <w:szCs w:val="18"/>
              </w:rPr>
              <w:t>svojine</w:t>
            </w:r>
            <w:proofErr w:type="spellEnd"/>
            <w:r>
              <w:rPr>
                <w:rFonts w:cstheme="minorHAnsi"/>
                <w:sz w:val="18"/>
                <w:szCs w:val="18"/>
              </w:rPr>
              <w:t xml:space="preserve"> </w:t>
            </w:r>
            <w:proofErr w:type="spellStart"/>
            <w:r>
              <w:rPr>
                <w:rFonts w:cstheme="minorHAnsi"/>
                <w:sz w:val="18"/>
                <w:szCs w:val="18"/>
              </w:rPr>
              <w:t>klijenata</w:t>
            </w:r>
            <w:proofErr w:type="spellEnd"/>
            <w:r>
              <w:rPr>
                <w:rFonts w:cstheme="minorHAnsi"/>
                <w:sz w:val="18"/>
                <w:szCs w:val="18"/>
              </w:rPr>
              <w:t xml:space="preserve">, a </w:t>
            </w:r>
            <w:proofErr w:type="spellStart"/>
            <w:r>
              <w:rPr>
                <w:rFonts w:cstheme="minorHAnsi"/>
                <w:sz w:val="18"/>
                <w:szCs w:val="18"/>
              </w:rPr>
              <w:t>naročito</w:t>
            </w:r>
            <w:proofErr w:type="spellEnd"/>
            <w:r>
              <w:rPr>
                <w:rFonts w:cstheme="minorHAnsi"/>
                <w:sz w:val="18"/>
                <w:szCs w:val="18"/>
              </w:rPr>
              <w:t xml:space="preserve"> </w:t>
            </w:r>
            <w:proofErr w:type="spellStart"/>
            <w:r>
              <w:rPr>
                <w:rFonts w:cstheme="minorHAnsi"/>
                <w:sz w:val="18"/>
                <w:szCs w:val="18"/>
              </w:rPr>
              <w:t>od</w:t>
            </w:r>
            <w:proofErr w:type="spellEnd"/>
            <w:r>
              <w:rPr>
                <w:rFonts w:cstheme="minorHAnsi"/>
                <w:sz w:val="18"/>
                <w:szCs w:val="18"/>
              </w:rPr>
              <w:t xml:space="preserve"> </w:t>
            </w:r>
            <w:proofErr w:type="spellStart"/>
            <w:r>
              <w:rPr>
                <w:rFonts w:cstheme="minorHAnsi"/>
                <w:sz w:val="18"/>
                <w:szCs w:val="18"/>
              </w:rPr>
              <w:t>insolventnosti</w:t>
            </w:r>
            <w:proofErr w:type="spellEnd"/>
            <w:r>
              <w:rPr>
                <w:rFonts w:cstheme="minorHAnsi"/>
                <w:sz w:val="18"/>
                <w:szCs w:val="18"/>
              </w:rPr>
              <w:t xml:space="preserve"> </w:t>
            </w:r>
            <w:proofErr w:type="spellStart"/>
            <w:r>
              <w:rPr>
                <w:rFonts w:cstheme="minorHAnsi"/>
                <w:sz w:val="18"/>
                <w:szCs w:val="18"/>
              </w:rPr>
              <w:t>investicionog</w:t>
            </w:r>
            <w:proofErr w:type="spellEnd"/>
            <w:r>
              <w:rPr>
                <w:rFonts w:cstheme="minorHAnsi"/>
                <w:sz w:val="18"/>
                <w:szCs w:val="18"/>
              </w:rPr>
              <w:t xml:space="preserve"> </w:t>
            </w:r>
            <w:proofErr w:type="spellStart"/>
            <w:r>
              <w:rPr>
                <w:rFonts w:cstheme="minorHAnsi"/>
                <w:sz w:val="18"/>
                <w:szCs w:val="18"/>
              </w:rPr>
              <w:t>društva</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sprečavanja</w:t>
            </w:r>
            <w:proofErr w:type="spellEnd"/>
            <w:r>
              <w:rPr>
                <w:rFonts w:cstheme="minorHAnsi"/>
                <w:sz w:val="18"/>
                <w:szCs w:val="18"/>
              </w:rPr>
              <w:t xml:space="preserve"> </w:t>
            </w:r>
            <w:proofErr w:type="spellStart"/>
            <w:r>
              <w:rPr>
                <w:rFonts w:cstheme="minorHAnsi"/>
                <w:sz w:val="18"/>
                <w:szCs w:val="18"/>
              </w:rPr>
              <w:t>korišćenja</w:t>
            </w:r>
            <w:proofErr w:type="spellEnd"/>
            <w:r>
              <w:rPr>
                <w:rFonts w:cstheme="minorHAnsi"/>
                <w:sz w:val="18"/>
                <w:szCs w:val="18"/>
              </w:rPr>
              <w:t xml:space="preserve"> </w:t>
            </w:r>
            <w:proofErr w:type="spellStart"/>
            <w:r>
              <w:rPr>
                <w:rFonts w:cstheme="minorHAnsi"/>
                <w:sz w:val="18"/>
                <w:szCs w:val="18"/>
              </w:rPr>
              <w:t>finansijskih</w:t>
            </w:r>
            <w:proofErr w:type="spellEnd"/>
            <w:r>
              <w:rPr>
                <w:rFonts w:cstheme="minorHAnsi"/>
                <w:sz w:val="18"/>
                <w:szCs w:val="18"/>
              </w:rPr>
              <w:t xml:space="preserve"> </w:t>
            </w:r>
            <w:proofErr w:type="spellStart"/>
            <w:r>
              <w:rPr>
                <w:rFonts w:cstheme="minorHAnsi"/>
                <w:sz w:val="18"/>
                <w:szCs w:val="18"/>
              </w:rPr>
              <w:t>instrumenata</w:t>
            </w:r>
            <w:proofErr w:type="spellEnd"/>
            <w:r>
              <w:rPr>
                <w:rFonts w:cstheme="minorHAnsi"/>
                <w:sz w:val="18"/>
                <w:szCs w:val="18"/>
              </w:rPr>
              <w:t xml:space="preserve"> </w:t>
            </w:r>
            <w:proofErr w:type="spellStart"/>
            <w:r>
              <w:rPr>
                <w:rFonts w:cstheme="minorHAnsi"/>
                <w:sz w:val="18"/>
                <w:szCs w:val="18"/>
              </w:rPr>
              <w:t>klijenata</w:t>
            </w:r>
            <w:proofErr w:type="spellEnd"/>
            <w:r>
              <w:rPr>
                <w:rFonts w:cstheme="minorHAnsi"/>
                <w:sz w:val="18"/>
                <w:szCs w:val="18"/>
              </w:rPr>
              <w:t xml:space="preserve"> za </w:t>
            </w:r>
            <w:proofErr w:type="spellStart"/>
            <w:r>
              <w:rPr>
                <w:rFonts w:cstheme="minorHAnsi"/>
                <w:sz w:val="18"/>
                <w:szCs w:val="18"/>
              </w:rPr>
              <w:t>svoj</w:t>
            </w:r>
            <w:proofErr w:type="spellEnd"/>
            <w:r>
              <w:rPr>
                <w:rFonts w:cstheme="minorHAnsi"/>
                <w:sz w:val="18"/>
                <w:szCs w:val="18"/>
              </w:rPr>
              <w:t xml:space="preserve"> </w:t>
            </w:r>
            <w:proofErr w:type="spellStart"/>
            <w:r>
              <w:rPr>
                <w:rFonts w:cstheme="minorHAnsi"/>
                <w:sz w:val="18"/>
                <w:szCs w:val="18"/>
              </w:rPr>
              <w:t>račun</w:t>
            </w:r>
            <w:proofErr w:type="spellEnd"/>
            <w:r>
              <w:rPr>
                <w:rFonts w:cstheme="minorHAnsi"/>
                <w:sz w:val="18"/>
                <w:szCs w:val="18"/>
              </w:rPr>
              <w:t xml:space="preserve">, bez </w:t>
            </w:r>
            <w:proofErr w:type="spellStart"/>
            <w:r>
              <w:rPr>
                <w:rFonts w:cstheme="minorHAnsi"/>
                <w:sz w:val="18"/>
                <w:szCs w:val="18"/>
              </w:rPr>
              <w:t>izričite</w:t>
            </w:r>
            <w:proofErr w:type="spellEnd"/>
            <w:r>
              <w:rPr>
                <w:rFonts w:cstheme="minorHAnsi"/>
                <w:sz w:val="18"/>
                <w:szCs w:val="18"/>
              </w:rPr>
              <w:t xml:space="preserve"> </w:t>
            </w:r>
            <w:proofErr w:type="spellStart"/>
            <w:r>
              <w:rPr>
                <w:rFonts w:cstheme="minorHAnsi"/>
                <w:sz w:val="18"/>
                <w:szCs w:val="18"/>
              </w:rPr>
              <w:t>saglasnosti</w:t>
            </w:r>
            <w:proofErr w:type="spellEnd"/>
            <w:r>
              <w:rPr>
                <w:rFonts w:cstheme="minorHAnsi"/>
                <w:sz w:val="18"/>
                <w:szCs w:val="18"/>
              </w:rPr>
              <w:t xml:space="preserve"> </w:t>
            </w:r>
            <w:proofErr w:type="spellStart"/>
            <w:r>
              <w:rPr>
                <w:rFonts w:cstheme="minorHAnsi"/>
                <w:sz w:val="18"/>
                <w:szCs w:val="18"/>
              </w:rPr>
              <w:t>klijenata</w:t>
            </w:r>
            <w:proofErr w:type="spellEnd"/>
            <w:r>
              <w:rPr>
                <w:rFonts w:cstheme="minorHAnsi"/>
                <w:sz w:val="18"/>
                <w:szCs w:val="18"/>
              </w:rPr>
              <w:t>.</w:t>
            </w:r>
          </w:p>
          <w:p w14:paraId="0C8B6DFC" w14:textId="77777777" w:rsidR="00AF0B3A" w:rsidRDefault="00AF0B3A" w:rsidP="007D5DCA">
            <w:pPr>
              <w:jc w:val="center"/>
              <w:rPr>
                <w:rFonts w:cstheme="minorHAnsi"/>
                <w:b/>
                <w:bCs/>
                <w:sz w:val="18"/>
                <w:szCs w:val="18"/>
              </w:rPr>
            </w:pPr>
          </w:p>
          <w:p w14:paraId="5C072646" w14:textId="77777777" w:rsidR="00C22684" w:rsidRPr="00E07AC1" w:rsidRDefault="00C22684" w:rsidP="007D5DCA">
            <w:pPr>
              <w:jc w:val="center"/>
              <w:rPr>
                <w:rFonts w:cstheme="minorHAnsi"/>
                <w:b/>
                <w:bCs/>
                <w:sz w:val="18"/>
                <w:szCs w:val="18"/>
              </w:rPr>
            </w:pPr>
            <w:r>
              <w:rPr>
                <w:rFonts w:cstheme="minorHAnsi"/>
                <w:b/>
                <w:bCs/>
                <w:sz w:val="18"/>
                <w:szCs w:val="18"/>
              </w:rPr>
              <w:t>3</w:t>
            </w:r>
            <w:r w:rsidRPr="00E07AC1">
              <w:rPr>
                <w:rFonts w:cstheme="minorHAnsi"/>
                <w:b/>
                <w:bCs/>
                <w:sz w:val="18"/>
                <w:szCs w:val="18"/>
              </w:rPr>
              <w:t xml:space="preserve">. </w:t>
            </w:r>
            <w:proofErr w:type="spellStart"/>
            <w:r w:rsidRPr="00E07AC1">
              <w:rPr>
                <w:rFonts w:cstheme="minorHAnsi"/>
                <w:b/>
                <w:bCs/>
                <w:sz w:val="18"/>
                <w:szCs w:val="18"/>
              </w:rPr>
              <w:t>Knjiga</w:t>
            </w:r>
            <w:proofErr w:type="spellEnd"/>
            <w:r w:rsidRPr="00E07AC1">
              <w:rPr>
                <w:rFonts w:cstheme="minorHAnsi"/>
                <w:b/>
                <w:bCs/>
                <w:sz w:val="18"/>
                <w:szCs w:val="18"/>
              </w:rPr>
              <w:t xml:space="preserve"> </w:t>
            </w:r>
            <w:proofErr w:type="spellStart"/>
            <w:r w:rsidRPr="00E07AC1">
              <w:rPr>
                <w:rFonts w:cstheme="minorHAnsi"/>
                <w:b/>
                <w:bCs/>
                <w:sz w:val="18"/>
                <w:szCs w:val="18"/>
              </w:rPr>
              <w:t>trgovanja</w:t>
            </w:r>
            <w:proofErr w:type="spellEnd"/>
            <w:r w:rsidRPr="00E07AC1">
              <w:rPr>
                <w:rFonts w:cstheme="minorHAnsi"/>
                <w:b/>
                <w:bCs/>
                <w:sz w:val="18"/>
                <w:szCs w:val="18"/>
              </w:rPr>
              <w:t xml:space="preserve"> </w:t>
            </w:r>
            <w:proofErr w:type="spellStart"/>
            <w:r w:rsidRPr="00E07AC1">
              <w:rPr>
                <w:rFonts w:cstheme="minorHAnsi"/>
                <w:b/>
                <w:bCs/>
                <w:sz w:val="18"/>
                <w:szCs w:val="18"/>
              </w:rPr>
              <w:t>i</w:t>
            </w:r>
            <w:proofErr w:type="spellEnd"/>
            <w:r w:rsidRPr="00E07AC1">
              <w:rPr>
                <w:rFonts w:cstheme="minorHAnsi"/>
                <w:b/>
                <w:bCs/>
                <w:sz w:val="18"/>
                <w:szCs w:val="18"/>
              </w:rPr>
              <w:t xml:space="preserve"> </w:t>
            </w:r>
            <w:proofErr w:type="spellStart"/>
            <w:r w:rsidRPr="00E07AC1">
              <w:rPr>
                <w:rFonts w:cstheme="minorHAnsi"/>
                <w:b/>
                <w:bCs/>
                <w:sz w:val="18"/>
                <w:szCs w:val="18"/>
              </w:rPr>
              <w:t>knjiga</w:t>
            </w:r>
            <w:proofErr w:type="spellEnd"/>
            <w:r w:rsidRPr="00E07AC1">
              <w:rPr>
                <w:rFonts w:cstheme="minorHAnsi"/>
                <w:b/>
                <w:bCs/>
                <w:sz w:val="18"/>
                <w:szCs w:val="18"/>
              </w:rPr>
              <w:t xml:space="preserve"> </w:t>
            </w:r>
            <w:proofErr w:type="spellStart"/>
            <w:r w:rsidRPr="00E07AC1">
              <w:rPr>
                <w:rFonts w:cstheme="minorHAnsi"/>
                <w:b/>
                <w:bCs/>
                <w:sz w:val="18"/>
                <w:szCs w:val="18"/>
              </w:rPr>
              <w:t>pozicija</w:t>
            </w:r>
            <w:proofErr w:type="spellEnd"/>
            <w:r w:rsidRPr="00E07AC1">
              <w:rPr>
                <w:rFonts w:cstheme="minorHAnsi"/>
                <w:b/>
                <w:bCs/>
                <w:sz w:val="18"/>
                <w:szCs w:val="18"/>
              </w:rPr>
              <w:t xml:space="preserve"> </w:t>
            </w:r>
            <w:proofErr w:type="spellStart"/>
            <w:r w:rsidRPr="00E07AC1">
              <w:rPr>
                <w:rFonts w:cstheme="minorHAnsi"/>
                <w:b/>
                <w:bCs/>
                <w:sz w:val="18"/>
                <w:szCs w:val="18"/>
              </w:rPr>
              <w:t>kojima</w:t>
            </w:r>
            <w:proofErr w:type="spellEnd"/>
            <w:r w:rsidRPr="00E07AC1">
              <w:rPr>
                <w:rFonts w:cstheme="minorHAnsi"/>
                <w:b/>
                <w:bCs/>
                <w:sz w:val="18"/>
                <w:szCs w:val="18"/>
              </w:rPr>
              <w:t xml:space="preserve"> se ne </w:t>
            </w:r>
            <w:proofErr w:type="spellStart"/>
            <w:r w:rsidRPr="00E07AC1">
              <w:rPr>
                <w:rFonts w:cstheme="minorHAnsi"/>
                <w:b/>
                <w:bCs/>
                <w:sz w:val="18"/>
                <w:szCs w:val="18"/>
              </w:rPr>
              <w:t>trguje</w:t>
            </w:r>
            <w:proofErr w:type="spellEnd"/>
          </w:p>
          <w:p w14:paraId="19544172" w14:textId="77777777" w:rsidR="00C22684" w:rsidRPr="00E07AC1" w:rsidRDefault="00C22684" w:rsidP="007D5DCA">
            <w:pPr>
              <w:rPr>
                <w:rFonts w:cstheme="minorHAnsi"/>
                <w:b/>
                <w:bCs/>
                <w:sz w:val="18"/>
                <w:szCs w:val="18"/>
              </w:rPr>
            </w:pPr>
          </w:p>
          <w:p w14:paraId="505F691C" w14:textId="77777777" w:rsidR="00C22684" w:rsidRPr="00E07AC1" w:rsidRDefault="00C22684" w:rsidP="007D5DCA">
            <w:pPr>
              <w:jc w:val="both"/>
              <w:rPr>
                <w:rFonts w:cstheme="minorHAnsi"/>
                <w:sz w:val="18"/>
                <w:szCs w:val="18"/>
              </w:rPr>
            </w:pPr>
            <w:proofErr w:type="spellStart"/>
            <w:r w:rsidRPr="00E07AC1">
              <w:rPr>
                <w:rFonts w:cstheme="minorHAnsi"/>
                <w:bCs/>
                <w:sz w:val="18"/>
                <w:szCs w:val="18"/>
              </w:rPr>
              <w:t>Knjiga</w:t>
            </w:r>
            <w:proofErr w:type="spellEnd"/>
            <w:r w:rsidRPr="00E07AC1">
              <w:rPr>
                <w:rFonts w:cstheme="minorHAnsi"/>
                <w:bCs/>
                <w:sz w:val="18"/>
                <w:szCs w:val="18"/>
              </w:rPr>
              <w:t xml:space="preserve"> </w:t>
            </w:r>
            <w:proofErr w:type="spellStart"/>
            <w:r w:rsidRPr="00E07AC1">
              <w:rPr>
                <w:rFonts w:cstheme="minorHAnsi"/>
                <w:bCs/>
                <w:sz w:val="18"/>
                <w:szCs w:val="18"/>
              </w:rPr>
              <w:t>trgovanja</w:t>
            </w:r>
            <w:proofErr w:type="spellEnd"/>
            <w:r w:rsidRPr="00E07AC1">
              <w:rPr>
                <w:rFonts w:cstheme="minorHAnsi"/>
                <w:sz w:val="18"/>
                <w:szCs w:val="18"/>
              </w:rPr>
              <w:t xml:space="preserve"> </w:t>
            </w:r>
            <w:proofErr w:type="spellStart"/>
            <w:r w:rsidRPr="00E07AC1">
              <w:rPr>
                <w:rFonts w:cstheme="minorHAnsi"/>
                <w:sz w:val="18"/>
                <w:szCs w:val="18"/>
              </w:rPr>
              <w:t>sadrži</w:t>
            </w:r>
            <w:proofErr w:type="spellEnd"/>
            <w:r w:rsidRPr="00E07AC1">
              <w:rPr>
                <w:rFonts w:cstheme="minorHAnsi"/>
                <w:sz w:val="18"/>
                <w:szCs w:val="18"/>
              </w:rPr>
              <w:t xml:space="preserve"> </w:t>
            </w:r>
            <w:proofErr w:type="spellStart"/>
            <w:r w:rsidRPr="00E07AC1">
              <w:rPr>
                <w:rFonts w:cstheme="minorHAnsi"/>
                <w:sz w:val="18"/>
                <w:szCs w:val="18"/>
              </w:rPr>
              <w:t>pozicije</w:t>
            </w:r>
            <w:proofErr w:type="spellEnd"/>
            <w:r w:rsidRPr="00E07AC1">
              <w:rPr>
                <w:rFonts w:cstheme="minorHAnsi"/>
                <w:sz w:val="18"/>
                <w:szCs w:val="18"/>
              </w:rPr>
              <w:t xml:space="preserve"> u </w:t>
            </w:r>
            <w:proofErr w:type="spellStart"/>
            <w:r w:rsidRPr="00E07AC1">
              <w:rPr>
                <w:rFonts w:cstheme="minorHAnsi"/>
                <w:sz w:val="18"/>
                <w:szCs w:val="18"/>
              </w:rPr>
              <w:t>finansijskim</w:t>
            </w:r>
            <w:proofErr w:type="spellEnd"/>
            <w:r w:rsidRPr="00E07AC1">
              <w:rPr>
                <w:rFonts w:cstheme="minorHAnsi"/>
                <w:sz w:val="18"/>
                <w:szCs w:val="18"/>
              </w:rPr>
              <w:t xml:space="preserve"> </w:t>
            </w:r>
            <w:proofErr w:type="spellStart"/>
            <w:r w:rsidRPr="00E07AC1">
              <w:rPr>
                <w:rFonts w:cstheme="minorHAnsi"/>
                <w:sz w:val="18"/>
                <w:szCs w:val="18"/>
              </w:rPr>
              <w:t>instrumentima</w:t>
            </w:r>
            <w:proofErr w:type="spellEnd"/>
            <w:r w:rsidRPr="00E07AC1">
              <w:rPr>
                <w:rFonts w:cstheme="minorHAnsi"/>
                <w:sz w:val="18"/>
                <w:szCs w:val="18"/>
              </w:rPr>
              <w:t xml:space="preserve"> </w:t>
            </w:r>
            <w:proofErr w:type="spellStart"/>
            <w:r w:rsidRPr="00E07AC1">
              <w:rPr>
                <w:rFonts w:cstheme="minorHAnsi"/>
                <w:sz w:val="18"/>
                <w:szCs w:val="18"/>
              </w:rPr>
              <w:t>koje</w:t>
            </w:r>
            <w:proofErr w:type="spellEnd"/>
            <w:r w:rsidRPr="00E07AC1">
              <w:rPr>
                <w:rFonts w:cstheme="minorHAnsi"/>
                <w:sz w:val="18"/>
                <w:szCs w:val="18"/>
              </w:rPr>
              <w:t xml:space="preserve"> </w:t>
            </w:r>
            <w:proofErr w:type="spellStart"/>
            <w:r w:rsidRPr="00E07AC1">
              <w:rPr>
                <w:rFonts w:cstheme="minorHAnsi"/>
                <w:sz w:val="18"/>
                <w:szCs w:val="18"/>
              </w:rPr>
              <w:t>investiciono</w:t>
            </w:r>
            <w:proofErr w:type="spellEnd"/>
            <w:r w:rsidRPr="00E07AC1">
              <w:rPr>
                <w:rFonts w:cstheme="minorHAnsi"/>
                <w:sz w:val="18"/>
                <w:szCs w:val="18"/>
              </w:rPr>
              <w:t xml:space="preserve"> </w:t>
            </w:r>
            <w:proofErr w:type="spellStart"/>
            <w:r w:rsidRPr="00E07AC1">
              <w:rPr>
                <w:rFonts w:cstheme="minorHAnsi"/>
                <w:sz w:val="18"/>
                <w:szCs w:val="18"/>
              </w:rPr>
              <w:t>društvo</w:t>
            </w:r>
            <w:proofErr w:type="spellEnd"/>
            <w:r w:rsidRPr="00E07AC1">
              <w:rPr>
                <w:rFonts w:cstheme="minorHAnsi"/>
                <w:sz w:val="18"/>
                <w:szCs w:val="18"/>
              </w:rPr>
              <w:t xml:space="preserve"> </w:t>
            </w:r>
            <w:proofErr w:type="spellStart"/>
            <w:r w:rsidRPr="00E07AC1">
              <w:rPr>
                <w:rFonts w:cstheme="minorHAnsi"/>
                <w:sz w:val="18"/>
                <w:szCs w:val="18"/>
              </w:rPr>
              <w:t>drži</w:t>
            </w:r>
            <w:proofErr w:type="spellEnd"/>
            <w:r w:rsidRPr="00E07AC1">
              <w:rPr>
                <w:rFonts w:cstheme="minorHAnsi"/>
                <w:sz w:val="18"/>
                <w:szCs w:val="18"/>
              </w:rPr>
              <w:t xml:space="preserve"> za </w:t>
            </w:r>
            <w:proofErr w:type="spellStart"/>
            <w:r w:rsidRPr="00E07AC1">
              <w:rPr>
                <w:rFonts w:cstheme="minorHAnsi"/>
                <w:sz w:val="18"/>
                <w:szCs w:val="18"/>
              </w:rPr>
              <w:t>račun</w:t>
            </w:r>
            <w:proofErr w:type="spellEnd"/>
            <w:r w:rsidRPr="00E07AC1">
              <w:rPr>
                <w:rFonts w:cstheme="minorHAnsi"/>
                <w:sz w:val="18"/>
                <w:szCs w:val="18"/>
              </w:rPr>
              <w:t xml:space="preserve"> </w:t>
            </w:r>
            <w:proofErr w:type="spellStart"/>
            <w:r w:rsidRPr="00E07AC1">
              <w:rPr>
                <w:rFonts w:cstheme="minorHAnsi"/>
                <w:sz w:val="18"/>
                <w:szCs w:val="18"/>
              </w:rPr>
              <w:t>klijenata</w:t>
            </w:r>
            <w:proofErr w:type="spellEnd"/>
            <w:r w:rsidRPr="00E07AC1">
              <w:t>.</w:t>
            </w:r>
          </w:p>
          <w:p w14:paraId="775047F0" w14:textId="77777777" w:rsidR="00C22684" w:rsidRPr="00E07AC1" w:rsidRDefault="00C22684" w:rsidP="007D5DCA">
            <w:pPr>
              <w:jc w:val="both"/>
              <w:rPr>
                <w:rFonts w:cstheme="minorHAnsi"/>
                <w:sz w:val="18"/>
                <w:szCs w:val="18"/>
              </w:rPr>
            </w:pPr>
          </w:p>
          <w:p w14:paraId="5DE4AA30" w14:textId="77777777" w:rsidR="00C22684" w:rsidRDefault="00C22684" w:rsidP="007D5DCA">
            <w:pPr>
              <w:jc w:val="both"/>
              <w:rPr>
                <w:rFonts w:cstheme="minorHAnsi"/>
                <w:sz w:val="18"/>
                <w:szCs w:val="18"/>
              </w:rPr>
            </w:pPr>
            <w:proofErr w:type="spellStart"/>
            <w:r w:rsidRPr="00E07AC1">
              <w:rPr>
                <w:rFonts w:cstheme="minorHAnsi"/>
                <w:sz w:val="18"/>
                <w:szCs w:val="18"/>
              </w:rPr>
              <w:t>Knjiga</w:t>
            </w:r>
            <w:proofErr w:type="spellEnd"/>
            <w:r w:rsidRPr="00E07AC1">
              <w:rPr>
                <w:rFonts w:cstheme="minorHAnsi"/>
                <w:sz w:val="18"/>
                <w:szCs w:val="18"/>
              </w:rPr>
              <w:t xml:space="preserve"> </w:t>
            </w:r>
            <w:proofErr w:type="spellStart"/>
            <w:r w:rsidRPr="00E07AC1">
              <w:rPr>
                <w:rFonts w:cstheme="minorHAnsi"/>
                <w:sz w:val="18"/>
                <w:szCs w:val="18"/>
              </w:rPr>
              <w:t>pozicija</w:t>
            </w:r>
            <w:proofErr w:type="spellEnd"/>
            <w:r w:rsidRPr="00E07AC1">
              <w:rPr>
                <w:rFonts w:cstheme="minorHAnsi"/>
                <w:sz w:val="18"/>
                <w:szCs w:val="18"/>
              </w:rPr>
              <w:t xml:space="preserve"> </w:t>
            </w:r>
            <w:proofErr w:type="spellStart"/>
            <w:r w:rsidRPr="00E07AC1">
              <w:rPr>
                <w:rFonts w:cstheme="minorHAnsi"/>
                <w:sz w:val="18"/>
                <w:szCs w:val="18"/>
              </w:rPr>
              <w:t>kojima</w:t>
            </w:r>
            <w:proofErr w:type="spellEnd"/>
            <w:r w:rsidRPr="00E07AC1">
              <w:rPr>
                <w:rFonts w:cstheme="minorHAnsi"/>
                <w:sz w:val="18"/>
                <w:szCs w:val="18"/>
              </w:rPr>
              <w:t xml:space="preserve"> se ne </w:t>
            </w:r>
            <w:proofErr w:type="spellStart"/>
            <w:r w:rsidRPr="00E07AC1">
              <w:rPr>
                <w:rFonts w:cstheme="minorHAnsi"/>
                <w:sz w:val="18"/>
                <w:szCs w:val="18"/>
              </w:rPr>
              <w:t>trguje</w:t>
            </w:r>
            <w:proofErr w:type="spellEnd"/>
            <w:r w:rsidRPr="00E07AC1">
              <w:rPr>
                <w:rFonts w:cstheme="minorHAnsi"/>
                <w:sz w:val="18"/>
                <w:szCs w:val="18"/>
              </w:rPr>
              <w:t xml:space="preserve">, </w:t>
            </w:r>
            <w:proofErr w:type="spellStart"/>
            <w:r w:rsidRPr="00E07AC1">
              <w:rPr>
                <w:rFonts w:cstheme="minorHAnsi"/>
                <w:sz w:val="18"/>
                <w:szCs w:val="18"/>
              </w:rPr>
              <w:t>sadrži</w:t>
            </w:r>
            <w:proofErr w:type="spellEnd"/>
            <w:r w:rsidRPr="00E07AC1">
              <w:rPr>
                <w:rFonts w:cstheme="minorHAnsi"/>
                <w:sz w:val="18"/>
                <w:szCs w:val="18"/>
              </w:rPr>
              <w:t xml:space="preserve"> </w:t>
            </w:r>
            <w:proofErr w:type="spellStart"/>
            <w:r w:rsidRPr="00E07AC1">
              <w:rPr>
                <w:rFonts w:cstheme="minorHAnsi"/>
                <w:sz w:val="18"/>
                <w:szCs w:val="18"/>
              </w:rPr>
              <w:t>sve</w:t>
            </w:r>
            <w:proofErr w:type="spellEnd"/>
            <w:r w:rsidRPr="00E07AC1">
              <w:rPr>
                <w:rFonts w:cstheme="minorHAnsi"/>
                <w:sz w:val="18"/>
                <w:szCs w:val="18"/>
              </w:rPr>
              <w:t xml:space="preserve"> </w:t>
            </w:r>
            <w:proofErr w:type="spellStart"/>
            <w:r w:rsidRPr="00E07AC1">
              <w:rPr>
                <w:rFonts w:cstheme="minorHAnsi"/>
                <w:sz w:val="18"/>
                <w:szCs w:val="18"/>
              </w:rPr>
              <w:t>pozicije</w:t>
            </w:r>
            <w:proofErr w:type="spellEnd"/>
            <w:r w:rsidRPr="00E07AC1">
              <w:rPr>
                <w:rFonts w:cstheme="minorHAnsi"/>
                <w:sz w:val="18"/>
                <w:szCs w:val="18"/>
              </w:rPr>
              <w:t xml:space="preserve"> </w:t>
            </w:r>
            <w:proofErr w:type="spellStart"/>
            <w:r w:rsidRPr="00E07AC1">
              <w:rPr>
                <w:rFonts w:cstheme="minorHAnsi"/>
                <w:sz w:val="18"/>
                <w:szCs w:val="18"/>
              </w:rPr>
              <w:t>finansijskih</w:t>
            </w:r>
            <w:proofErr w:type="spellEnd"/>
            <w:r w:rsidRPr="00E07AC1">
              <w:rPr>
                <w:rFonts w:cstheme="minorHAnsi"/>
                <w:sz w:val="18"/>
                <w:szCs w:val="18"/>
              </w:rPr>
              <w:t xml:space="preserve"> </w:t>
            </w:r>
            <w:proofErr w:type="spellStart"/>
            <w:r w:rsidRPr="00E07AC1">
              <w:rPr>
                <w:rFonts w:cstheme="minorHAnsi"/>
                <w:sz w:val="18"/>
                <w:szCs w:val="18"/>
              </w:rPr>
              <w:t>instrumenata</w:t>
            </w:r>
            <w:proofErr w:type="spellEnd"/>
            <w:r w:rsidRPr="00E07AC1">
              <w:rPr>
                <w:rFonts w:cstheme="minorHAnsi"/>
                <w:sz w:val="18"/>
                <w:szCs w:val="18"/>
              </w:rPr>
              <w:t xml:space="preserve"> </w:t>
            </w:r>
            <w:proofErr w:type="spellStart"/>
            <w:r w:rsidRPr="00E07AC1">
              <w:rPr>
                <w:rFonts w:cstheme="minorHAnsi"/>
                <w:sz w:val="18"/>
                <w:szCs w:val="18"/>
              </w:rPr>
              <w:t>i</w:t>
            </w:r>
            <w:proofErr w:type="spellEnd"/>
            <w:r w:rsidRPr="00E07AC1">
              <w:rPr>
                <w:rFonts w:cstheme="minorHAnsi"/>
                <w:sz w:val="18"/>
                <w:szCs w:val="18"/>
              </w:rPr>
              <w:t xml:space="preserve"> </w:t>
            </w:r>
            <w:proofErr w:type="spellStart"/>
            <w:r w:rsidRPr="00E07AC1">
              <w:rPr>
                <w:rFonts w:cstheme="minorHAnsi"/>
                <w:sz w:val="18"/>
                <w:szCs w:val="18"/>
              </w:rPr>
              <w:t>roba</w:t>
            </w:r>
            <w:proofErr w:type="spellEnd"/>
            <w:r w:rsidRPr="00E07AC1">
              <w:rPr>
                <w:rFonts w:cstheme="minorHAnsi"/>
                <w:sz w:val="18"/>
                <w:szCs w:val="18"/>
              </w:rPr>
              <w:t xml:space="preserve"> </w:t>
            </w:r>
            <w:proofErr w:type="spellStart"/>
            <w:r w:rsidRPr="00E07AC1">
              <w:rPr>
                <w:rFonts w:cstheme="minorHAnsi"/>
                <w:sz w:val="18"/>
                <w:szCs w:val="18"/>
              </w:rPr>
              <w:t>koje</w:t>
            </w:r>
            <w:proofErr w:type="spellEnd"/>
            <w:r w:rsidRPr="00E07AC1">
              <w:rPr>
                <w:rFonts w:cstheme="minorHAnsi"/>
                <w:sz w:val="18"/>
                <w:szCs w:val="18"/>
              </w:rPr>
              <w:t xml:space="preserve"> </w:t>
            </w:r>
            <w:proofErr w:type="spellStart"/>
            <w:r w:rsidRPr="00E07AC1">
              <w:rPr>
                <w:rFonts w:cstheme="minorHAnsi"/>
                <w:sz w:val="18"/>
                <w:szCs w:val="18"/>
              </w:rPr>
              <w:t>nijesu</w:t>
            </w:r>
            <w:proofErr w:type="spellEnd"/>
            <w:r w:rsidRPr="00E07AC1">
              <w:rPr>
                <w:rFonts w:cstheme="minorHAnsi"/>
                <w:sz w:val="18"/>
                <w:szCs w:val="18"/>
              </w:rPr>
              <w:t xml:space="preserve"> </w:t>
            </w:r>
            <w:proofErr w:type="spellStart"/>
            <w:r w:rsidRPr="00E07AC1">
              <w:rPr>
                <w:rFonts w:cstheme="minorHAnsi"/>
                <w:sz w:val="18"/>
                <w:szCs w:val="18"/>
              </w:rPr>
              <w:t>obuhvaćene</w:t>
            </w:r>
            <w:proofErr w:type="spellEnd"/>
            <w:r w:rsidRPr="00E07AC1">
              <w:rPr>
                <w:rFonts w:cstheme="minorHAnsi"/>
                <w:sz w:val="18"/>
                <w:szCs w:val="18"/>
              </w:rPr>
              <w:t xml:space="preserve"> </w:t>
            </w:r>
            <w:proofErr w:type="spellStart"/>
            <w:r w:rsidRPr="00E07AC1">
              <w:rPr>
                <w:rFonts w:cstheme="minorHAnsi"/>
                <w:sz w:val="18"/>
                <w:szCs w:val="18"/>
              </w:rPr>
              <w:t>knjigom</w:t>
            </w:r>
            <w:proofErr w:type="spellEnd"/>
            <w:r w:rsidRPr="00E07AC1">
              <w:rPr>
                <w:rFonts w:cstheme="minorHAnsi"/>
                <w:sz w:val="18"/>
                <w:szCs w:val="18"/>
              </w:rPr>
              <w:t xml:space="preserve"> </w:t>
            </w:r>
            <w:proofErr w:type="spellStart"/>
            <w:r w:rsidRPr="00E07AC1">
              <w:rPr>
                <w:rFonts w:cstheme="minorHAnsi"/>
                <w:sz w:val="18"/>
                <w:szCs w:val="18"/>
              </w:rPr>
              <w:t>trgovanja</w:t>
            </w:r>
            <w:proofErr w:type="spellEnd"/>
            <w:r w:rsidRPr="00E07AC1">
              <w:rPr>
                <w:rFonts w:cstheme="minorHAnsi"/>
                <w:sz w:val="18"/>
                <w:szCs w:val="18"/>
              </w:rPr>
              <w:t>.</w:t>
            </w:r>
          </w:p>
          <w:p w14:paraId="2861D1C6" w14:textId="77777777" w:rsidR="00C22684" w:rsidRDefault="00C22684" w:rsidP="007D5DCA">
            <w:pPr>
              <w:jc w:val="center"/>
              <w:rPr>
                <w:rFonts w:cstheme="minorHAnsi"/>
                <w:bCs/>
                <w:sz w:val="18"/>
                <w:szCs w:val="18"/>
              </w:rPr>
            </w:pPr>
          </w:p>
          <w:p w14:paraId="4BB966B4" w14:textId="77777777" w:rsidR="00C22684" w:rsidRDefault="00C22684" w:rsidP="007D5DCA">
            <w:pPr>
              <w:jc w:val="center"/>
              <w:rPr>
                <w:rFonts w:cstheme="minorHAnsi"/>
                <w:bCs/>
                <w:sz w:val="18"/>
                <w:szCs w:val="18"/>
              </w:rPr>
            </w:pPr>
          </w:p>
          <w:p w14:paraId="22A5F610" w14:textId="77777777" w:rsidR="00C22684" w:rsidRDefault="00C22684" w:rsidP="007D5DCA">
            <w:pPr>
              <w:jc w:val="center"/>
              <w:rPr>
                <w:rFonts w:cstheme="minorHAnsi"/>
                <w:b/>
                <w:bCs/>
                <w:sz w:val="18"/>
                <w:szCs w:val="18"/>
              </w:rPr>
            </w:pPr>
            <w:r>
              <w:rPr>
                <w:rFonts w:cstheme="minorHAnsi"/>
                <w:b/>
                <w:bCs/>
                <w:sz w:val="18"/>
                <w:szCs w:val="18"/>
              </w:rPr>
              <w:t xml:space="preserve">4. </w:t>
            </w:r>
            <w:proofErr w:type="spellStart"/>
            <w:r>
              <w:rPr>
                <w:rFonts w:cstheme="minorHAnsi"/>
                <w:b/>
                <w:bCs/>
                <w:sz w:val="18"/>
                <w:szCs w:val="18"/>
              </w:rPr>
              <w:t>Postupanje</w:t>
            </w:r>
            <w:proofErr w:type="spellEnd"/>
            <w:r>
              <w:rPr>
                <w:rFonts w:cstheme="minorHAnsi"/>
                <w:b/>
                <w:bCs/>
                <w:sz w:val="18"/>
                <w:szCs w:val="18"/>
              </w:rPr>
              <w:t xml:space="preserve"> </w:t>
            </w:r>
            <w:proofErr w:type="spellStart"/>
            <w:r>
              <w:rPr>
                <w:rFonts w:cstheme="minorHAnsi"/>
                <w:b/>
                <w:bCs/>
                <w:sz w:val="18"/>
                <w:szCs w:val="18"/>
              </w:rPr>
              <w:t>sa</w:t>
            </w:r>
            <w:proofErr w:type="spellEnd"/>
            <w:r>
              <w:rPr>
                <w:rFonts w:cstheme="minorHAnsi"/>
                <w:b/>
                <w:bCs/>
                <w:sz w:val="18"/>
                <w:szCs w:val="18"/>
              </w:rPr>
              <w:t xml:space="preserve"> </w:t>
            </w:r>
            <w:proofErr w:type="spellStart"/>
            <w:r>
              <w:rPr>
                <w:rFonts w:cstheme="minorHAnsi"/>
                <w:b/>
                <w:bCs/>
                <w:sz w:val="18"/>
                <w:szCs w:val="18"/>
              </w:rPr>
              <w:t>finansijskim</w:t>
            </w:r>
            <w:proofErr w:type="spellEnd"/>
            <w:r>
              <w:rPr>
                <w:rFonts w:cstheme="minorHAnsi"/>
                <w:b/>
                <w:bCs/>
                <w:sz w:val="18"/>
                <w:szCs w:val="18"/>
              </w:rPr>
              <w:t xml:space="preserve"> </w:t>
            </w:r>
            <w:proofErr w:type="spellStart"/>
            <w:r>
              <w:rPr>
                <w:rFonts w:cstheme="minorHAnsi"/>
                <w:b/>
                <w:bCs/>
                <w:sz w:val="18"/>
                <w:szCs w:val="18"/>
              </w:rPr>
              <w:t>instrumentima</w:t>
            </w:r>
            <w:proofErr w:type="spellEnd"/>
            <w:r>
              <w:rPr>
                <w:rFonts w:cstheme="minorHAnsi"/>
                <w:b/>
                <w:bCs/>
                <w:sz w:val="18"/>
                <w:szCs w:val="18"/>
              </w:rPr>
              <w:t xml:space="preserve"> </w:t>
            </w:r>
            <w:proofErr w:type="spellStart"/>
            <w:r>
              <w:rPr>
                <w:rFonts w:cstheme="minorHAnsi"/>
                <w:b/>
                <w:bCs/>
                <w:sz w:val="18"/>
                <w:szCs w:val="18"/>
              </w:rPr>
              <w:t>klijenta</w:t>
            </w:r>
            <w:proofErr w:type="spellEnd"/>
          </w:p>
          <w:p w14:paraId="53DD8227" w14:textId="77777777" w:rsidR="00C22684" w:rsidRDefault="00C22684" w:rsidP="007D5DCA">
            <w:pPr>
              <w:jc w:val="center"/>
              <w:rPr>
                <w:rFonts w:cstheme="minorHAnsi"/>
                <w:b/>
                <w:bCs/>
                <w:sz w:val="18"/>
                <w:szCs w:val="18"/>
              </w:rPr>
            </w:pPr>
          </w:p>
          <w:p w14:paraId="73D6F0CD" w14:textId="77777777" w:rsidR="00C22684" w:rsidRDefault="00C22684" w:rsidP="007D5DCA">
            <w:pPr>
              <w:jc w:val="center"/>
              <w:rPr>
                <w:rFonts w:cstheme="minorHAnsi"/>
                <w:b/>
                <w:bCs/>
                <w:sz w:val="18"/>
                <w:szCs w:val="18"/>
              </w:rPr>
            </w:pPr>
          </w:p>
          <w:p w14:paraId="17E0D220" w14:textId="77777777" w:rsidR="00C22684" w:rsidRDefault="00C22684" w:rsidP="007D5DCA">
            <w:pPr>
              <w:jc w:val="both"/>
            </w:pPr>
            <w:r>
              <w:rPr>
                <w:rFonts w:cstheme="minorHAnsi"/>
                <w:bCs/>
                <w:sz w:val="18"/>
                <w:szCs w:val="18"/>
              </w:rPr>
              <w:t xml:space="preserve">U </w:t>
            </w:r>
            <w:proofErr w:type="spellStart"/>
            <w:r>
              <w:rPr>
                <w:rFonts w:cstheme="minorHAnsi"/>
                <w:bCs/>
                <w:sz w:val="18"/>
                <w:szCs w:val="18"/>
              </w:rPr>
              <w:t>cilju</w:t>
            </w:r>
            <w:proofErr w:type="spellEnd"/>
            <w:r>
              <w:rPr>
                <w:rFonts w:cstheme="minorHAnsi"/>
                <w:bCs/>
                <w:sz w:val="18"/>
                <w:szCs w:val="18"/>
              </w:rPr>
              <w:t xml:space="preserve"> </w:t>
            </w:r>
            <w:proofErr w:type="spellStart"/>
            <w:r>
              <w:rPr>
                <w:rFonts w:cstheme="minorHAnsi"/>
                <w:bCs/>
                <w:sz w:val="18"/>
                <w:szCs w:val="18"/>
              </w:rPr>
              <w:t>najpovoljnijeg</w:t>
            </w:r>
            <w:proofErr w:type="spellEnd"/>
            <w:r>
              <w:rPr>
                <w:rFonts w:cstheme="minorHAnsi"/>
                <w:bCs/>
                <w:sz w:val="18"/>
                <w:szCs w:val="18"/>
              </w:rPr>
              <w:t xml:space="preserve"> </w:t>
            </w:r>
            <w:proofErr w:type="spellStart"/>
            <w:r>
              <w:rPr>
                <w:rFonts w:cstheme="minorHAnsi"/>
                <w:bCs/>
                <w:sz w:val="18"/>
                <w:szCs w:val="18"/>
              </w:rPr>
              <w:t>izvršenja</w:t>
            </w:r>
            <w:proofErr w:type="spellEnd"/>
            <w:r>
              <w:rPr>
                <w:rFonts w:cstheme="minorHAnsi"/>
                <w:bCs/>
                <w:sz w:val="18"/>
                <w:szCs w:val="18"/>
              </w:rPr>
              <w:t xml:space="preserve"> </w:t>
            </w:r>
            <w:proofErr w:type="spellStart"/>
            <w:r>
              <w:rPr>
                <w:rFonts w:cstheme="minorHAnsi"/>
                <w:bCs/>
                <w:sz w:val="18"/>
                <w:szCs w:val="18"/>
              </w:rPr>
              <w:t>naloga</w:t>
            </w:r>
            <w:proofErr w:type="spellEnd"/>
            <w:r>
              <w:rPr>
                <w:rFonts w:cstheme="minorHAnsi"/>
                <w:bCs/>
                <w:sz w:val="18"/>
                <w:szCs w:val="18"/>
              </w:rPr>
              <w:t xml:space="preserve"> </w:t>
            </w:r>
            <w:proofErr w:type="spellStart"/>
            <w:r>
              <w:rPr>
                <w:rFonts w:cstheme="minorHAnsi"/>
                <w:bCs/>
                <w:sz w:val="18"/>
                <w:szCs w:val="18"/>
              </w:rPr>
              <w:t>kada</w:t>
            </w:r>
            <w:proofErr w:type="spellEnd"/>
            <w:r>
              <w:rPr>
                <w:rFonts w:cstheme="minorHAnsi"/>
                <w:bCs/>
                <w:sz w:val="18"/>
                <w:szCs w:val="18"/>
              </w:rPr>
              <w:t xml:space="preserve"> </w:t>
            </w:r>
            <w:proofErr w:type="spellStart"/>
            <w:r>
              <w:rPr>
                <w:rFonts w:cstheme="minorHAnsi"/>
                <w:bCs/>
                <w:sz w:val="18"/>
                <w:szCs w:val="18"/>
              </w:rPr>
              <w:t>postoji</w:t>
            </w:r>
            <w:proofErr w:type="spellEnd"/>
            <w:r>
              <w:rPr>
                <w:rFonts w:cstheme="minorHAnsi"/>
                <w:bCs/>
                <w:sz w:val="18"/>
                <w:szCs w:val="18"/>
              </w:rPr>
              <w:t xml:space="preserve"> </w:t>
            </w:r>
            <w:proofErr w:type="spellStart"/>
            <w:r>
              <w:rPr>
                <w:rFonts w:cstheme="minorHAnsi"/>
                <w:bCs/>
                <w:sz w:val="18"/>
                <w:szCs w:val="18"/>
              </w:rPr>
              <w:t>više</w:t>
            </w:r>
            <w:proofErr w:type="spellEnd"/>
            <w:r>
              <w:rPr>
                <w:rFonts w:cstheme="minorHAnsi"/>
                <w:bCs/>
                <w:sz w:val="18"/>
                <w:szCs w:val="18"/>
              </w:rPr>
              <w:t xml:space="preserve"> </w:t>
            </w:r>
            <w:proofErr w:type="spellStart"/>
            <w:r>
              <w:rPr>
                <w:rFonts w:cstheme="minorHAnsi"/>
                <w:bCs/>
                <w:sz w:val="18"/>
                <w:szCs w:val="18"/>
              </w:rPr>
              <w:t>mjesta</w:t>
            </w:r>
            <w:proofErr w:type="spellEnd"/>
            <w:r>
              <w:rPr>
                <w:rFonts w:cstheme="minorHAnsi"/>
                <w:bCs/>
                <w:sz w:val="18"/>
                <w:szCs w:val="18"/>
              </w:rPr>
              <w:t xml:space="preserve"> </w:t>
            </w:r>
            <w:proofErr w:type="spellStart"/>
            <w:r>
              <w:rPr>
                <w:rFonts w:cstheme="minorHAnsi"/>
                <w:bCs/>
                <w:sz w:val="18"/>
                <w:szCs w:val="18"/>
              </w:rPr>
              <w:t>izvršenja</w:t>
            </w:r>
            <w:proofErr w:type="spellEnd"/>
            <w:r>
              <w:rPr>
                <w:rFonts w:cstheme="minorHAnsi"/>
                <w:bCs/>
                <w:sz w:val="18"/>
                <w:szCs w:val="18"/>
              </w:rPr>
              <w:t xml:space="preserve"> </w:t>
            </w:r>
            <w:proofErr w:type="spellStart"/>
            <w:r>
              <w:rPr>
                <w:rFonts w:cstheme="minorHAnsi"/>
                <w:bCs/>
                <w:sz w:val="18"/>
                <w:szCs w:val="18"/>
              </w:rPr>
              <w:t>naloga</w:t>
            </w:r>
            <w:proofErr w:type="spellEnd"/>
            <w:r>
              <w:rPr>
                <w:rFonts w:cstheme="minorHAnsi"/>
                <w:bCs/>
                <w:sz w:val="18"/>
                <w:szCs w:val="18"/>
              </w:rPr>
              <w:t xml:space="preserve"> </w:t>
            </w:r>
            <w:proofErr w:type="spellStart"/>
            <w:r>
              <w:rPr>
                <w:rFonts w:cstheme="minorHAnsi"/>
                <w:bCs/>
                <w:sz w:val="18"/>
                <w:szCs w:val="18"/>
              </w:rPr>
              <w:t>sa</w:t>
            </w:r>
            <w:proofErr w:type="spellEnd"/>
            <w:r>
              <w:rPr>
                <w:rFonts w:cstheme="minorHAnsi"/>
                <w:bCs/>
                <w:sz w:val="18"/>
                <w:szCs w:val="18"/>
              </w:rPr>
              <w:t xml:space="preserve"> </w:t>
            </w:r>
            <w:proofErr w:type="spellStart"/>
            <w:r>
              <w:rPr>
                <w:rFonts w:cstheme="minorHAnsi"/>
                <w:bCs/>
                <w:sz w:val="18"/>
                <w:szCs w:val="18"/>
              </w:rPr>
              <w:t>finansijskim</w:t>
            </w:r>
            <w:proofErr w:type="spellEnd"/>
            <w:r>
              <w:rPr>
                <w:rFonts w:cstheme="minorHAnsi"/>
                <w:bCs/>
                <w:sz w:val="18"/>
                <w:szCs w:val="18"/>
              </w:rPr>
              <w:t xml:space="preserve"> </w:t>
            </w:r>
            <w:proofErr w:type="spellStart"/>
            <w:r>
              <w:rPr>
                <w:rFonts w:cstheme="minorHAnsi"/>
                <w:bCs/>
                <w:sz w:val="18"/>
                <w:szCs w:val="18"/>
              </w:rPr>
              <w:t>instrumentom</w:t>
            </w:r>
            <w:proofErr w:type="spellEnd"/>
            <w:r>
              <w:rPr>
                <w:rFonts w:cstheme="minorHAnsi"/>
                <w:bCs/>
                <w:sz w:val="18"/>
                <w:szCs w:val="18"/>
              </w:rPr>
              <w:t xml:space="preserve">, </w:t>
            </w:r>
            <w:proofErr w:type="spellStart"/>
            <w:r>
              <w:rPr>
                <w:rFonts w:cstheme="minorHAnsi"/>
                <w:bCs/>
                <w:sz w:val="18"/>
                <w:szCs w:val="18"/>
              </w:rPr>
              <w:t>procjenjuje</w:t>
            </w:r>
            <w:proofErr w:type="spellEnd"/>
            <w:r>
              <w:rPr>
                <w:rFonts w:cstheme="minorHAnsi"/>
                <w:bCs/>
                <w:sz w:val="18"/>
                <w:szCs w:val="18"/>
              </w:rPr>
              <w:t xml:space="preserve"> </w:t>
            </w:r>
            <w:proofErr w:type="spellStart"/>
            <w:r>
              <w:rPr>
                <w:rFonts w:cstheme="minorHAnsi"/>
                <w:bCs/>
                <w:sz w:val="18"/>
                <w:szCs w:val="18"/>
              </w:rPr>
              <w:t>i</w:t>
            </w:r>
            <w:proofErr w:type="spellEnd"/>
            <w:r>
              <w:rPr>
                <w:rFonts w:cstheme="minorHAnsi"/>
                <w:bCs/>
                <w:sz w:val="18"/>
                <w:szCs w:val="18"/>
              </w:rPr>
              <w:t xml:space="preserve"> </w:t>
            </w:r>
            <w:proofErr w:type="spellStart"/>
            <w:r>
              <w:rPr>
                <w:rFonts w:cstheme="minorHAnsi"/>
                <w:bCs/>
                <w:sz w:val="18"/>
                <w:szCs w:val="18"/>
              </w:rPr>
              <w:t>upoređuje</w:t>
            </w:r>
            <w:proofErr w:type="spellEnd"/>
            <w:r>
              <w:rPr>
                <w:rFonts w:cstheme="minorHAnsi"/>
                <w:bCs/>
                <w:sz w:val="18"/>
                <w:szCs w:val="18"/>
              </w:rPr>
              <w:t xml:space="preserve"> </w:t>
            </w:r>
            <w:proofErr w:type="spellStart"/>
            <w:r>
              <w:rPr>
                <w:rFonts w:cstheme="minorHAnsi"/>
                <w:bCs/>
                <w:sz w:val="18"/>
                <w:szCs w:val="18"/>
              </w:rPr>
              <w:t>troškove</w:t>
            </w:r>
            <w:proofErr w:type="spellEnd"/>
            <w:r>
              <w:rPr>
                <w:rFonts w:cstheme="minorHAnsi"/>
                <w:bCs/>
                <w:sz w:val="18"/>
                <w:szCs w:val="18"/>
              </w:rPr>
              <w:t xml:space="preserve"> </w:t>
            </w:r>
            <w:proofErr w:type="spellStart"/>
            <w:r>
              <w:rPr>
                <w:rFonts w:cstheme="minorHAnsi"/>
                <w:bCs/>
                <w:sz w:val="18"/>
                <w:szCs w:val="18"/>
              </w:rPr>
              <w:t>svoje</w:t>
            </w:r>
            <w:proofErr w:type="spellEnd"/>
            <w:r>
              <w:rPr>
                <w:rFonts w:cstheme="minorHAnsi"/>
                <w:bCs/>
                <w:sz w:val="18"/>
                <w:szCs w:val="18"/>
              </w:rPr>
              <w:t xml:space="preserve"> </w:t>
            </w:r>
            <w:proofErr w:type="spellStart"/>
            <w:r>
              <w:rPr>
                <w:rFonts w:cstheme="minorHAnsi"/>
                <w:bCs/>
                <w:sz w:val="18"/>
                <w:szCs w:val="18"/>
              </w:rPr>
              <w:t>provizije</w:t>
            </w:r>
            <w:proofErr w:type="spellEnd"/>
            <w:r>
              <w:rPr>
                <w:rFonts w:cstheme="minorHAnsi"/>
                <w:bCs/>
                <w:sz w:val="18"/>
                <w:szCs w:val="18"/>
              </w:rPr>
              <w:t xml:space="preserve"> </w:t>
            </w:r>
            <w:proofErr w:type="spellStart"/>
            <w:r>
              <w:rPr>
                <w:rFonts w:cstheme="minorHAnsi"/>
                <w:bCs/>
                <w:sz w:val="18"/>
                <w:szCs w:val="18"/>
              </w:rPr>
              <w:t>i</w:t>
            </w:r>
            <w:proofErr w:type="spellEnd"/>
            <w:r>
              <w:rPr>
                <w:rFonts w:cstheme="minorHAnsi"/>
                <w:bCs/>
                <w:sz w:val="18"/>
                <w:szCs w:val="18"/>
              </w:rPr>
              <w:t xml:space="preserve"> </w:t>
            </w:r>
            <w:proofErr w:type="spellStart"/>
            <w:r>
              <w:rPr>
                <w:rFonts w:cstheme="minorHAnsi"/>
                <w:bCs/>
                <w:sz w:val="18"/>
                <w:szCs w:val="18"/>
              </w:rPr>
              <w:t>troškove</w:t>
            </w:r>
            <w:proofErr w:type="spellEnd"/>
            <w:r>
              <w:rPr>
                <w:rFonts w:cstheme="minorHAnsi"/>
                <w:bCs/>
                <w:sz w:val="18"/>
                <w:szCs w:val="18"/>
              </w:rPr>
              <w:t xml:space="preserve"> </w:t>
            </w:r>
            <w:proofErr w:type="spellStart"/>
            <w:r>
              <w:rPr>
                <w:rFonts w:cstheme="minorHAnsi"/>
                <w:bCs/>
                <w:sz w:val="18"/>
                <w:szCs w:val="18"/>
              </w:rPr>
              <w:t>izvršavanja</w:t>
            </w:r>
            <w:proofErr w:type="spellEnd"/>
            <w:r>
              <w:rPr>
                <w:rFonts w:cstheme="minorHAnsi"/>
                <w:bCs/>
                <w:sz w:val="18"/>
                <w:szCs w:val="18"/>
              </w:rPr>
              <w:t xml:space="preserve"> </w:t>
            </w:r>
            <w:proofErr w:type="spellStart"/>
            <w:r>
              <w:rPr>
                <w:rFonts w:cstheme="minorHAnsi"/>
                <w:bCs/>
                <w:sz w:val="18"/>
                <w:szCs w:val="18"/>
              </w:rPr>
              <w:t>naloga</w:t>
            </w:r>
            <w:proofErr w:type="spellEnd"/>
            <w:r>
              <w:rPr>
                <w:rFonts w:cstheme="minorHAnsi"/>
                <w:bCs/>
                <w:sz w:val="18"/>
                <w:szCs w:val="18"/>
              </w:rPr>
              <w:t xml:space="preserve"> </w:t>
            </w:r>
            <w:proofErr w:type="spellStart"/>
            <w:r>
              <w:rPr>
                <w:rFonts w:cstheme="minorHAnsi"/>
                <w:bCs/>
                <w:sz w:val="18"/>
                <w:szCs w:val="18"/>
              </w:rPr>
              <w:t>na</w:t>
            </w:r>
            <w:proofErr w:type="spellEnd"/>
            <w:r>
              <w:rPr>
                <w:rFonts w:cstheme="minorHAnsi"/>
                <w:bCs/>
                <w:sz w:val="18"/>
                <w:szCs w:val="18"/>
              </w:rPr>
              <w:t xml:space="preserve"> </w:t>
            </w:r>
            <w:proofErr w:type="spellStart"/>
            <w:r>
              <w:rPr>
                <w:rFonts w:cstheme="minorHAnsi"/>
                <w:bCs/>
                <w:sz w:val="18"/>
                <w:szCs w:val="18"/>
              </w:rPr>
              <w:t>svakom</w:t>
            </w:r>
            <w:proofErr w:type="spellEnd"/>
            <w:r>
              <w:rPr>
                <w:rFonts w:cstheme="minorHAnsi"/>
                <w:bCs/>
                <w:sz w:val="18"/>
                <w:szCs w:val="18"/>
              </w:rPr>
              <w:t xml:space="preserve"> </w:t>
            </w:r>
            <w:proofErr w:type="spellStart"/>
            <w:r>
              <w:rPr>
                <w:rFonts w:cstheme="minorHAnsi"/>
                <w:bCs/>
                <w:sz w:val="18"/>
                <w:szCs w:val="18"/>
              </w:rPr>
              <w:t>od</w:t>
            </w:r>
            <w:proofErr w:type="spellEnd"/>
            <w:r>
              <w:rPr>
                <w:rFonts w:cstheme="minorHAnsi"/>
                <w:bCs/>
                <w:sz w:val="18"/>
                <w:szCs w:val="18"/>
              </w:rPr>
              <w:t xml:space="preserve"> </w:t>
            </w:r>
            <w:proofErr w:type="spellStart"/>
            <w:r>
              <w:rPr>
                <w:rFonts w:cstheme="minorHAnsi"/>
                <w:bCs/>
                <w:sz w:val="18"/>
                <w:szCs w:val="18"/>
              </w:rPr>
              <w:t>tih</w:t>
            </w:r>
            <w:proofErr w:type="spellEnd"/>
            <w:r>
              <w:rPr>
                <w:rFonts w:cstheme="minorHAnsi"/>
                <w:bCs/>
                <w:sz w:val="18"/>
                <w:szCs w:val="18"/>
              </w:rPr>
              <w:t xml:space="preserve"> </w:t>
            </w:r>
            <w:proofErr w:type="spellStart"/>
            <w:r>
              <w:rPr>
                <w:rFonts w:cstheme="minorHAnsi"/>
                <w:bCs/>
                <w:sz w:val="18"/>
                <w:szCs w:val="18"/>
              </w:rPr>
              <w:t>mjesta</w:t>
            </w:r>
            <w:proofErr w:type="spellEnd"/>
            <w:r>
              <w:rPr>
                <w:rFonts w:cstheme="minorHAnsi"/>
                <w:bCs/>
                <w:sz w:val="18"/>
                <w:szCs w:val="18"/>
              </w:rPr>
              <w:t xml:space="preserve"> </w:t>
            </w:r>
            <w:proofErr w:type="spellStart"/>
            <w:r>
              <w:rPr>
                <w:rFonts w:cstheme="minorHAnsi"/>
                <w:bCs/>
                <w:sz w:val="18"/>
                <w:szCs w:val="18"/>
              </w:rPr>
              <w:t>izvršenja</w:t>
            </w:r>
            <w:proofErr w:type="spellEnd"/>
            <w:r>
              <w:rPr>
                <w:rFonts w:cstheme="minorHAnsi"/>
                <w:bCs/>
                <w:sz w:val="18"/>
                <w:szCs w:val="18"/>
              </w:rPr>
              <w:t>.</w:t>
            </w:r>
          </w:p>
          <w:p w14:paraId="26E9CD99" w14:textId="77777777" w:rsidR="00C22684" w:rsidRDefault="00C22684" w:rsidP="007D5DCA">
            <w:pPr>
              <w:jc w:val="both"/>
              <w:rPr>
                <w:rFonts w:cstheme="minorHAnsi"/>
                <w:sz w:val="18"/>
                <w:szCs w:val="18"/>
              </w:rPr>
            </w:pPr>
            <w:proofErr w:type="spellStart"/>
            <w:r>
              <w:rPr>
                <w:rFonts w:cstheme="minorHAnsi"/>
                <w:sz w:val="18"/>
                <w:szCs w:val="18"/>
              </w:rPr>
              <w:t>Investiciono</w:t>
            </w:r>
            <w:proofErr w:type="spellEnd"/>
            <w:r>
              <w:rPr>
                <w:rFonts w:cstheme="minorHAnsi"/>
                <w:sz w:val="18"/>
                <w:szCs w:val="18"/>
              </w:rPr>
              <w:t xml:space="preserve"> </w:t>
            </w:r>
            <w:proofErr w:type="spellStart"/>
            <w:r>
              <w:rPr>
                <w:rFonts w:cstheme="minorHAnsi"/>
                <w:sz w:val="18"/>
                <w:szCs w:val="18"/>
              </w:rPr>
              <w:t>društvo</w:t>
            </w:r>
            <w:proofErr w:type="spellEnd"/>
            <w:r>
              <w:rPr>
                <w:rFonts w:cstheme="minorHAnsi"/>
                <w:sz w:val="18"/>
                <w:szCs w:val="18"/>
              </w:rPr>
              <w:t xml:space="preserve"> ne </w:t>
            </w:r>
            <w:proofErr w:type="spellStart"/>
            <w:r>
              <w:rPr>
                <w:rFonts w:cstheme="minorHAnsi"/>
                <w:sz w:val="18"/>
                <w:szCs w:val="18"/>
              </w:rPr>
              <w:t>smije</w:t>
            </w:r>
            <w:proofErr w:type="spellEnd"/>
            <w:r>
              <w:rPr>
                <w:rFonts w:cstheme="minorHAnsi"/>
                <w:sz w:val="18"/>
                <w:szCs w:val="18"/>
              </w:rPr>
              <w:t xml:space="preserve"> da:</w:t>
            </w:r>
          </w:p>
          <w:p w14:paraId="7281345B" w14:textId="77777777" w:rsidR="00C22684" w:rsidRDefault="00C22684" w:rsidP="007D5DCA">
            <w:pPr>
              <w:jc w:val="both"/>
              <w:rPr>
                <w:rFonts w:cstheme="minorHAnsi"/>
                <w:sz w:val="18"/>
                <w:szCs w:val="18"/>
              </w:rPr>
            </w:pPr>
            <w:r>
              <w:rPr>
                <w:rFonts w:cstheme="minorHAnsi"/>
                <w:sz w:val="18"/>
                <w:szCs w:val="18"/>
              </w:rPr>
              <w:t xml:space="preserve">1) </w:t>
            </w:r>
            <w:proofErr w:type="spellStart"/>
            <w:r>
              <w:rPr>
                <w:rFonts w:cstheme="minorHAnsi"/>
                <w:sz w:val="18"/>
                <w:szCs w:val="18"/>
              </w:rPr>
              <w:t>zalaže</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otuđuje</w:t>
            </w:r>
            <w:proofErr w:type="spellEnd"/>
            <w:r>
              <w:rPr>
                <w:rFonts w:cstheme="minorHAnsi"/>
                <w:sz w:val="18"/>
                <w:szCs w:val="18"/>
              </w:rPr>
              <w:t xml:space="preserve"> </w:t>
            </w:r>
            <w:proofErr w:type="spellStart"/>
            <w:r>
              <w:rPr>
                <w:rFonts w:cstheme="minorHAnsi"/>
                <w:sz w:val="18"/>
                <w:szCs w:val="18"/>
              </w:rPr>
              <w:t>finansijske</w:t>
            </w:r>
            <w:proofErr w:type="spellEnd"/>
            <w:r>
              <w:rPr>
                <w:rFonts w:cstheme="minorHAnsi"/>
                <w:sz w:val="18"/>
                <w:szCs w:val="18"/>
              </w:rPr>
              <w:t xml:space="preserve"> </w:t>
            </w:r>
            <w:proofErr w:type="spellStart"/>
            <w:r>
              <w:rPr>
                <w:rFonts w:cstheme="minorHAnsi"/>
                <w:sz w:val="18"/>
                <w:szCs w:val="18"/>
              </w:rPr>
              <w:t>instrumente</w:t>
            </w:r>
            <w:proofErr w:type="spellEnd"/>
            <w:r>
              <w:rPr>
                <w:rFonts w:cstheme="minorHAnsi"/>
                <w:sz w:val="18"/>
                <w:szCs w:val="18"/>
              </w:rPr>
              <w:t xml:space="preserve"> u </w:t>
            </w:r>
            <w:proofErr w:type="spellStart"/>
            <w:r>
              <w:rPr>
                <w:rFonts w:cstheme="minorHAnsi"/>
                <w:sz w:val="18"/>
                <w:szCs w:val="18"/>
              </w:rPr>
              <w:t>svojini</w:t>
            </w:r>
            <w:proofErr w:type="spellEnd"/>
            <w:r>
              <w:rPr>
                <w:rFonts w:cstheme="minorHAnsi"/>
                <w:sz w:val="18"/>
                <w:szCs w:val="18"/>
              </w:rPr>
              <w:t xml:space="preserve"> </w:t>
            </w:r>
            <w:proofErr w:type="spellStart"/>
            <w:r>
              <w:rPr>
                <w:rFonts w:cstheme="minorHAnsi"/>
                <w:sz w:val="18"/>
                <w:szCs w:val="18"/>
              </w:rPr>
              <w:t>klijenta</w:t>
            </w:r>
            <w:proofErr w:type="spellEnd"/>
            <w:r>
              <w:rPr>
                <w:rFonts w:cstheme="minorHAnsi"/>
                <w:sz w:val="18"/>
                <w:szCs w:val="18"/>
              </w:rPr>
              <w:t xml:space="preserve"> bez </w:t>
            </w:r>
            <w:proofErr w:type="spellStart"/>
            <w:r>
              <w:rPr>
                <w:rFonts w:cstheme="minorHAnsi"/>
                <w:sz w:val="18"/>
                <w:szCs w:val="18"/>
              </w:rPr>
              <w:t>njegovog</w:t>
            </w:r>
            <w:proofErr w:type="spellEnd"/>
            <w:r>
              <w:rPr>
                <w:rFonts w:cstheme="minorHAnsi"/>
                <w:sz w:val="18"/>
                <w:szCs w:val="18"/>
              </w:rPr>
              <w:t xml:space="preserve"> </w:t>
            </w:r>
            <w:proofErr w:type="spellStart"/>
            <w:r>
              <w:rPr>
                <w:rFonts w:cstheme="minorHAnsi"/>
                <w:sz w:val="18"/>
                <w:szCs w:val="18"/>
              </w:rPr>
              <w:t>prethodnog</w:t>
            </w:r>
            <w:proofErr w:type="spellEnd"/>
            <w:r>
              <w:rPr>
                <w:rFonts w:cstheme="minorHAnsi"/>
                <w:sz w:val="18"/>
                <w:szCs w:val="18"/>
              </w:rPr>
              <w:t xml:space="preserve"> </w:t>
            </w:r>
            <w:proofErr w:type="spellStart"/>
            <w:r>
              <w:rPr>
                <w:rFonts w:cstheme="minorHAnsi"/>
                <w:sz w:val="18"/>
                <w:szCs w:val="18"/>
              </w:rPr>
              <w:t>pisanog</w:t>
            </w:r>
            <w:proofErr w:type="spellEnd"/>
            <w:r>
              <w:rPr>
                <w:rFonts w:cstheme="minorHAnsi"/>
                <w:sz w:val="18"/>
                <w:szCs w:val="18"/>
              </w:rPr>
              <w:t xml:space="preserve"> </w:t>
            </w:r>
            <w:proofErr w:type="spellStart"/>
            <w:r>
              <w:rPr>
                <w:rFonts w:cstheme="minorHAnsi"/>
                <w:sz w:val="18"/>
                <w:szCs w:val="18"/>
              </w:rPr>
              <w:t>ovlašćenja</w:t>
            </w:r>
            <w:proofErr w:type="spellEnd"/>
            <w:r>
              <w:rPr>
                <w:rFonts w:cstheme="minorHAnsi"/>
                <w:sz w:val="18"/>
                <w:szCs w:val="18"/>
              </w:rPr>
              <w:t>;</w:t>
            </w:r>
          </w:p>
          <w:p w14:paraId="61C275BA" w14:textId="77777777" w:rsidR="00C22684" w:rsidRDefault="00C22684" w:rsidP="007D5DCA">
            <w:pPr>
              <w:jc w:val="both"/>
              <w:rPr>
                <w:rFonts w:cstheme="minorHAnsi"/>
                <w:sz w:val="18"/>
                <w:szCs w:val="18"/>
              </w:rPr>
            </w:pPr>
            <w:r>
              <w:rPr>
                <w:rFonts w:cstheme="minorHAnsi"/>
                <w:sz w:val="18"/>
                <w:szCs w:val="18"/>
              </w:rPr>
              <w:lastRenderedPageBreak/>
              <w:t xml:space="preserve">2) </w:t>
            </w:r>
            <w:proofErr w:type="spellStart"/>
            <w:r>
              <w:rPr>
                <w:rFonts w:cstheme="minorHAnsi"/>
                <w:sz w:val="18"/>
                <w:szCs w:val="18"/>
              </w:rPr>
              <w:t>izvršava</w:t>
            </w:r>
            <w:proofErr w:type="spellEnd"/>
            <w:r>
              <w:rPr>
                <w:rFonts w:cstheme="minorHAnsi"/>
                <w:sz w:val="18"/>
                <w:szCs w:val="18"/>
              </w:rPr>
              <w:t xml:space="preserve"> </w:t>
            </w:r>
            <w:proofErr w:type="spellStart"/>
            <w:r>
              <w:rPr>
                <w:rFonts w:cstheme="minorHAnsi"/>
                <w:sz w:val="18"/>
                <w:szCs w:val="18"/>
              </w:rPr>
              <w:t>naloge</w:t>
            </w:r>
            <w:proofErr w:type="spellEnd"/>
            <w:r>
              <w:rPr>
                <w:rFonts w:cstheme="minorHAnsi"/>
                <w:sz w:val="18"/>
                <w:szCs w:val="18"/>
              </w:rPr>
              <w:t xml:space="preserve"> </w:t>
            </w:r>
            <w:proofErr w:type="spellStart"/>
            <w:r>
              <w:rPr>
                <w:rFonts w:cstheme="minorHAnsi"/>
                <w:sz w:val="18"/>
                <w:szCs w:val="18"/>
              </w:rPr>
              <w:t>klijenata</w:t>
            </w:r>
            <w:proofErr w:type="spellEnd"/>
            <w:r>
              <w:rPr>
                <w:rFonts w:cstheme="minorHAnsi"/>
                <w:sz w:val="18"/>
                <w:szCs w:val="18"/>
              </w:rPr>
              <w:t xml:space="preserve"> </w:t>
            </w:r>
            <w:proofErr w:type="spellStart"/>
            <w:r>
              <w:rPr>
                <w:rFonts w:cstheme="minorHAnsi"/>
                <w:sz w:val="18"/>
                <w:szCs w:val="18"/>
              </w:rPr>
              <w:t>suprotno</w:t>
            </w:r>
            <w:proofErr w:type="spellEnd"/>
            <w:r>
              <w:rPr>
                <w:rFonts w:cstheme="minorHAnsi"/>
                <w:sz w:val="18"/>
                <w:szCs w:val="18"/>
              </w:rPr>
              <w:t xml:space="preserve"> </w:t>
            </w:r>
            <w:proofErr w:type="spellStart"/>
            <w:r>
              <w:rPr>
                <w:rFonts w:cstheme="minorHAnsi"/>
                <w:sz w:val="18"/>
                <w:szCs w:val="18"/>
              </w:rPr>
              <w:t>odredbama</w:t>
            </w:r>
            <w:proofErr w:type="spellEnd"/>
            <w:r>
              <w:rPr>
                <w:rFonts w:cstheme="minorHAnsi"/>
                <w:sz w:val="18"/>
                <w:szCs w:val="18"/>
              </w:rPr>
              <w:t xml:space="preserve"> </w:t>
            </w:r>
            <w:proofErr w:type="spellStart"/>
            <w:r>
              <w:rPr>
                <w:rFonts w:cstheme="minorHAnsi"/>
                <w:sz w:val="18"/>
                <w:szCs w:val="18"/>
              </w:rPr>
              <w:t>zakona</w:t>
            </w:r>
            <w:proofErr w:type="spellEnd"/>
            <w:r>
              <w:rPr>
                <w:rFonts w:cstheme="minorHAnsi"/>
                <w:sz w:val="18"/>
                <w:szCs w:val="18"/>
              </w:rPr>
              <w:t xml:space="preserve">, </w:t>
            </w:r>
            <w:proofErr w:type="spellStart"/>
            <w:r>
              <w:rPr>
                <w:rFonts w:cstheme="minorHAnsi"/>
                <w:sz w:val="18"/>
                <w:szCs w:val="18"/>
              </w:rPr>
              <w:t>statutu</w:t>
            </w:r>
            <w:proofErr w:type="spellEnd"/>
            <w:r>
              <w:rPr>
                <w:rFonts w:cstheme="minorHAnsi"/>
                <w:sz w:val="18"/>
                <w:szCs w:val="18"/>
              </w:rPr>
              <w:t xml:space="preserve">, </w:t>
            </w:r>
            <w:proofErr w:type="spellStart"/>
            <w:r>
              <w:rPr>
                <w:rFonts w:cstheme="minorHAnsi"/>
                <w:sz w:val="18"/>
                <w:szCs w:val="18"/>
              </w:rPr>
              <w:t>procedurama</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pravilima</w:t>
            </w:r>
            <w:proofErr w:type="spellEnd"/>
            <w:r>
              <w:rPr>
                <w:rFonts w:cstheme="minorHAnsi"/>
                <w:sz w:val="18"/>
                <w:szCs w:val="18"/>
              </w:rPr>
              <w:t xml:space="preserve"> </w:t>
            </w:r>
            <w:proofErr w:type="spellStart"/>
            <w:r>
              <w:rPr>
                <w:rFonts w:cstheme="minorHAnsi"/>
                <w:sz w:val="18"/>
                <w:szCs w:val="18"/>
              </w:rPr>
              <w:t>tržišta</w:t>
            </w:r>
            <w:proofErr w:type="spellEnd"/>
            <w:r>
              <w:rPr>
                <w:rFonts w:cstheme="minorHAnsi"/>
                <w:sz w:val="18"/>
                <w:szCs w:val="18"/>
              </w:rPr>
              <w:t xml:space="preserve"> </w:t>
            </w:r>
            <w:proofErr w:type="spellStart"/>
            <w:r>
              <w:rPr>
                <w:rFonts w:cstheme="minorHAnsi"/>
                <w:sz w:val="18"/>
                <w:szCs w:val="18"/>
              </w:rPr>
              <w:t>čije</w:t>
            </w:r>
            <w:proofErr w:type="spellEnd"/>
            <w:r>
              <w:rPr>
                <w:rFonts w:cstheme="minorHAnsi"/>
                <w:sz w:val="18"/>
                <w:szCs w:val="18"/>
              </w:rPr>
              <w:t xml:space="preserve"> je </w:t>
            </w:r>
            <w:proofErr w:type="spellStart"/>
            <w:r>
              <w:rPr>
                <w:rFonts w:cstheme="minorHAnsi"/>
                <w:sz w:val="18"/>
                <w:szCs w:val="18"/>
              </w:rPr>
              <w:t>investiciono</w:t>
            </w:r>
            <w:proofErr w:type="spellEnd"/>
            <w:r>
              <w:rPr>
                <w:rFonts w:cstheme="minorHAnsi"/>
                <w:sz w:val="18"/>
                <w:szCs w:val="18"/>
              </w:rPr>
              <w:t xml:space="preserve"> </w:t>
            </w:r>
            <w:proofErr w:type="spellStart"/>
            <w:r>
              <w:rPr>
                <w:rFonts w:cstheme="minorHAnsi"/>
                <w:sz w:val="18"/>
                <w:szCs w:val="18"/>
              </w:rPr>
              <w:t>društvo</w:t>
            </w:r>
            <w:proofErr w:type="spellEnd"/>
            <w:r>
              <w:rPr>
                <w:rFonts w:cstheme="minorHAnsi"/>
                <w:sz w:val="18"/>
                <w:szCs w:val="18"/>
              </w:rPr>
              <w:t xml:space="preserve"> </w:t>
            </w:r>
            <w:proofErr w:type="spellStart"/>
            <w:r>
              <w:rPr>
                <w:rFonts w:cstheme="minorHAnsi"/>
                <w:sz w:val="18"/>
                <w:szCs w:val="18"/>
              </w:rPr>
              <w:t>član</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učesnik</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kojem</w:t>
            </w:r>
            <w:proofErr w:type="spellEnd"/>
            <w:r>
              <w:rPr>
                <w:rFonts w:cstheme="minorHAnsi"/>
                <w:sz w:val="18"/>
                <w:szCs w:val="18"/>
              </w:rPr>
              <w:t xml:space="preserve"> </w:t>
            </w:r>
            <w:proofErr w:type="spellStart"/>
            <w:r>
              <w:rPr>
                <w:rFonts w:cstheme="minorHAnsi"/>
                <w:sz w:val="18"/>
                <w:szCs w:val="18"/>
              </w:rPr>
              <w:t>su</w:t>
            </w:r>
            <w:proofErr w:type="spellEnd"/>
            <w:r>
              <w:rPr>
                <w:rFonts w:cstheme="minorHAnsi"/>
                <w:sz w:val="18"/>
                <w:szCs w:val="18"/>
              </w:rPr>
              <w:t xml:space="preserve"> </w:t>
            </w:r>
            <w:proofErr w:type="spellStart"/>
            <w:r>
              <w:rPr>
                <w:rFonts w:cstheme="minorHAnsi"/>
                <w:sz w:val="18"/>
                <w:szCs w:val="18"/>
              </w:rPr>
              <w:t>finansijski</w:t>
            </w:r>
            <w:proofErr w:type="spellEnd"/>
            <w:r>
              <w:rPr>
                <w:rFonts w:cstheme="minorHAnsi"/>
                <w:sz w:val="18"/>
                <w:szCs w:val="18"/>
              </w:rPr>
              <w:t xml:space="preserve"> </w:t>
            </w:r>
            <w:proofErr w:type="spellStart"/>
            <w:r>
              <w:rPr>
                <w:rFonts w:cstheme="minorHAnsi"/>
                <w:sz w:val="18"/>
                <w:szCs w:val="18"/>
              </w:rPr>
              <w:t>instrumenti</w:t>
            </w:r>
            <w:proofErr w:type="spellEnd"/>
            <w:r>
              <w:rPr>
                <w:rFonts w:cstheme="minorHAnsi"/>
                <w:sz w:val="18"/>
                <w:szCs w:val="18"/>
              </w:rPr>
              <w:t xml:space="preserve"> </w:t>
            </w:r>
            <w:proofErr w:type="spellStart"/>
            <w:r>
              <w:rPr>
                <w:rFonts w:cstheme="minorHAnsi"/>
                <w:sz w:val="18"/>
                <w:szCs w:val="18"/>
              </w:rPr>
              <w:t>uključeni</w:t>
            </w:r>
            <w:proofErr w:type="spellEnd"/>
            <w:r>
              <w:rPr>
                <w:rFonts w:cstheme="minorHAnsi"/>
                <w:sz w:val="18"/>
                <w:szCs w:val="18"/>
              </w:rPr>
              <w:t xml:space="preserve"> u </w:t>
            </w:r>
            <w:proofErr w:type="spellStart"/>
            <w:r>
              <w:rPr>
                <w:rFonts w:cstheme="minorHAnsi"/>
                <w:sz w:val="18"/>
                <w:szCs w:val="18"/>
              </w:rPr>
              <w:t>trgovanje</w:t>
            </w:r>
            <w:proofErr w:type="spellEnd"/>
            <w:r>
              <w:rPr>
                <w:rFonts w:cstheme="minorHAnsi"/>
                <w:sz w:val="18"/>
                <w:szCs w:val="18"/>
              </w:rPr>
              <w:t>;</w:t>
            </w:r>
          </w:p>
          <w:p w14:paraId="7C2B4558" w14:textId="77777777" w:rsidR="00C22684" w:rsidRDefault="00C22684" w:rsidP="007D5DCA">
            <w:pPr>
              <w:jc w:val="both"/>
              <w:rPr>
                <w:rFonts w:cstheme="minorHAnsi"/>
                <w:sz w:val="18"/>
                <w:szCs w:val="18"/>
              </w:rPr>
            </w:pPr>
            <w:r>
              <w:rPr>
                <w:rFonts w:cstheme="minorHAnsi"/>
                <w:sz w:val="18"/>
                <w:szCs w:val="18"/>
              </w:rPr>
              <w:t xml:space="preserve">3) </w:t>
            </w:r>
            <w:proofErr w:type="spellStart"/>
            <w:r>
              <w:rPr>
                <w:rFonts w:cstheme="minorHAnsi"/>
                <w:sz w:val="18"/>
                <w:szCs w:val="18"/>
              </w:rPr>
              <w:t>podstiče</w:t>
            </w:r>
            <w:proofErr w:type="spellEnd"/>
            <w:r>
              <w:rPr>
                <w:rFonts w:cstheme="minorHAnsi"/>
                <w:sz w:val="18"/>
                <w:szCs w:val="18"/>
              </w:rPr>
              <w:t xml:space="preserve"> </w:t>
            </w:r>
            <w:proofErr w:type="spellStart"/>
            <w:r>
              <w:rPr>
                <w:rFonts w:cstheme="minorHAnsi"/>
                <w:sz w:val="18"/>
                <w:szCs w:val="18"/>
              </w:rPr>
              <w:t>klijente</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učestalo</w:t>
            </w:r>
            <w:proofErr w:type="spellEnd"/>
            <w:r>
              <w:rPr>
                <w:rFonts w:cstheme="minorHAnsi"/>
                <w:sz w:val="18"/>
                <w:szCs w:val="18"/>
              </w:rPr>
              <w:t xml:space="preserve"> </w:t>
            </w:r>
            <w:proofErr w:type="spellStart"/>
            <w:r>
              <w:rPr>
                <w:rFonts w:cstheme="minorHAnsi"/>
                <w:sz w:val="18"/>
                <w:szCs w:val="18"/>
              </w:rPr>
              <w:t>obavljanje</w:t>
            </w:r>
            <w:proofErr w:type="spellEnd"/>
            <w:r>
              <w:rPr>
                <w:rFonts w:cstheme="minorHAnsi"/>
                <w:sz w:val="18"/>
                <w:szCs w:val="18"/>
              </w:rPr>
              <w:t xml:space="preserve"> </w:t>
            </w:r>
            <w:proofErr w:type="spellStart"/>
            <w:r>
              <w:rPr>
                <w:rFonts w:cstheme="minorHAnsi"/>
                <w:sz w:val="18"/>
                <w:szCs w:val="18"/>
              </w:rPr>
              <w:t>transakcija</w:t>
            </w:r>
            <w:proofErr w:type="spellEnd"/>
            <w:r>
              <w:rPr>
                <w:rFonts w:cstheme="minorHAnsi"/>
                <w:sz w:val="18"/>
                <w:szCs w:val="18"/>
              </w:rPr>
              <w:t xml:space="preserve"> </w:t>
            </w:r>
            <w:proofErr w:type="spellStart"/>
            <w:r>
              <w:rPr>
                <w:rFonts w:cstheme="minorHAnsi"/>
                <w:sz w:val="18"/>
                <w:szCs w:val="18"/>
              </w:rPr>
              <w:t>isključivo</w:t>
            </w:r>
            <w:proofErr w:type="spellEnd"/>
            <w:r>
              <w:rPr>
                <w:rFonts w:cstheme="minorHAnsi"/>
                <w:sz w:val="18"/>
                <w:szCs w:val="18"/>
              </w:rPr>
              <w:t xml:space="preserve"> </w:t>
            </w:r>
            <w:proofErr w:type="spellStart"/>
            <w:r>
              <w:rPr>
                <w:rFonts w:cstheme="minorHAnsi"/>
                <w:sz w:val="18"/>
                <w:szCs w:val="18"/>
              </w:rPr>
              <w:t>radi</w:t>
            </w:r>
            <w:proofErr w:type="spellEnd"/>
            <w:r>
              <w:rPr>
                <w:rFonts w:cstheme="minorHAnsi"/>
                <w:sz w:val="18"/>
                <w:szCs w:val="18"/>
              </w:rPr>
              <w:t xml:space="preserve"> </w:t>
            </w:r>
            <w:proofErr w:type="spellStart"/>
            <w:r>
              <w:rPr>
                <w:rFonts w:cstheme="minorHAnsi"/>
                <w:sz w:val="18"/>
                <w:szCs w:val="18"/>
              </w:rPr>
              <w:t>naplate</w:t>
            </w:r>
            <w:proofErr w:type="spellEnd"/>
            <w:r>
              <w:rPr>
                <w:rFonts w:cstheme="minorHAnsi"/>
                <w:sz w:val="18"/>
                <w:szCs w:val="18"/>
              </w:rPr>
              <w:t xml:space="preserve"> </w:t>
            </w:r>
            <w:proofErr w:type="spellStart"/>
            <w:r>
              <w:rPr>
                <w:rFonts w:cstheme="minorHAnsi"/>
                <w:sz w:val="18"/>
                <w:szCs w:val="18"/>
              </w:rPr>
              <w:t>provizije</w:t>
            </w:r>
            <w:proofErr w:type="spellEnd"/>
            <w:r>
              <w:rPr>
                <w:rFonts w:cstheme="minorHAnsi"/>
                <w:sz w:val="18"/>
                <w:szCs w:val="18"/>
              </w:rPr>
              <w:t>.</w:t>
            </w:r>
          </w:p>
          <w:p w14:paraId="23104CF0" w14:textId="77777777" w:rsidR="00C22684" w:rsidRDefault="00C22684" w:rsidP="007D5DCA">
            <w:pPr>
              <w:rPr>
                <w:rFonts w:cstheme="minorHAnsi"/>
                <w:b/>
                <w:bCs/>
                <w:sz w:val="18"/>
                <w:szCs w:val="18"/>
              </w:rPr>
            </w:pPr>
          </w:p>
          <w:p w14:paraId="4364525A" w14:textId="77777777" w:rsidR="00C22684" w:rsidRDefault="00C22684" w:rsidP="007D5DCA">
            <w:pPr>
              <w:jc w:val="center"/>
              <w:rPr>
                <w:rFonts w:cstheme="minorHAnsi"/>
                <w:b/>
                <w:bCs/>
                <w:sz w:val="18"/>
                <w:szCs w:val="18"/>
              </w:rPr>
            </w:pPr>
          </w:p>
          <w:p w14:paraId="7AB82540" w14:textId="77777777" w:rsidR="00C22684" w:rsidRDefault="00C22684" w:rsidP="007D5DCA">
            <w:pPr>
              <w:jc w:val="center"/>
              <w:rPr>
                <w:rFonts w:cstheme="minorHAnsi"/>
                <w:b/>
                <w:bCs/>
                <w:sz w:val="18"/>
                <w:szCs w:val="18"/>
              </w:rPr>
            </w:pPr>
            <w:r>
              <w:rPr>
                <w:rFonts w:cstheme="minorHAnsi"/>
                <w:b/>
                <w:bCs/>
                <w:sz w:val="18"/>
                <w:szCs w:val="18"/>
              </w:rPr>
              <w:t xml:space="preserve">5. </w:t>
            </w:r>
            <w:proofErr w:type="spellStart"/>
            <w:r>
              <w:rPr>
                <w:rFonts w:cstheme="minorHAnsi"/>
                <w:b/>
                <w:bCs/>
                <w:sz w:val="18"/>
                <w:szCs w:val="18"/>
              </w:rPr>
              <w:t>Evidencija</w:t>
            </w:r>
            <w:proofErr w:type="spellEnd"/>
            <w:r>
              <w:rPr>
                <w:rFonts w:cstheme="minorHAnsi"/>
                <w:b/>
                <w:bCs/>
                <w:sz w:val="18"/>
                <w:szCs w:val="18"/>
              </w:rPr>
              <w:t xml:space="preserve"> </w:t>
            </w:r>
            <w:proofErr w:type="spellStart"/>
            <w:r>
              <w:rPr>
                <w:rFonts w:cstheme="minorHAnsi"/>
                <w:b/>
                <w:bCs/>
                <w:sz w:val="18"/>
                <w:szCs w:val="18"/>
              </w:rPr>
              <w:t>i</w:t>
            </w:r>
            <w:proofErr w:type="spellEnd"/>
            <w:r>
              <w:rPr>
                <w:rFonts w:cstheme="minorHAnsi"/>
                <w:b/>
                <w:bCs/>
                <w:sz w:val="18"/>
                <w:szCs w:val="18"/>
              </w:rPr>
              <w:t xml:space="preserve"> </w:t>
            </w:r>
            <w:proofErr w:type="spellStart"/>
            <w:r>
              <w:rPr>
                <w:rFonts w:cstheme="minorHAnsi"/>
                <w:b/>
                <w:bCs/>
                <w:sz w:val="18"/>
                <w:szCs w:val="18"/>
              </w:rPr>
              <w:t>izvještavanje</w:t>
            </w:r>
            <w:proofErr w:type="spellEnd"/>
            <w:r>
              <w:rPr>
                <w:rFonts w:cstheme="minorHAnsi"/>
                <w:b/>
                <w:bCs/>
                <w:sz w:val="18"/>
                <w:szCs w:val="18"/>
              </w:rPr>
              <w:t xml:space="preserve"> o </w:t>
            </w:r>
            <w:proofErr w:type="spellStart"/>
            <w:r>
              <w:rPr>
                <w:rFonts w:cstheme="minorHAnsi"/>
                <w:b/>
                <w:bCs/>
                <w:sz w:val="18"/>
                <w:szCs w:val="18"/>
              </w:rPr>
              <w:t>podacima</w:t>
            </w:r>
            <w:proofErr w:type="spellEnd"/>
            <w:r>
              <w:rPr>
                <w:rFonts w:cstheme="minorHAnsi"/>
                <w:b/>
                <w:bCs/>
                <w:sz w:val="18"/>
                <w:szCs w:val="18"/>
              </w:rPr>
              <w:t xml:space="preserve"> </w:t>
            </w:r>
            <w:proofErr w:type="spellStart"/>
            <w:r>
              <w:rPr>
                <w:rFonts w:cstheme="minorHAnsi"/>
                <w:b/>
                <w:bCs/>
                <w:sz w:val="18"/>
                <w:szCs w:val="18"/>
              </w:rPr>
              <w:t>koji</w:t>
            </w:r>
            <w:proofErr w:type="spellEnd"/>
            <w:r>
              <w:rPr>
                <w:rFonts w:cstheme="minorHAnsi"/>
                <w:b/>
                <w:bCs/>
                <w:sz w:val="18"/>
                <w:szCs w:val="18"/>
              </w:rPr>
              <w:t xml:space="preserve"> se </w:t>
            </w:r>
            <w:proofErr w:type="spellStart"/>
            <w:r>
              <w:rPr>
                <w:rFonts w:cstheme="minorHAnsi"/>
                <w:b/>
                <w:bCs/>
                <w:sz w:val="18"/>
                <w:szCs w:val="18"/>
              </w:rPr>
              <w:t>odnose</w:t>
            </w:r>
            <w:proofErr w:type="spellEnd"/>
            <w:r>
              <w:rPr>
                <w:rFonts w:cstheme="minorHAnsi"/>
                <w:b/>
                <w:bCs/>
                <w:sz w:val="18"/>
                <w:szCs w:val="18"/>
              </w:rPr>
              <w:t xml:space="preserve"> </w:t>
            </w:r>
            <w:proofErr w:type="spellStart"/>
            <w:r>
              <w:rPr>
                <w:rFonts w:cstheme="minorHAnsi"/>
                <w:b/>
                <w:bCs/>
                <w:sz w:val="18"/>
                <w:szCs w:val="18"/>
              </w:rPr>
              <w:t>na</w:t>
            </w:r>
            <w:proofErr w:type="spellEnd"/>
            <w:r>
              <w:rPr>
                <w:rFonts w:cstheme="minorHAnsi"/>
                <w:b/>
                <w:bCs/>
                <w:sz w:val="18"/>
                <w:szCs w:val="18"/>
              </w:rPr>
              <w:t xml:space="preserve"> </w:t>
            </w:r>
            <w:proofErr w:type="spellStart"/>
            <w:r>
              <w:rPr>
                <w:rFonts w:cstheme="minorHAnsi"/>
                <w:b/>
                <w:bCs/>
                <w:sz w:val="18"/>
                <w:szCs w:val="18"/>
              </w:rPr>
              <w:t>transakcije</w:t>
            </w:r>
            <w:proofErr w:type="spellEnd"/>
            <w:r>
              <w:rPr>
                <w:rFonts w:cstheme="minorHAnsi"/>
                <w:b/>
                <w:bCs/>
                <w:sz w:val="18"/>
                <w:szCs w:val="18"/>
              </w:rPr>
              <w:t xml:space="preserve"> </w:t>
            </w:r>
            <w:proofErr w:type="spellStart"/>
            <w:r>
              <w:rPr>
                <w:rFonts w:cstheme="minorHAnsi"/>
                <w:b/>
                <w:bCs/>
                <w:sz w:val="18"/>
                <w:szCs w:val="18"/>
              </w:rPr>
              <w:t>izvršene</w:t>
            </w:r>
            <w:proofErr w:type="spellEnd"/>
            <w:r>
              <w:rPr>
                <w:rFonts w:cstheme="minorHAnsi"/>
                <w:b/>
                <w:bCs/>
                <w:sz w:val="18"/>
                <w:szCs w:val="18"/>
              </w:rPr>
              <w:t xml:space="preserve"> </w:t>
            </w:r>
            <w:proofErr w:type="spellStart"/>
            <w:r>
              <w:rPr>
                <w:rFonts w:cstheme="minorHAnsi"/>
                <w:b/>
                <w:bCs/>
                <w:sz w:val="18"/>
                <w:szCs w:val="18"/>
              </w:rPr>
              <w:t>elektronskim</w:t>
            </w:r>
            <w:proofErr w:type="spellEnd"/>
            <w:r>
              <w:rPr>
                <w:rFonts w:cstheme="minorHAnsi"/>
                <w:b/>
                <w:bCs/>
                <w:sz w:val="18"/>
                <w:szCs w:val="18"/>
              </w:rPr>
              <w:t xml:space="preserve"> </w:t>
            </w:r>
            <w:proofErr w:type="spellStart"/>
            <w:r>
              <w:rPr>
                <w:rFonts w:cstheme="minorHAnsi"/>
                <w:b/>
                <w:bCs/>
                <w:sz w:val="18"/>
                <w:szCs w:val="18"/>
              </w:rPr>
              <w:t>pristupom</w:t>
            </w:r>
            <w:proofErr w:type="spellEnd"/>
            <w:r>
              <w:rPr>
                <w:rFonts w:cstheme="minorHAnsi"/>
                <w:b/>
                <w:bCs/>
                <w:sz w:val="18"/>
                <w:szCs w:val="18"/>
              </w:rPr>
              <w:t xml:space="preserve"> </w:t>
            </w:r>
            <w:proofErr w:type="spellStart"/>
            <w:r>
              <w:rPr>
                <w:rFonts w:cstheme="minorHAnsi"/>
                <w:b/>
                <w:bCs/>
                <w:sz w:val="18"/>
                <w:szCs w:val="18"/>
              </w:rPr>
              <w:t>mjestu</w:t>
            </w:r>
            <w:proofErr w:type="spellEnd"/>
            <w:r>
              <w:rPr>
                <w:rFonts w:cstheme="minorHAnsi"/>
                <w:b/>
                <w:bCs/>
                <w:sz w:val="18"/>
                <w:szCs w:val="18"/>
              </w:rPr>
              <w:t xml:space="preserve"> </w:t>
            </w:r>
            <w:proofErr w:type="spellStart"/>
            <w:r>
              <w:rPr>
                <w:rFonts w:cstheme="minorHAnsi"/>
                <w:b/>
                <w:bCs/>
                <w:sz w:val="18"/>
                <w:szCs w:val="18"/>
              </w:rPr>
              <w:t>trgovanja</w:t>
            </w:r>
            <w:proofErr w:type="spellEnd"/>
          </w:p>
          <w:p w14:paraId="057A114C" w14:textId="77777777" w:rsidR="00C22684" w:rsidRDefault="00C22684" w:rsidP="007D5DCA">
            <w:pPr>
              <w:jc w:val="center"/>
              <w:rPr>
                <w:rFonts w:cstheme="minorHAnsi"/>
                <w:b/>
                <w:bCs/>
                <w:sz w:val="18"/>
                <w:szCs w:val="18"/>
              </w:rPr>
            </w:pPr>
          </w:p>
          <w:p w14:paraId="36F64CA1" w14:textId="77777777" w:rsidR="00C22684" w:rsidRDefault="00C22684" w:rsidP="007D5DCA">
            <w:pPr>
              <w:jc w:val="center"/>
              <w:rPr>
                <w:rFonts w:cstheme="minorHAnsi"/>
                <w:b/>
                <w:bCs/>
                <w:sz w:val="18"/>
                <w:szCs w:val="18"/>
              </w:rPr>
            </w:pPr>
          </w:p>
          <w:p w14:paraId="21E682EC" w14:textId="77777777" w:rsidR="00C22684" w:rsidRDefault="00C22684" w:rsidP="007D5DCA">
            <w:pPr>
              <w:jc w:val="both"/>
              <w:rPr>
                <w:rFonts w:cstheme="minorHAnsi"/>
                <w:bCs/>
                <w:sz w:val="18"/>
                <w:szCs w:val="18"/>
              </w:rPr>
            </w:pPr>
            <w:proofErr w:type="spellStart"/>
            <w:r>
              <w:rPr>
                <w:rFonts w:cstheme="minorHAnsi"/>
                <w:bCs/>
                <w:sz w:val="18"/>
                <w:szCs w:val="18"/>
              </w:rPr>
              <w:t>Investiciono</w:t>
            </w:r>
            <w:proofErr w:type="spellEnd"/>
            <w:r>
              <w:rPr>
                <w:rFonts w:cstheme="minorHAnsi"/>
                <w:bCs/>
                <w:sz w:val="18"/>
                <w:szCs w:val="18"/>
              </w:rPr>
              <w:t xml:space="preserve"> </w:t>
            </w:r>
            <w:proofErr w:type="spellStart"/>
            <w:r>
              <w:rPr>
                <w:rFonts w:cstheme="minorHAnsi"/>
                <w:bCs/>
                <w:sz w:val="18"/>
                <w:szCs w:val="18"/>
              </w:rPr>
              <w:t>društvo</w:t>
            </w:r>
            <w:proofErr w:type="spellEnd"/>
            <w:r>
              <w:rPr>
                <w:rFonts w:cstheme="minorHAnsi"/>
                <w:bCs/>
                <w:sz w:val="18"/>
                <w:szCs w:val="18"/>
              </w:rPr>
              <w:t xml:space="preserve"> </w:t>
            </w:r>
            <w:proofErr w:type="spellStart"/>
            <w:r>
              <w:rPr>
                <w:rFonts w:cstheme="minorHAnsi"/>
                <w:bCs/>
                <w:sz w:val="18"/>
                <w:szCs w:val="18"/>
              </w:rPr>
              <w:t>dužno</w:t>
            </w:r>
            <w:proofErr w:type="spellEnd"/>
            <w:r>
              <w:rPr>
                <w:rFonts w:cstheme="minorHAnsi"/>
                <w:bCs/>
                <w:sz w:val="18"/>
                <w:szCs w:val="18"/>
              </w:rPr>
              <w:t xml:space="preserve"> je da </w:t>
            </w:r>
            <w:proofErr w:type="spellStart"/>
            <w:r>
              <w:rPr>
                <w:rFonts w:cstheme="minorHAnsi"/>
                <w:bCs/>
                <w:sz w:val="18"/>
                <w:szCs w:val="18"/>
              </w:rPr>
              <w:t>vodi</w:t>
            </w:r>
            <w:proofErr w:type="spellEnd"/>
            <w:r>
              <w:rPr>
                <w:rFonts w:cstheme="minorHAnsi"/>
                <w:bCs/>
                <w:sz w:val="18"/>
                <w:szCs w:val="18"/>
              </w:rPr>
              <w:t xml:space="preserve"> </w:t>
            </w:r>
            <w:proofErr w:type="spellStart"/>
            <w:r>
              <w:rPr>
                <w:rFonts w:cstheme="minorHAnsi"/>
                <w:bCs/>
                <w:sz w:val="18"/>
                <w:szCs w:val="18"/>
              </w:rPr>
              <w:t>evidenciju</w:t>
            </w:r>
            <w:proofErr w:type="spellEnd"/>
            <w:r>
              <w:rPr>
                <w:rFonts w:cstheme="minorHAnsi"/>
                <w:bCs/>
                <w:sz w:val="18"/>
                <w:szCs w:val="18"/>
              </w:rPr>
              <w:t xml:space="preserve"> </w:t>
            </w:r>
            <w:proofErr w:type="spellStart"/>
            <w:r>
              <w:rPr>
                <w:rFonts w:cstheme="minorHAnsi"/>
                <w:bCs/>
                <w:sz w:val="18"/>
                <w:szCs w:val="18"/>
              </w:rPr>
              <w:t>podataka</w:t>
            </w:r>
            <w:proofErr w:type="spellEnd"/>
            <w:r>
              <w:rPr>
                <w:rFonts w:cstheme="minorHAnsi"/>
                <w:bCs/>
                <w:sz w:val="18"/>
                <w:szCs w:val="18"/>
              </w:rPr>
              <w:t xml:space="preserve"> </w:t>
            </w:r>
            <w:proofErr w:type="spellStart"/>
            <w:r>
              <w:rPr>
                <w:rFonts w:cstheme="minorHAnsi"/>
                <w:bCs/>
                <w:sz w:val="18"/>
                <w:szCs w:val="18"/>
              </w:rPr>
              <w:t>koji</w:t>
            </w:r>
            <w:proofErr w:type="spellEnd"/>
            <w:r>
              <w:rPr>
                <w:rFonts w:cstheme="minorHAnsi"/>
                <w:bCs/>
                <w:sz w:val="18"/>
                <w:szCs w:val="18"/>
              </w:rPr>
              <w:t xml:space="preserve"> se </w:t>
            </w:r>
            <w:proofErr w:type="spellStart"/>
            <w:r>
              <w:rPr>
                <w:rFonts w:cstheme="minorHAnsi"/>
                <w:bCs/>
                <w:sz w:val="18"/>
                <w:szCs w:val="18"/>
              </w:rPr>
              <w:t>odnose</w:t>
            </w:r>
            <w:proofErr w:type="spellEnd"/>
            <w:r>
              <w:rPr>
                <w:rFonts w:cstheme="minorHAnsi"/>
                <w:bCs/>
                <w:sz w:val="18"/>
                <w:szCs w:val="18"/>
              </w:rPr>
              <w:t xml:space="preserve"> </w:t>
            </w:r>
            <w:proofErr w:type="spellStart"/>
            <w:r>
              <w:rPr>
                <w:rFonts w:cstheme="minorHAnsi"/>
                <w:bCs/>
                <w:sz w:val="18"/>
                <w:szCs w:val="18"/>
              </w:rPr>
              <w:t>na</w:t>
            </w:r>
            <w:proofErr w:type="spellEnd"/>
            <w:r>
              <w:rPr>
                <w:rFonts w:cstheme="minorHAnsi"/>
                <w:bCs/>
                <w:sz w:val="18"/>
                <w:szCs w:val="18"/>
              </w:rPr>
              <w:t xml:space="preserve"> </w:t>
            </w:r>
            <w:proofErr w:type="spellStart"/>
            <w:r>
              <w:rPr>
                <w:rFonts w:cstheme="minorHAnsi"/>
                <w:bCs/>
                <w:sz w:val="18"/>
                <w:szCs w:val="18"/>
              </w:rPr>
              <w:t>transakcije</w:t>
            </w:r>
            <w:proofErr w:type="spellEnd"/>
            <w:r>
              <w:rPr>
                <w:rFonts w:cstheme="minorHAnsi"/>
                <w:bCs/>
                <w:sz w:val="18"/>
                <w:szCs w:val="18"/>
              </w:rPr>
              <w:t xml:space="preserve"> </w:t>
            </w:r>
            <w:proofErr w:type="spellStart"/>
            <w:r>
              <w:rPr>
                <w:rFonts w:cstheme="minorHAnsi"/>
                <w:bCs/>
                <w:sz w:val="18"/>
                <w:szCs w:val="18"/>
              </w:rPr>
              <w:t>finansijskim</w:t>
            </w:r>
            <w:proofErr w:type="spellEnd"/>
            <w:r>
              <w:rPr>
                <w:rFonts w:cstheme="minorHAnsi"/>
                <w:bCs/>
                <w:sz w:val="18"/>
                <w:szCs w:val="18"/>
              </w:rPr>
              <w:t xml:space="preserve"> </w:t>
            </w:r>
            <w:proofErr w:type="spellStart"/>
            <w:r>
              <w:rPr>
                <w:rFonts w:cstheme="minorHAnsi"/>
                <w:bCs/>
                <w:sz w:val="18"/>
                <w:szCs w:val="18"/>
              </w:rPr>
              <w:t>instrumentima</w:t>
            </w:r>
            <w:proofErr w:type="spellEnd"/>
            <w:r>
              <w:rPr>
                <w:rFonts w:cstheme="minorHAnsi"/>
                <w:bCs/>
                <w:sz w:val="18"/>
                <w:szCs w:val="18"/>
              </w:rPr>
              <w:t xml:space="preserve"> </w:t>
            </w:r>
            <w:proofErr w:type="spellStart"/>
            <w:r>
              <w:rPr>
                <w:rFonts w:cstheme="minorHAnsi"/>
                <w:bCs/>
                <w:sz w:val="18"/>
                <w:szCs w:val="18"/>
              </w:rPr>
              <w:t>koje</w:t>
            </w:r>
            <w:proofErr w:type="spellEnd"/>
            <w:r>
              <w:rPr>
                <w:rFonts w:cstheme="minorHAnsi"/>
                <w:bCs/>
                <w:sz w:val="18"/>
                <w:szCs w:val="18"/>
              </w:rPr>
              <w:t xml:space="preserve"> je </w:t>
            </w:r>
            <w:proofErr w:type="spellStart"/>
            <w:r>
              <w:rPr>
                <w:rFonts w:cstheme="minorHAnsi"/>
                <w:bCs/>
                <w:sz w:val="18"/>
                <w:szCs w:val="18"/>
              </w:rPr>
              <w:t>izvršilo</w:t>
            </w:r>
            <w:proofErr w:type="spellEnd"/>
            <w:r>
              <w:rPr>
                <w:rFonts w:cstheme="minorHAnsi"/>
                <w:bCs/>
                <w:sz w:val="18"/>
                <w:szCs w:val="18"/>
              </w:rPr>
              <w:t xml:space="preserve"> to </w:t>
            </w:r>
            <w:proofErr w:type="spellStart"/>
            <w:r>
              <w:rPr>
                <w:rFonts w:cstheme="minorHAnsi"/>
                <w:bCs/>
                <w:sz w:val="18"/>
                <w:szCs w:val="18"/>
              </w:rPr>
              <w:t>društvo</w:t>
            </w:r>
            <w:proofErr w:type="spellEnd"/>
            <w:r>
              <w:rPr>
                <w:rFonts w:cstheme="minorHAnsi"/>
                <w:bCs/>
                <w:sz w:val="18"/>
                <w:szCs w:val="18"/>
              </w:rPr>
              <w:t xml:space="preserve"> za </w:t>
            </w:r>
            <w:proofErr w:type="spellStart"/>
            <w:r>
              <w:rPr>
                <w:rFonts w:cstheme="minorHAnsi"/>
                <w:bCs/>
                <w:sz w:val="18"/>
                <w:szCs w:val="18"/>
              </w:rPr>
              <w:t>račun</w:t>
            </w:r>
            <w:proofErr w:type="spellEnd"/>
            <w:r>
              <w:rPr>
                <w:rFonts w:cstheme="minorHAnsi"/>
                <w:bCs/>
                <w:sz w:val="18"/>
                <w:szCs w:val="18"/>
              </w:rPr>
              <w:t xml:space="preserve"> </w:t>
            </w:r>
            <w:proofErr w:type="spellStart"/>
            <w:r>
              <w:rPr>
                <w:rFonts w:cstheme="minorHAnsi"/>
                <w:bCs/>
                <w:sz w:val="18"/>
                <w:szCs w:val="18"/>
              </w:rPr>
              <w:t>klijenta</w:t>
            </w:r>
            <w:proofErr w:type="spellEnd"/>
            <w:r>
              <w:rPr>
                <w:rFonts w:cstheme="minorHAnsi"/>
                <w:bCs/>
                <w:sz w:val="18"/>
                <w:szCs w:val="18"/>
              </w:rPr>
              <w:t xml:space="preserve">, </w:t>
            </w:r>
            <w:proofErr w:type="spellStart"/>
            <w:r>
              <w:rPr>
                <w:rFonts w:cstheme="minorHAnsi"/>
                <w:bCs/>
                <w:sz w:val="18"/>
                <w:szCs w:val="18"/>
              </w:rPr>
              <w:t>elektronskim</w:t>
            </w:r>
            <w:proofErr w:type="spellEnd"/>
            <w:r>
              <w:rPr>
                <w:rFonts w:cstheme="minorHAnsi"/>
                <w:bCs/>
                <w:sz w:val="18"/>
                <w:szCs w:val="18"/>
              </w:rPr>
              <w:t xml:space="preserve"> </w:t>
            </w:r>
            <w:proofErr w:type="spellStart"/>
            <w:r>
              <w:rPr>
                <w:rFonts w:cstheme="minorHAnsi"/>
                <w:bCs/>
                <w:sz w:val="18"/>
                <w:szCs w:val="18"/>
              </w:rPr>
              <w:t>pristupom</w:t>
            </w:r>
            <w:proofErr w:type="spellEnd"/>
            <w:r>
              <w:rPr>
                <w:rFonts w:cstheme="minorHAnsi"/>
                <w:bCs/>
                <w:sz w:val="18"/>
                <w:szCs w:val="18"/>
              </w:rPr>
              <w:t xml:space="preserve"> </w:t>
            </w:r>
            <w:proofErr w:type="spellStart"/>
            <w:r>
              <w:rPr>
                <w:rFonts w:cstheme="minorHAnsi"/>
                <w:bCs/>
                <w:sz w:val="18"/>
                <w:szCs w:val="18"/>
              </w:rPr>
              <w:t>mjestu</w:t>
            </w:r>
            <w:proofErr w:type="spellEnd"/>
            <w:r>
              <w:rPr>
                <w:rFonts w:cstheme="minorHAnsi"/>
                <w:bCs/>
                <w:sz w:val="18"/>
                <w:szCs w:val="18"/>
              </w:rPr>
              <w:t xml:space="preserve"> </w:t>
            </w:r>
            <w:proofErr w:type="spellStart"/>
            <w:r>
              <w:rPr>
                <w:rFonts w:cstheme="minorHAnsi"/>
                <w:bCs/>
                <w:sz w:val="18"/>
                <w:szCs w:val="18"/>
              </w:rPr>
              <w:t>trgovanja</w:t>
            </w:r>
            <w:proofErr w:type="spellEnd"/>
            <w:r>
              <w:rPr>
                <w:rFonts w:cstheme="minorHAnsi"/>
                <w:bCs/>
                <w:sz w:val="18"/>
                <w:szCs w:val="18"/>
              </w:rPr>
              <w:t>.</w:t>
            </w:r>
          </w:p>
          <w:p w14:paraId="233967AF" w14:textId="77777777" w:rsidR="00C22684" w:rsidRDefault="00C22684" w:rsidP="007D5DCA">
            <w:pPr>
              <w:jc w:val="both"/>
              <w:rPr>
                <w:rFonts w:cstheme="minorHAnsi"/>
                <w:bCs/>
                <w:sz w:val="18"/>
                <w:szCs w:val="18"/>
              </w:rPr>
            </w:pPr>
          </w:p>
          <w:p w14:paraId="6C4B7725" w14:textId="77777777" w:rsidR="00C22684" w:rsidRDefault="00C22684" w:rsidP="007D5DCA">
            <w:pPr>
              <w:jc w:val="both"/>
              <w:rPr>
                <w:rFonts w:cstheme="minorHAnsi"/>
                <w:sz w:val="18"/>
                <w:szCs w:val="18"/>
              </w:rPr>
            </w:pPr>
            <w:proofErr w:type="spellStart"/>
            <w:r>
              <w:rPr>
                <w:rFonts w:cstheme="minorHAnsi"/>
                <w:sz w:val="18"/>
                <w:szCs w:val="18"/>
              </w:rPr>
              <w:t>Investiciono</w:t>
            </w:r>
            <w:proofErr w:type="spellEnd"/>
            <w:r>
              <w:rPr>
                <w:rFonts w:cstheme="minorHAnsi"/>
                <w:sz w:val="18"/>
                <w:szCs w:val="18"/>
              </w:rPr>
              <w:t xml:space="preserve"> </w:t>
            </w:r>
            <w:proofErr w:type="spellStart"/>
            <w:r>
              <w:rPr>
                <w:rFonts w:cstheme="minorHAnsi"/>
                <w:sz w:val="18"/>
                <w:szCs w:val="18"/>
              </w:rPr>
              <w:t>društvo</w:t>
            </w:r>
            <w:proofErr w:type="spellEnd"/>
            <w:r>
              <w:rPr>
                <w:rFonts w:cstheme="minorHAnsi"/>
                <w:sz w:val="18"/>
                <w:szCs w:val="18"/>
              </w:rPr>
              <w:t xml:space="preserve"> </w:t>
            </w:r>
            <w:proofErr w:type="spellStart"/>
            <w:r>
              <w:rPr>
                <w:rFonts w:cstheme="minorHAnsi"/>
                <w:sz w:val="18"/>
                <w:szCs w:val="18"/>
              </w:rPr>
              <w:t>dužno</w:t>
            </w:r>
            <w:proofErr w:type="spellEnd"/>
            <w:r>
              <w:rPr>
                <w:rFonts w:cstheme="minorHAnsi"/>
                <w:sz w:val="18"/>
                <w:szCs w:val="18"/>
              </w:rPr>
              <w:t xml:space="preserve"> je da </w:t>
            </w:r>
            <w:proofErr w:type="spellStart"/>
            <w:r>
              <w:rPr>
                <w:rFonts w:cstheme="minorHAnsi"/>
                <w:sz w:val="18"/>
                <w:szCs w:val="18"/>
              </w:rPr>
              <w:t>evidenciju</w:t>
            </w:r>
            <w:proofErr w:type="spellEnd"/>
            <w:r>
              <w:rPr>
                <w:rFonts w:cstheme="minorHAnsi"/>
                <w:sz w:val="18"/>
                <w:szCs w:val="18"/>
              </w:rPr>
              <w:t xml:space="preserve"> </w:t>
            </w:r>
            <w:proofErr w:type="spellStart"/>
            <w:r>
              <w:rPr>
                <w:rFonts w:cstheme="minorHAnsi"/>
                <w:sz w:val="18"/>
                <w:szCs w:val="18"/>
              </w:rPr>
              <w:t>čuva</w:t>
            </w:r>
            <w:proofErr w:type="spellEnd"/>
            <w:r>
              <w:rPr>
                <w:rFonts w:cstheme="minorHAnsi"/>
                <w:sz w:val="18"/>
                <w:szCs w:val="18"/>
              </w:rPr>
              <w:t xml:space="preserve"> </w:t>
            </w:r>
            <w:proofErr w:type="spellStart"/>
            <w:r>
              <w:rPr>
                <w:rFonts w:cstheme="minorHAnsi"/>
                <w:sz w:val="18"/>
                <w:szCs w:val="18"/>
              </w:rPr>
              <w:t>najmanje</w:t>
            </w:r>
            <w:proofErr w:type="spellEnd"/>
            <w:r>
              <w:rPr>
                <w:rFonts w:cstheme="minorHAnsi"/>
                <w:sz w:val="18"/>
                <w:szCs w:val="18"/>
              </w:rPr>
              <w:t xml:space="preserve"> pet </w:t>
            </w:r>
            <w:proofErr w:type="spellStart"/>
            <w:r>
              <w:rPr>
                <w:rFonts w:cstheme="minorHAnsi"/>
                <w:sz w:val="18"/>
                <w:szCs w:val="18"/>
              </w:rPr>
              <w:t>godina</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omogući</w:t>
            </w:r>
            <w:proofErr w:type="spellEnd"/>
            <w:r>
              <w:rPr>
                <w:rFonts w:cstheme="minorHAnsi"/>
                <w:sz w:val="18"/>
                <w:szCs w:val="18"/>
              </w:rPr>
              <w:t xml:space="preserve"> </w:t>
            </w:r>
            <w:proofErr w:type="spellStart"/>
            <w:r>
              <w:rPr>
                <w:rFonts w:cstheme="minorHAnsi"/>
                <w:sz w:val="18"/>
                <w:szCs w:val="18"/>
              </w:rPr>
              <w:t>Komisiji</w:t>
            </w:r>
            <w:proofErr w:type="spellEnd"/>
            <w:r>
              <w:rPr>
                <w:rFonts w:cstheme="minorHAnsi"/>
                <w:sz w:val="18"/>
                <w:szCs w:val="18"/>
              </w:rPr>
              <w:t xml:space="preserve"> </w:t>
            </w:r>
            <w:proofErr w:type="spellStart"/>
            <w:r>
              <w:rPr>
                <w:rFonts w:cstheme="minorHAnsi"/>
                <w:sz w:val="18"/>
                <w:szCs w:val="18"/>
              </w:rPr>
              <w:t>uvid</w:t>
            </w:r>
            <w:proofErr w:type="spellEnd"/>
            <w:r>
              <w:rPr>
                <w:rFonts w:cstheme="minorHAnsi"/>
                <w:sz w:val="18"/>
                <w:szCs w:val="18"/>
              </w:rPr>
              <w:t xml:space="preserve"> u </w:t>
            </w:r>
            <w:proofErr w:type="spellStart"/>
            <w:r>
              <w:rPr>
                <w:rFonts w:cstheme="minorHAnsi"/>
                <w:sz w:val="18"/>
                <w:szCs w:val="18"/>
              </w:rPr>
              <w:t>podatke</w:t>
            </w:r>
            <w:proofErr w:type="spellEnd"/>
            <w:r>
              <w:rPr>
                <w:rFonts w:cstheme="minorHAnsi"/>
                <w:sz w:val="18"/>
                <w:szCs w:val="18"/>
              </w:rPr>
              <w:t xml:space="preserve"> </w:t>
            </w:r>
            <w:proofErr w:type="spellStart"/>
            <w:r>
              <w:rPr>
                <w:rFonts w:cstheme="minorHAnsi"/>
                <w:sz w:val="18"/>
                <w:szCs w:val="18"/>
              </w:rPr>
              <w:t>iz</w:t>
            </w:r>
            <w:proofErr w:type="spellEnd"/>
            <w:r>
              <w:rPr>
                <w:rFonts w:cstheme="minorHAnsi"/>
                <w:sz w:val="18"/>
                <w:szCs w:val="18"/>
              </w:rPr>
              <w:t xml:space="preserve"> </w:t>
            </w:r>
            <w:proofErr w:type="spellStart"/>
            <w:r>
              <w:rPr>
                <w:rFonts w:cstheme="minorHAnsi"/>
                <w:sz w:val="18"/>
                <w:szCs w:val="18"/>
              </w:rPr>
              <w:t>evidencije</w:t>
            </w:r>
            <w:proofErr w:type="spellEnd"/>
            <w:r>
              <w:rPr>
                <w:rFonts w:cstheme="minorHAnsi"/>
                <w:sz w:val="18"/>
                <w:szCs w:val="18"/>
              </w:rPr>
              <w:t>.</w:t>
            </w:r>
          </w:p>
          <w:p w14:paraId="2626A6BA" w14:textId="77777777" w:rsidR="00C22684" w:rsidRDefault="00C22684" w:rsidP="007D5DCA">
            <w:pPr>
              <w:jc w:val="both"/>
              <w:rPr>
                <w:rFonts w:cstheme="minorHAnsi"/>
                <w:sz w:val="18"/>
                <w:szCs w:val="18"/>
              </w:rPr>
            </w:pPr>
            <w:proofErr w:type="spellStart"/>
            <w:r>
              <w:rPr>
                <w:rFonts w:cstheme="minorHAnsi"/>
                <w:sz w:val="18"/>
                <w:szCs w:val="18"/>
              </w:rPr>
              <w:t>Evidencija</w:t>
            </w:r>
            <w:proofErr w:type="spellEnd"/>
            <w:r>
              <w:rPr>
                <w:rFonts w:cstheme="minorHAnsi"/>
                <w:sz w:val="18"/>
                <w:szCs w:val="18"/>
              </w:rPr>
              <w:t xml:space="preserve"> </w:t>
            </w:r>
            <w:proofErr w:type="spellStart"/>
            <w:r>
              <w:rPr>
                <w:rFonts w:cstheme="minorHAnsi"/>
                <w:sz w:val="18"/>
                <w:szCs w:val="18"/>
              </w:rPr>
              <w:t>iz</w:t>
            </w:r>
            <w:proofErr w:type="spellEnd"/>
            <w:r>
              <w:rPr>
                <w:rFonts w:cstheme="minorHAnsi"/>
                <w:sz w:val="18"/>
                <w:szCs w:val="18"/>
              </w:rPr>
              <w:t xml:space="preserve"> </w:t>
            </w:r>
            <w:proofErr w:type="spellStart"/>
            <w:r>
              <w:rPr>
                <w:rFonts w:cstheme="minorHAnsi"/>
                <w:sz w:val="18"/>
                <w:szCs w:val="18"/>
              </w:rPr>
              <w:t>stava</w:t>
            </w:r>
            <w:proofErr w:type="spellEnd"/>
            <w:r>
              <w:rPr>
                <w:rFonts w:cstheme="minorHAnsi"/>
                <w:sz w:val="18"/>
                <w:szCs w:val="18"/>
              </w:rPr>
              <w:t xml:space="preserve"> 1, </w:t>
            </w:r>
            <w:proofErr w:type="spellStart"/>
            <w:r>
              <w:rPr>
                <w:rFonts w:cstheme="minorHAnsi"/>
                <w:sz w:val="18"/>
                <w:szCs w:val="18"/>
              </w:rPr>
              <w:t>obavezno</w:t>
            </w:r>
            <w:proofErr w:type="spellEnd"/>
            <w:r>
              <w:rPr>
                <w:rFonts w:cstheme="minorHAnsi"/>
                <w:sz w:val="18"/>
                <w:szCs w:val="18"/>
              </w:rPr>
              <w:t xml:space="preserve"> </w:t>
            </w:r>
            <w:proofErr w:type="spellStart"/>
            <w:r>
              <w:rPr>
                <w:rFonts w:cstheme="minorHAnsi"/>
                <w:sz w:val="18"/>
                <w:szCs w:val="18"/>
              </w:rPr>
              <w:t>sadrži</w:t>
            </w:r>
            <w:proofErr w:type="spellEnd"/>
            <w:r>
              <w:rPr>
                <w:rFonts w:cstheme="minorHAnsi"/>
                <w:sz w:val="18"/>
                <w:szCs w:val="18"/>
              </w:rPr>
              <w:t xml:space="preserve"> </w:t>
            </w:r>
            <w:proofErr w:type="spellStart"/>
            <w:r>
              <w:rPr>
                <w:rFonts w:cstheme="minorHAnsi"/>
                <w:sz w:val="18"/>
                <w:szCs w:val="18"/>
              </w:rPr>
              <w:t>sve</w:t>
            </w:r>
            <w:proofErr w:type="spellEnd"/>
            <w:r>
              <w:rPr>
                <w:rFonts w:cstheme="minorHAnsi"/>
                <w:sz w:val="18"/>
                <w:szCs w:val="18"/>
              </w:rPr>
              <w:t xml:space="preserve"> </w:t>
            </w:r>
            <w:proofErr w:type="spellStart"/>
            <w:r>
              <w:rPr>
                <w:rFonts w:cstheme="minorHAnsi"/>
                <w:sz w:val="18"/>
                <w:szCs w:val="18"/>
              </w:rPr>
              <w:t>podatke</w:t>
            </w:r>
            <w:proofErr w:type="spellEnd"/>
            <w:r>
              <w:rPr>
                <w:rFonts w:cstheme="minorHAnsi"/>
                <w:sz w:val="18"/>
                <w:szCs w:val="18"/>
              </w:rPr>
              <w:t xml:space="preserve"> o </w:t>
            </w:r>
            <w:proofErr w:type="spellStart"/>
            <w:r>
              <w:rPr>
                <w:rFonts w:cstheme="minorHAnsi"/>
                <w:sz w:val="18"/>
                <w:szCs w:val="18"/>
              </w:rPr>
              <w:t>identitetu</w:t>
            </w:r>
            <w:proofErr w:type="spellEnd"/>
            <w:r>
              <w:rPr>
                <w:rFonts w:cstheme="minorHAnsi"/>
                <w:sz w:val="18"/>
                <w:szCs w:val="18"/>
              </w:rPr>
              <w:t xml:space="preserve"> </w:t>
            </w:r>
            <w:proofErr w:type="spellStart"/>
            <w:r>
              <w:rPr>
                <w:rFonts w:cstheme="minorHAnsi"/>
                <w:sz w:val="18"/>
                <w:szCs w:val="18"/>
              </w:rPr>
              <w:t>klijenta</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podatke</w:t>
            </w:r>
            <w:proofErr w:type="spellEnd"/>
            <w:r>
              <w:rPr>
                <w:rFonts w:cstheme="minorHAnsi"/>
                <w:sz w:val="18"/>
                <w:szCs w:val="18"/>
              </w:rPr>
              <w:t xml:space="preserve"> </w:t>
            </w:r>
            <w:proofErr w:type="spellStart"/>
            <w:r>
              <w:rPr>
                <w:rFonts w:cstheme="minorHAnsi"/>
                <w:sz w:val="18"/>
                <w:szCs w:val="18"/>
              </w:rPr>
              <w:t>utvrđene</w:t>
            </w:r>
            <w:proofErr w:type="spellEnd"/>
            <w:r>
              <w:rPr>
                <w:rFonts w:cstheme="minorHAnsi"/>
                <w:sz w:val="18"/>
                <w:szCs w:val="18"/>
              </w:rPr>
              <w:t xml:space="preserve"> </w:t>
            </w:r>
            <w:proofErr w:type="spellStart"/>
            <w:r>
              <w:rPr>
                <w:rFonts w:cstheme="minorHAnsi"/>
                <w:sz w:val="18"/>
                <w:szCs w:val="18"/>
              </w:rPr>
              <w:t>zakonom</w:t>
            </w:r>
            <w:proofErr w:type="spellEnd"/>
            <w:r>
              <w:rPr>
                <w:rFonts w:cstheme="minorHAnsi"/>
                <w:sz w:val="18"/>
                <w:szCs w:val="18"/>
              </w:rPr>
              <w:t xml:space="preserve"> </w:t>
            </w:r>
            <w:proofErr w:type="spellStart"/>
            <w:r>
              <w:rPr>
                <w:rFonts w:cstheme="minorHAnsi"/>
                <w:sz w:val="18"/>
                <w:szCs w:val="18"/>
              </w:rPr>
              <w:t>kojim</w:t>
            </w:r>
            <w:proofErr w:type="spellEnd"/>
            <w:r>
              <w:rPr>
                <w:rFonts w:cstheme="minorHAnsi"/>
                <w:sz w:val="18"/>
                <w:szCs w:val="18"/>
              </w:rPr>
              <w:t xml:space="preserve"> se </w:t>
            </w:r>
            <w:proofErr w:type="spellStart"/>
            <w:r>
              <w:rPr>
                <w:rFonts w:cstheme="minorHAnsi"/>
                <w:sz w:val="18"/>
                <w:szCs w:val="18"/>
              </w:rPr>
              <w:t>uređuje</w:t>
            </w:r>
            <w:proofErr w:type="spellEnd"/>
            <w:r>
              <w:rPr>
                <w:rFonts w:cstheme="minorHAnsi"/>
                <w:sz w:val="18"/>
                <w:szCs w:val="18"/>
              </w:rPr>
              <w:t xml:space="preserve"> </w:t>
            </w:r>
            <w:proofErr w:type="spellStart"/>
            <w:r>
              <w:rPr>
                <w:rFonts w:cstheme="minorHAnsi"/>
                <w:sz w:val="18"/>
                <w:szCs w:val="18"/>
              </w:rPr>
              <w:t>sprečavanje</w:t>
            </w:r>
            <w:proofErr w:type="spellEnd"/>
            <w:r>
              <w:rPr>
                <w:rFonts w:cstheme="minorHAnsi"/>
                <w:sz w:val="18"/>
                <w:szCs w:val="18"/>
              </w:rPr>
              <w:t xml:space="preserve"> </w:t>
            </w:r>
            <w:proofErr w:type="spellStart"/>
            <w:r>
              <w:rPr>
                <w:rFonts w:cstheme="minorHAnsi"/>
                <w:sz w:val="18"/>
                <w:szCs w:val="18"/>
              </w:rPr>
              <w:t>pranja</w:t>
            </w:r>
            <w:proofErr w:type="spellEnd"/>
            <w:r>
              <w:rPr>
                <w:rFonts w:cstheme="minorHAnsi"/>
                <w:sz w:val="18"/>
                <w:szCs w:val="18"/>
              </w:rPr>
              <w:t xml:space="preserve"> </w:t>
            </w:r>
            <w:proofErr w:type="spellStart"/>
            <w:r>
              <w:rPr>
                <w:rFonts w:cstheme="minorHAnsi"/>
                <w:sz w:val="18"/>
                <w:szCs w:val="18"/>
              </w:rPr>
              <w:t>novca</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finansiranje</w:t>
            </w:r>
            <w:proofErr w:type="spellEnd"/>
            <w:r>
              <w:rPr>
                <w:rFonts w:cstheme="minorHAnsi"/>
                <w:sz w:val="18"/>
                <w:szCs w:val="18"/>
              </w:rPr>
              <w:t xml:space="preserve"> </w:t>
            </w:r>
            <w:proofErr w:type="spellStart"/>
            <w:r>
              <w:rPr>
                <w:rFonts w:cstheme="minorHAnsi"/>
                <w:sz w:val="18"/>
                <w:szCs w:val="18"/>
              </w:rPr>
              <w:t>terorizma</w:t>
            </w:r>
            <w:proofErr w:type="spellEnd"/>
            <w:r>
              <w:rPr>
                <w:rFonts w:cstheme="minorHAnsi"/>
                <w:sz w:val="18"/>
                <w:szCs w:val="18"/>
              </w:rPr>
              <w:t>.</w:t>
            </w:r>
          </w:p>
          <w:p w14:paraId="33D6F0C8" w14:textId="77777777" w:rsidR="00C22684" w:rsidRPr="00E07AC1" w:rsidRDefault="00C22684" w:rsidP="007D5DCA">
            <w:pPr>
              <w:jc w:val="both"/>
              <w:rPr>
                <w:rFonts w:cstheme="minorHAnsi"/>
                <w:sz w:val="18"/>
                <w:szCs w:val="18"/>
              </w:rPr>
            </w:pPr>
            <w:proofErr w:type="spellStart"/>
            <w:r w:rsidRPr="00E07AC1">
              <w:rPr>
                <w:rFonts w:cstheme="minorHAnsi"/>
                <w:sz w:val="18"/>
                <w:szCs w:val="18"/>
              </w:rPr>
              <w:t>Investiciono</w:t>
            </w:r>
            <w:proofErr w:type="spellEnd"/>
            <w:r w:rsidRPr="00E07AC1">
              <w:rPr>
                <w:rFonts w:cstheme="minorHAnsi"/>
                <w:sz w:val="18"/>
                <w:szCs w:val="18"/>
              </w:rPr>
              <w:t xml:space="preserve"> </w:t>
            </w:r>
            <w:proofErr w:type="spellStart"/>
            <w:r w:rsidRPr="00E07AC1">
              <w:rPr>
                <w:rFonts w:cstheme="minorHAnsi"/>
                <w:sz w:val="18"/>
                <w:szCs w:val="18"/>
              </w:rPr>
              <w:t>društvo</w:t>
            </w:r>
            <w:proofErr w:type="spellEnd"/>
            <w:r w:rsidRPr="00E07AC1">
              <w:rPr>
                <w:rFonts w:cstheme="minorHAnsi"/>
                <w:sz w:val="18"/>
                <w:szCs w:val="18"/>
              </w:rPr>
              <w:t xml:space="preserve"> </w:t>
            </w:r>
            <w:proofErr w:type="spellStart"/>
            <w:r w:rsidRPr="00E07AC1">
              <w:rPr>
                <w:rFonts w:cstheme="minorHAnsi"/>
                <w:sz w:val="18"/>
                <w:szCs w:val="18"/>
              </w:rPr>
              <w:t>koje</w:t>
            </w:r>
            <w:proofErr w:type="spellEnd"/>
            <w:r w:rsidRPr="00E07AC1">
              <w:rPr>
                <w:rFonts w:cstheme="minorHAnsi"/>
                <w:sz w:val="18"/>
                <w:szCs w:val="18"/>
              </w:rPr>
              <w:t xml:space="preserve"> </w:t>
            </w:r>
            <w:proofErr w:type="spellStart"/>
            <w:r w:rsidRPr="00E07AC1">
              <w:rPr>
                <w:rFonts w:cstheme="minorHAnsi"/>
                <w:sz w:val="18"/>
                <w:szCs w:val="18"/>
              </w:rPr>
              <w:t>izvršava</w:t>
            </w:r>
            <w:proofErr w:type="spellEnd"/>
            <w:r w:rsidRPr="00E07AC1">
              <w:rPr>
                <w:rFonts w:cstheme="minorHAnsi"/>
                <w:sz w:val="18"/>
                <w:szCs w:val="18"/>
              </w:rPr>
              <w:t xml:space="preserve"> </w:t>
            </w:r>
            <w:proofErr w:type="spellStart"/>
            <w:r w:rsidRPr="00E07AC1">
              <w:rPr>
                <w:rFonts w:cstheme="minorHAnsi"/>
                <w:sz w:val="18"/>
                <w:szCs w:val="18"/>
              </w:rPr>
              <w:t>transakcije</w:t>
            </w:r>
            <w:proofErr w:type="spellEnd"/>
            <w:r w:rsidRPr="00E07AC1">
              <w:rPr>
                <w:rFonts w:cstheme="minorHAnsi"/>
                <w:sz w:val="18"/>
                <w:szCs w:val="18"/>
              </w:rPr>
              <w:t xml:space="preserve"> </w:t>
            </w:r>
            <w:proofErr w:type="spellStart"/>
            <w:r w:rsidRPr="00E07AC1">
              <w:rPr>
                <w:rFonts w:cstheme="minorHAnsi"/>
                <w:sz w:val="18"/>
                <w:szCs w:val="18"/>
              </w:rPr>
              <w:t>sa</w:t>
            </w:r>
            <w:proofErr w:type="spellEnd"/>
            <w:r w:rsidRPr="00E07AC1">
              <w:rPr>
                <w:rFonts w:cstheme="minorHAnsi"/>
                <w:sz w:val="18"/>
                <w:szCs w:val="18"/>
              </w:rPr>
              <w:t xml:space="preserve"> </w:t>
            </w:r>
            <w:proofErr w:type="spellStart"/>
            <w:r w:rsidRPr="00E07AC1">
              <w:rPr>
                <w:rFonts w:cstheme="minorHAnsi"/>
                <w:sz w:val="18"/>
                <w:szCs w:val="18"/>
              </w:rPr>
              <w:t>finansijskim</w:t>
            </w:r>
            <w:proofErr w:type="spellEnd"/>
            <w:r w:rsidRPr="00E07AC1">
              <w:rPr>
                <w:rFonts w:cstheme="minorHAnsi"/>
                <w:sz w:val="18"/>
                <w:szCs w:val="18"/>
              </w:rPr>
              <w:t xml:space="preserve"> </w:t>
            </w:r>
            <w:proofErr w:type="spellStart"/>
            <w:r w:rsidRPr="00E07AC1">
              <w:rPr>
                <w:rFonts w:cstheme="minorHAnsi"/>
                <w:sz w:val="18"/>
                <w:szCs w:val="18"/>
              </w:rPr>
              <w:t>instrumentima</w:t>
            </w:r>
            <w:proofErr w:type="spellEnd"/>
            <w:r w:rsidRPr="00E07AC1">
              <w:rPr>
                <w:rFonts w:cstheme="minorHAnsi"/>
                <w:sz w:val="18"/>
                <w:szCs w:val="18"/>
              </w:rPr>
              <w:t xml:space="preserve"> </w:t>
            </w:r>
            <w:proofErr w:type="spellStart"/>
            <w:r w:rsidRPr="00E07AC1">
              <w:rPr>
                <w:rFonts w:cstheme="minorHAnsi"/>
                <w:sz w:val="18"/>
                <w:szCs w:val="18"/>
              </w:rPr>
              <w:t>uključenim</w:t>
            </w:r>
            <w:proofErr w:type="spellEnd"/>
            <w:r w:rsidRPr="00E07AC1">
              <w:rPr>
                <w:rFonts w:cstheme="minorHAnsi"/>
                <w:sz w:val="18"/>
                <w:szCs w:val="18"/>
              </w:rPr>
              <w:t xml:space="preserve"> za </w:t>
            </w:r>
            <w:proofErr w:type="spellStart"/>
            <w:r w:rsidRPr="00E07AC1">
              <w:rPr>
                <w:rFonts w:cstheme="minorHAnsi"/>
                <w:sz w:val="18"/>
                <w:szCs w:val="18"/>
              </w:rPr>
              <w:t>trgovanje</w:t>
            </w:r>
            <w:proofErr w:type="spellEnd"/>
            <w:r w:rsidRPr="00E07AC1">
              <w:rPr>
                <w:rFonts w:cstheme="minorHAnsi"/>
                <w:sz w:val="18"/>
                <w:szCs w:val="18"/>
              </w:rPr>
              <w:t xml:space="preserve"> </w:t>
            </w:r>
            <w:proofErr w:type="spellStart"/>
            <w:r w:rsidRPr="00E07AC1">
              <w:rPr>
                <w:rFonts w:cstheme="minorHAnsi"/>
                <w:sz w:val="18"/>
                <w:szCs w:val="18"/>
              </w:rPr>
              <w:t>na</w:t>
            </w:r>
            <w:proofErr w:type="spellEnd"/>
            <w:r w:rsidRPr="00E07AC1">
              <w:rPr>
                <w:rFonts w:cstheme="minorHAnsi"/>
                <w:sz w:val="18"/>
                <w:szCs w:val="18"/>
              </w:rPr>
              <w:t xml:space="preserve"> </w:t>
            </w:r>
            <w:proofErr w:type="spellStart"/>
            <w:r w:rsidRPr="00E07AC1">
              <w:rPr>
                <w:rFonts w:cstheme="minorHAnsi"/>
                <w:sz w:val="18"/>
                <w:szCs w:val="18"/>
              </w:rPr>
              <w:t>regulisanom</w:t>
            </w:r>
            <w:proofErr w:type="spellEnd"/>
            <w:r w:rsidRPr="00E07AC1">
              <w:rPr>
                <w:rFonts w:cstheme="minorHAnsi"/>
                <w:sz w:val="18"/>
                <w:szCs w:val="18"/>
              </w:rPr>
              <w:t xml:space="preserve"> </w:t>
            </w:r>
            <w:proofErr w:type="spellStart"/>
            <w:r w:rsidRPr="00E07AC1">
              <w:rPr>
                <w:rFonts w:cstheme="minorHAnsi"/>
                <w:sz w:val="18"/>
                <w:szCs w:val="18"/>
              </w:rPr>
              <w:t>tržištu</w:t>
            </w:r>
            <w:proofErr w:type="spellEnd"/>
            <w:r w:rsidRPr="00E07AC1">
              <w:rPr>
                <w:rFonts w:cstheme="minorHAnsi"/>
                <w:sz w:val="18"/>
                <w:szCs w:val="18"/>
              </w:rPr>
              <w:t xml:space="preserve">, </w:t>
            </w:r>
            <w:proofErr w:type="spellStart"/>
            <w:r w:rsidRPr="00E07AC1">
              <w:rPr>
                <w:rFonts w:cstheme="minorHAnsi"/>
                <w:sz w:val="18"/>
                <w:szCs w:val="18"/>
              </w:rPr>
              <w:t>dužno</w:t>
            </w:r>
            <w:proofErr w:type="spellEnd"/>
            <w:r w:rsidRPr="00E07AC1">
              <w:rPr>
                <w:rFonts w:cstheme="minorHAnsi"/>
                <w:sz w:val="18"/>
                <w:szCs w:val="18"/>
              </w:rPr>
              <w:t xml:space="preserve"> je da </w:t>
            </w:r>
            <w:proofErr w:type="spellStart"/>
            <w:r w:rsidRPr="00E07AC1">
              <w:rPr>
                <w:rFonts w:cstheme="minorHAnsi"/>
                <w:sz w:val="18"/>
                <w:szCs w:val="18"/>
              </w:rPr>
              <w:t>Komisiji</w:t>
            </w:r>
            <w:proofErr w:type="spellEnd"/>
            <w:r w:rsidRPr="00E07AC1">
              <w:rPr>
                <w:rFonts w:cstheme="minorHAnsi"/>
                <w:sz w:val="18"/>
                <w:szCs w:val="18"/>
              </w:rPr>
              <w:t xml:space="preserve"> u </w:t>
            </w:r>
            <w:proofErr w:type="spellStart"/>
            <w:r w:rsidRPr="00E07AC1">
              <w:rPr>
                <w:rFonts w:cstheme="minorHAnsi"/>
                <w:sz w:val="18"/>
                <w:szCs w:val="18"/>
              </w:rPr>
              <w:t>elektronskom</w:t>
            </w:r>
            <w:proofErr w:type="spellEnd"/>
            <w:r w:rsidRPr="00E07AC1">
              <w:rPr>
                <w:rFonts w:cstheme="minorHAnsi"/>
                <w:sz w:val="18"/>
                <w:szCs w:val="18"/>
              </w:rPr>
              <w:t xml:space="preserve"> </w:t>
            </w:r>
            <w:proofErr w:type="spellStart"/>
            <w:r w:rsidRPr="00E07AC1">
              <w:rPr>
                <w:rFonts w:cstheme="minorHAnsi"/>
                <w:sz w:val="18"/>
                <w:szCs w:val="18"/>
              </w:rPr>
              <w:t>obliku</w:t>
            </w:r>
            <w:proofErr w:type="spellEnd"/>
            <w:r w:rsidRPr="00E07AC1">
              <w:rPr>
                <w:rFonts w:cstheme="minorHAnsi"/>
                <w:sz w:val="18"/>
                <w:szCs w:val="18"/>
              </w:rPr>
              <w:t xml:space="preserve"> bez </w:t>
            </w:r>
            <w:proofErr w:type="spellStart"/>
            <w:r w:rsidRPr="00E07AC1">
              <w:rPr>
                <w:rFonts w:cstheme="minorHAnsi"/>
                <w:sz w:val="18"/>
                <w:szCs w:val="18"/>
              </w:rPr>
              <w:t>odlaganja</w:t>
            </w:r>
            <w:proofErr w:type="spellEnd"/>
            <w:r w:rsidRPr="00E07AC1">
              <w:rPr>
                <w:rFonts w:cstheme="minorHAnsi"/>
                <w:sz w:val="18"/>
                <w:szCs w:val="18"/>
              </w:rPr>
              <w:t xml:space="preserve">, a </w:t>
            </w:r>
            <w:proofErr w:type="spellStart"/>
            <w:r w:rsidRPr="00E07AC1">
              <w:rPr>
                <w:rFonts w:cstheme="minorHAnsi"/>
                <w:sz w:val="18"/>
                <w:szCs w:val="18"/>
              </w:rPr>
              <w:t>najkasnije</w:t>
            </w:r>
            <w:proofErr w:type="spellEnd"/>
            <w:r w:rsidRPr="00E07AC1">
              <w:rPr>
                <w:rFonts w:cstheme="minorHAnsi"/>
                <w:sz w:val="18"/>
                <w:szCs w:val="18"/>
              </w:rPr>
              <w:t xml:space="preserve"> do </w:t>
            </w:r>
            <w:proofErr w:type="spellStart"/>
            <w:r w:rsidRPr="00E07AC1">
              <w:rPr>
                <w:rFonts w:cstheme="minorHAnsi"/>
                <w:sz w:val="18"/>
                <w:szCs w:val="18"/>
              </w:rPr>
              <w:t>kraja</w:t>
            </w:r>
            <w:proofErr w:type="spellEnd"/>
            <w:r w:rsidRPr="00E07AC1">
              <w:rPr>
                <w:rFonts w:cstheme="minorHAnsi"/>
                <w:sz w:val="18"/>
                <w:szCs w:val="18"/>
              </w:rPr>
              <w:t xml:space="preserve"> </w:t>
            </w:r>
            <w:proofErr w:type="spellStart"/>
            <w:r w:rsidRPr="00E07AC1">
              <w:rPr>
                <w:rFonts w:cstheme="minorHAnsi"/>
                <w:sz w:val="18"/>
                <w:szCs w:val="18"/>
              </w:rPr>
              <w:t>sljedećeg</w:t>
            </w:r>
            <w:proofErr w:type="spellEnd"/>
            <w:r w:rsidRPr="00E07AC1">
              <w:rPr>
                <w:rFonts w:cstheme="minorHAnsi"/>
                <w:sz w:val="18"/>
                <w:szCs w:val="18"/>
              </w:rPr>
              <w:t xml:space="preserve"> </w:t>
            </w:r>
            <w:proofErr w:type="spellStart"/>
            <w:r w:rsidRPr="00E07AC1">
              <w:rPr>
                <w:rFonts w:cstheme="minorHAnsi"/>
                <w:sz w:val="18"/>
                <w:szCs w:val="18"/>
              </w:rPr>
              <w:t>radnog</w:t>
            </w:r>
            <w:proofErr w:type="spellEnd"/>
            <w:r w:rsidRPr="00E07AC1">
              <w:rPr>
                <w:rFonts w:cstheme="minorHAnsi"/>
                <w:sz w:val="18"/>
                <w:szCs w:val="18"/>
              </w:rPr>
              <w:t xml:space="preserve"> dana, </w:t>
            </w:r>
            <w:proofErr w:type="spellStart"/>
            <w:r w:rsidRPr="00E07AC1">
              <w:rPr>
                <w:rFonts w:cstheme="minorHAnsi"/>
                <w:sz w:val="18"/>
                <w:szCs w:val="18"/>
              </w:rPr>
              <w:t>od</w:t>
            </w:r>
            <w:proofErr w:type="spellEnd"/>
            <w:r w:rsidRPr="00E07AC1">
              <w:rPr>
                <w:rFonts w:cstheme="minorHAnsi"/>
                <w:sz w:val="18"/>
                <w:szCs w:val="18"/>
              </w:rPr>
              <w:t xml:space="preserve"> dana </w:t>
            </w:r>
            <w:proofErr w:type="spellStart"/>
            <w:r w:rsidRPr="00E07AC1">
              <w:rPr>
                <w:rFonts w:cstheme="minorHAnsi"/>
                <w:sz w:val="18"/>
                <w:szCs w:val="18"/>
              </w:rPr>
              <w:t>izvršene</w:t>
            </w:r>
            <w:proofErr w:type="spellEnd"/>
            <w:r w:rsidRPr="00E07AC1">
              <w:rPr>
                <w:rFonts w:cstheme="minorHAnsi"/>
                <w:sz w:val="18"/>
                <w:szCs w:val="18"/>
              </w:rPr>
              <w:t xml:space="preserve"> </w:t>
            </w:r>
            <w:proofErr w:type="spellStart"/>
            <w:r w:rsidRPr="00E07AC1">
              <w:rPr>
                <w:rFonts w:cstheme="minorHAnsi"/>
                <w:sz w:val="18"/>
                <w:szCs w:val="18"/>
              </w:rPr>
              <w:t>transakcije</w:t>
            </w:r>
            <w:proofErr w:type="spellEnd"/>
            <w:r w:rsidRPr="00E07AC1">
              <w:rPr>
                <w:rFonts w:cstheme="minorHAnsi"/>
                <w:sz w:val="18"/>
                <w:szCs w:val="18"/>
              </w:rPr>
              <w:t xml:space="preserve"> </w:t>
            </w:r>
            <w:proofErr w:type="spellStart"/>
            <w:r w:rsidRPr="00E07AC1">
              <w:rPr>
                <w:rFonts w:cstheme="minorHAnsi"/>
                <w:sz w:val="18"/>
                <w:szCs w:val="18"/>
              </w:rPr>
              <w:t>dostavi</w:t>
            </w:r>
            <w:proofErr w:type="spellEnd"/>
            <w:r w:rsidRPr="00E07AC1">
              <w:rPr>
                <w:rFonts w:cstheme="minorHAnsi"/>
                <w:sz w:val="18"/>
                <w:szCs w:val="18"/>
              </w:rPr>
              <w:t xml:space="preserve"> </w:t>
            </w:r>
            <w:proofErr w:type="spellStart"/>
            <w:r w:rsidRPr="00E07AC1">
              <w:rPr>
                <w:rFonts w:cstheme="minorHAnsi"/>
                <w:sz w:val="18"/>
                <w:szCs w:val="18"/>
              </w:rPr>
              <w:t>izvještaj</w:t>
            </w:r>
            <w:proofErr w:type="spellEnd"/>
            <w:r w:rsidRPr="00E07AC1">
              <w:rPr>
                <w:rFonts w:cstheme="minorHAnsi"/>
                <w:sz w:val="18"/>
                <w:szCs w:val="18"/>
              </w:rPr>
              <w:t xml:space="preserve"> </w:t>
            </w:r>
            <w:proofErr w:type="spellStart"/>
            <w:r w:rsidRPr="00E07AC1">
              <w:rPr>
                <w:rFonts w:cstheme="minorHAnsi"/>
                <w:sz w:val="18"/>
                <w:szCs w:val="18"/>
              </w:rPr>
              <w:t>koji</w:t>
            </w:r>
            <w:proofErr w:type="spellEnd"/>
            <w:r w:rsidRPr="00E07AC1">
              <w:rPr>
                <w:rFonts w:cstheme="minorHAnsi"/>
                <w:sz w:val="18"/>
                <w:szCs w:val="18"/>
              </w:rPr>
              <w:t xml:space="preserve"> </w:t>
            </w:r>
            <w:proofErr w:type="spellStart"/>
            <w:r w:rsidRPr="00E07AC1">
              <w:rPr>
                <w:rFonts w:cstheme="minorHAnsi"/>
                <w:sz w:val="18"/>
                <w:szCs w:val="18"/>
              </w:rPr>
              <w:t>naročito</w:t>
            </w:r>
            <w:proofErr w:type="spellEnd"/>
            <w:r w:rsidRPr="00E07AC1">
              <w:rPr>
                <w:rFonts w:cstheme="minorHAnsi"/>
                <w:sz w:val="18"/>
                <w:szCs w:val="18"/>
              </w:rPr>
              <w:t xml:space="preserve"> </w:t>
            </w:r>
            <w:proofErr w:type="spellStart"/>
            <w:r w:rsidRPr="00E07AC1">
              <w:rPr>
                <w:rFonts w:cstheme="minorHAnsi"/>
                <w:sz w:val="18"/>
                <w:szCs w:val="18"/>
              </w:rPr>
              <w:t>sadrži</w:t>
            </w:r>
            <w:proofErr w:type="spellEnd"/>
            <w:r w:rsidRPr="00E07AC1">
              <w:rPr>
                <w:rFonts w:cstheme="minorHAnsi"/>
                <w:sz w:val="18"/>
                <w:szCs w:val="18"/>
              </w:rPr>
              <w:t>:</w:t>
            </w:r>
          </w:p>
          <w:p w14:paraId="57DFFFDF" w14:textId="77777777" w:rsidR="00C22684" w:rsidRPr="00E07AC1" w:rsidRDefault="00C22684" w:rsidP="007D5DCA">
            <w:pPr>
              <w:jc w:val="both"/>
              <w:rPr>
                <w:rFonts w:cstheme="minorHAnsi"/>
                <w:sz w:val="18"/>
                <w:szCs w:val="18"/>
              </w:rPr>
            </w:pPr>
            <w:r w:rsidRPr="00E07AC1">
              <w:rPr>
                <w:rFonts w:cstheme="minorHAnsi"/>
                <w:sz w:val="18"/>
                <w:szCs w:val="18"/>
              </w:rPr>
              <w:t xml:space="preserve">1) </w:t>
            </w:r>
            <w:proofErr w:type="spellStart"/>
            <w:r w:rsidRPr="00E07AC1">
              <w:rPr>
                <w:rFonts w:cstheme="minorHAnsi"/>
                <w:sz w:val="18"/>
                <w:szCs w:val="18"/>
              </w:rPr>
              <w:t>naziv</w:t>
            </w:r>
            <w:proofErr w:type="spellEnd"/>
            <w:r w:rsidRPr="00E07AC1">
              <w:rPr>
                <w:rFonts w:cstheme="minorHAnsi"/>
                <w:sz w:val="18"/>
                <w:szCs w:val="18"/>
              </w:rPr>
              <w:t xml:space="preserve"> </w:t>
            </w:r>
            <w:proofErr w:type="spellStart"/>
            <w:r w:rsidRPr="00E07AC1">
              <w:rPr>
                <w:rFonts w:cstheme="minorHAnsi"/>
                <w:sz w:val="18"/>
                <w:szCs w:val="18"/>
              </w:rPr>
              <w:t>i</w:t>
            </w:r>
            <w:proofErr w:type="spellEnd"/>
            <w:r w:rsidRPr="00E07AC1">
              <w:rPr>
                <w:rFonts w:cstheme="minorHAnsi"/>
                <w:sz w:val="18"/>
                <w:szCs w:val="18"/>
              </w:rPr>
              <w:t xml:space="preserve"> </w:t>
            </w:r>
            <w:proofErr w:type="spellStart"/>
            <w:r w:rsidRPr="00E07AC1">
              <w:rPr>
                <w:rFonts w:cstheme="minorHAnsi"/>
                <w:sz w:val="18"/>
                <w:szCs w:val="18"/>
              </w:rPr>
              <w:t>broj</w:t>
            </w:r>
            <w:proofErr w:type="spellEnd"/>
            <w:r w:rsidRPr="00E07AC1">
              <w:rPr>
                <w:rFonts w:cstheme="minorHAnsi"/>
                <w:sz w:val="18"/>
                <w:szCs w:val="18"/>
              </w:rPr>
              <w:t xml:space="preserve"> </w:t>
            </w:r>
            <w:proofErr w:type="spellStart"/>
            <w:r w:rsidRPr="00E07AC1">
              <w:rPr>
                <w:rFonts w:cstheme="minorHAnsi"/>
                <w:sz w:val="18"/>
                <w:szCs w:val="18"/>
              </w:rPr>
              <w:t>prodatih</w:t>
            </w:r>
            <w:proofErr w:type="spellEnd"/>
            <w:r w:rsidRPr="00E07AC1">
              <w:rPr>
                <w:rFonts w:cstheme="minorHAnsi"/>
                <w:sz w:val="18"/>
                <w:szCs w:val="18"/>
              </w:rPr>
              <w:t xml:space="preserve"> </w:t>
            </w:r>
            <w:proofErr w:type="spellStart"/>
            <w:r w:rsidRPr="00E07AC1">
              <w:rPr>
                <w:rFonts w:cstheme="minorHAnsi"/>
                <w:sz w:val="18"/>
                <w:szCs w:val="18"/>
              </w:rPr>
              <w:t>ili</w:t>
            </w:r>
            <w:proofErr w:type="spellEnd"/>
            <w:r w:rsidRPr="00E07AC1">
              <w:rPr>
                <w:rFonts w:cstheme="minorHAnsi"/>
                <w:sz w:val="18"/>
                <w:szCs w:val="18"/>
              </w:rPr>
              <w:t xml:space="preserve"> </w:t>
            </w:r>
            <w:proofErr w:type="spellStart"/>
            <w:r w:rsidRPr="00E07AC1">
              <w:rPr>
                <w:rFonts w:cstheme="minorHAnsi"/>
                <w:sz w:val="18"/>
                <w:szCs w:val="18"/>
              </w:rPr>
              <w:t>kupljenih</w:t>
            </w:r>
            <w:proofErr w:type="spellEnd"/>
            <w:r w:rsidRPr="00E07AC1">
              <w:rPr>
                <w:rFonts w:cstheme="minorHAnsi"/>
                <w:sz w:val="18"/>
                <w:szCs w:val="18"/>
              </w:rPr>
              <w:t xml:space="preserve"> </w:t>
            </w:r>
            <w:proofErr w:type="spellStart"/>
            <w:r w:rsidRPr="00E07AC1">
              <w:rPr>
                <w:rFonts w:cstheme="minorHAnsi"/>
                <w:sz w:val="18"/>
                <w:szCs w:val="18"/>
              </w:rPr>
              <w:t>finansijskih</w:t>
            </w:r>
            <w:proofErr w:type="spellEnd"/>
            <w:r w:rsidRPr="00E07AC1">
              <w:rPr>
                <w:rFonts w:cstheme="minorHAnsi"/>
                <w:sz w:val="18"/>
                <w:szCs w:val="18"/>
              </w:rPr>
              <w:t xml:space="preserve"> </w:t>
            </w:r>
            <w:proofErr w:type="spellStart"/>
            <w:r w:rsidRPr="00E07AC1">
              <w:rPr>
                <w:rFonts w:cstheme="minorHAnsi"/>
                <w:sz w:val="18"/>
                <w:szCs w:val="18"/>
              </w:rPr>
              <w:t>instrumenata</w:t>
            </w:r>
            <w:proofErr w:type="spellEnd"/>
            <w:r w:rsidRPr="00E07AC1">
              <w:rPr>
                <w:rFonts w:cstheme="minorHAnsi"/>
                <w:sz w:val="18"/>
                <w:szCs w:val="18"/>
              </w:rPr>
              <w:t xml:space="preserve">, </w:t>
            </w:r>
            <w:proofErr w:type="spellStart"/>
            <w:r w:rsidRPr="00E07AC1">
              <w:rPr>
                <w:rFonts w:cstheme="minorHAnsi"/>
                <w:sz w:val="18"/>
                <w:szCs w:val="18"/>
              </w:rPr>
              <w:t>količinu</w:t>
            </w:r>
            <w:proofErr w:type="spellEnd"/>
            <w:r w:rsidRPr="00E07AC1">
              <w:rPr>
                <w:rFonts w:cstheme="minorHAnsi"/>
                <w:sz w:val="18"/>
                <w:szCs w:val="18"/>
              </w:rPr>
              <w:t xml:space="preserve">, datum </w:t>
            </w:r>
            <w:proofErr w:type="spellStart"/>
            <w:r w:rsidRPr="00E07AC1">
              <w:rPr>
                <w:rFonts w:cstheme="minorHAnsi"/>
                <w:sz w:val="18"/>
                <w:szCs w:val="18"/>
              </w:rPr>
              <w:t>i</w:t>
            </w:r>
            <w:proofErr w:type="spellEnd"/>
            <w:r w:rsidRPr="00E07AC1">
              <w:rPr>
                <w:rFonts w:cstheme="minorHAnsi"/>
                <w:sz w:val="18"/>
                <w:szCs w:val="18"/>
              </w:rPr>
              <w:t xml:space="preserve"> </w:t>
            </w:r>
            <w:proofErr w:type="spellStart"/>
            <w:r w:rsidRPr="00E07AC1">
              <w:rPr>
                <w:rFonts w:cstheme="minorHAnsi"/>
                <w:sz w:val="18"/>
                <w:szCs w:val="18"/>
              </w:rPr>
              <w:t>vrijeme</w:t>
            </w:r>
            <w:proofErr w:type="spellEnd"/>
            <w:r w:rsidRPr="00E07AC1">
              <w:rPr>
                <w:rFonts w:cstheme="minorHAnsi"/>
                <w:sz w:val="18"/>
                <w:szCs w:val="18"/>
              </w:rPr>
              <w:t xml:space="preserve"> </w:t>
            </w:r>
            <w:proofErr w:type="spellStart"/>
            <w:r w:rsidRPr="00E07AC1">
              <w:rPr>
                <w:rFonts w:cstheme="minorHAnsi"/>
                <w:sz w:val="18"/>
                <w:szCs w:val="18"/>
              </w:rPr>
              <w:t>izvršenja</w:t>
            </w:r>
            <w:proofErr w:type="spellEnd"/>
            <w:r w:rsidRPr="00E07AC1">
              <w:rPr>
                <w:rFonts w:cstheme="minorHAnsi"/>
                <w:sz w:val="18"/>
                <w:szCs w:val="18"/>
              </w:rPr>
              <w:t xml:space="preserve"> </w:t>
            </w:r>
            <w:proofErr w:type="spellStart"/>
            <w:r w:rsidRPr="00E07AC1">
              <w:rPr>
                <w:rFonts w:cstheme="minorHAnsi"/>
                <w:sz w:val="18"/>
                <w:szCs w:val="18"/>
              </w:rPr>
              <w:t>naloga</w:t>
            </w:r>
            <w:proofErr w:type="spellEnd"/>
            <w:r w:rsidRPr="00E07AC1">
              <w:rPr>
                <w:rFonts w:cstheme="minorHAnsi"/>
                <w:sz w:val="18"/>
                <w:szCs w:val="18"/>
              </w:rPr>
              <w:t>;</w:t>
            </w:r>
          </w:p>
          <w:p w14:paraId="4767F856" w14:textId="77777777" w:rsidR="00C22684" w:rsidRPr="00E07AC1" w:rsidRDefault="00C22684" w:rsidP="007D5DCA">
            <w:pPr>
              <w:jc w:val="both"/>
              <w:rPr>
                <w:rFonts w:cstheme="minorHAnsi"/>
                <w:sz w:val="18"/>
                <w:szCs w:val="18"/>
              </w:rPr>
            </w:pPr>
            <w:r w:rsidRPr="00E07AC1">
              <w:rPr>
                <w:rFonts w:cstheme="minorHAnsi"/>
                <w:sz w:val="18"/>
                <w:szCs w:val="18"/>
              </w:rPr>
              <w:t xml:space="preserve">2) </w:t>
            </w:r>
            <w:proofErr w:type="spellStart"/>
            <w:r w:rsidRPr="00E07AC1">
              <w:rPr>
                <w:rFonts w:cstheme="minorHAnsi"/>
                <w:sz w:val="18"/>
                <w:szCs w:val="18"/>
              </w:rPr>
              <w:t>cijenu</w:t>
            </w:r>
            <w:proofErr w:type="spellEnd"/>
            <w:r w:rsidRPr="00E07AC1">
              <w:rPr>
                <w:rFonts w:cstheme="minorHAnsi"/>
                <w:sz w:val="18"/>
                <w:szCs w:val="18"/>
              </w:rPr>
              <w:t xml:space="preserve"> po </w:t>
            </w:r>
            <w:proofErr w:type="spellStart"/>
            <w:r w:rsidRPr="00E07AC1">
              <w:rPr>
                <w:rFonts w:cstheme="minorHAnsi"/>
                <w:sz w:val="18"/>
                <w:szCs w:val="18"/>
              </w:rPr>
              <w:t>kojima</w:t>
            </w:r>
            <w:proofErr w:type="spellEnd"/>
            <w:r w:rsidRPr="00E07AC1">
              <w:rPr>
                <w:rFonts w:cstheme="minorHAnsi"/>
                <w:sz w:val="18"/>
                <w:szCs w:val="18"/>
              </w:rPr>
              <w:t xml:space="preserve"> je </w:t>
            </w:r>
            <w:proofErr w:type="spellStart"/>
            <w:r w:rsidRPr="00E07AC1">
              <w:rPr>
                <w:rFonts w:cstheme="minorHAnsi"/>
                <w:sz w:val="18"/>
                <w:szCs w:val="18"/>
              </w:rPr>
              <w:t>izvršena</w:t>
            </w:r>
            <w:proofErr w:type="spellEnd"/>
            <w:r w:rsidRPr="00E07AC1">
              <w:rPr>
                <w:rFonts w:cstheme="minorHAnsi"/>
                <w:sz w:val="18"/>
                <w:szCs w:val="18"/>
              </w:rPr>
              <w:t xml:space="preserve"> </w:t>
            </w:r>
            <w:proofErr w:type="spellStart"/>
            <w:r w:rsidRPr="00E07AC1">
              <w:rPr>
                <w:rFonts w:cstheme="minorHAnsi"/>
                <w:sz w:val="18"/>
                <w:szCs w:val="18"/>
              </w:rPr>
              <w:t>transakcija</w:t>
            </w:r>
            <w:proofErr w:type="spellEnd"/>
            <w:r w:rsidRPr="00E07AC1">
              <w:rPr>
                <w:rFonts w:cstheme="minorHAnsi"/>
                <w:sz w:val="18"/>
                <w:szCs w:val="18"/>
              </w:rPr>
              <w:t xml:space="preserve">; </w:t>
            </w:r>
            <w:proofErr w:type="spellStart"/>
            <w:r w:rsidRPr="00E07AC1">
              <w:rPr>
                <w:rFonts w:cstheme="minorHAnsi"/>
                <w:sz w:val="18"/>
                <w:szCs w:val="18"/>
              </w:rPr>
              <w:t>i</w:t>
            </w:r>
            <w:proofErr w:type="spellEnd"/>
          </w:p>
          <w:p w14:paraId="7AAECB6A" w14:textId="77777777" w:rsidR="00C22684" w:rsidRPr="007F0C72" w:rsidRDefault="00C22684" w:rsidP="007D5DCA">
            <w:pPr>
              <w:jc w:val="both"/>
              <w:rPr>
                <w:rFonts w:cstheme="minorHAnsi"/>
                <w:sz w:val="18"/>
                <w:szCs w:val="18"/>
              </w:rPr>
            </w:pPr>
            <w:r w:rsidRPr="00E07AC1">
              <w:rPr>
                <w:rFonts w:cstheme="minorHAnsi"/>
                <w:sz w:val="18"/>
                <w:szCs w:val="18"/>
              </w:rPr>
              <w:t xml:space="preserve">3) </w:t>
            </w:r>
            <w:proofErr w:type="spellStart"/>
            <w:r w:rsidRPr="00E07AC1">
              <w:rPr>
                <w:rFonts w:cstheme="minorHAnsi"/>
                <w:sz w:val="18"/>
                <w:szCs w:val="18"/>
              </w:rPr>
              <w:t>podatke</w:t>
            </w:r>
            <w:proofErr w:type="spellEnd"/>
            <w:r w:rsidRPr="00E07AC1">
              <w:rPr>
                <w:rFonts w:cstheme="minorHAnsi"/>
                <w:sz w:val="18"/>
                <w:szCs w:val="18"/>
              </w:rPr>
              <w:t xml:space="preserve"> o </w:t>
            </w:r>
            <w:proofErr w:type="spellStart"/>
            <w:r w:rsidRPr="00E07AC1">
              <w:rPr>
                <w:rFonts w:cstheme="minorHAnsi"/>
                <w:sz w:val="18"/>
                <w:szCs w:val="18"/>
              </w:rPr>
              <w:t>investicionom</w:t>
            </w:r>
            <w:proofErr w:type="spellEnd"/>
            <w:r w:rsidRPr="00E07AC1">
              <w:rPr>
                <w:rFonts w:cstheme="minorHAnsi"/>
                <w:sz w:val="18"/>
                <w:szCs w:val="18"/>
              </w:rPr>
              <w:t xml:space="preserve"> </w:t>
            </w:r>
            <w:proofErr w:type="spellStart"/>
            <w:r w:rsidRPr="00E07AC1">
              <w:rPr>
                <w:rFonts w:cstheme="minorHAnsi"/>
                <w:sz w:val="18"/>
                <w:szCs w:val="18"/>
              </w:rPr>
              <w:t>društvu</w:t>
            </w:r>
            <w:proofErr w:type="spellEnd"/>
            <w:r w:rsidRPr="00E07AC1">
              <w:rPr>
                <w:rFonts w:cstheme="minorHAnsi"/>
                <w:sz w:val="18"/>
                <w:szCs w:val="18"/>
              </w:rPr>
              <w:t xml:space="preserve"> </w:t>
            </w:r>
            <w:proofErr w:type="spellStart"/>
            <w:r w:rsidRPr="00E07AC1">
              <w:rPr>
                <w:rFonts w:cstheme="minorHAnsi"/>
                <w:sz w:val="18"/>
                <w:szCs w:val="18"/>
              </w:rPr>
              <w:t>koje</w:t>
            </w:r>
            <w:proofErr w:type="spellEnd"/>
            <w:r w:rsidRPr="00E07AC1">
              <w:rPr>
                <w:rFonts w:cstheme="minorHAnsi"/>
                <w:sz w:val="18"/>
                <w:szCs w:val="18"/>
              </w:rPr>
              <w:t xml:space="preserve"> je </w:t>
            </w:r>
            <w:proofErr w:type="spellStart"/>
            <w:r w:rsidRPr="00E07AC1">
              <w:rPr>
                <w:rFonts w:cstheme="minorHAnsi"/>
                <w:sz w:val="18"/>
                <w:szCs w:val="18"/>
              </w:rPr>
              <w:t>izvršilo</w:t>
            </w:r>
            <w:proofErr w:type="spellEnd"/>
            <w:r w:rsidRPr="00E07AC1">
              <w:rPr>
                <w:rFonts w:cstheme="minorHAnsi"/>
                <w:sz w:val="18"/>
                <w:szCs w:val="18"/>
              </w:rPr>
              <w:t xml:space="preserve"> </w:t>
            </w:r>
            <w:proofErr w:type="spellStart"/>
            <w:r w:rsidRPr="00E07AC1">
              <w:rPr>
                <w:rFonts w:cstheme="minorHAnsi"/>
                <w:sz w:val="18"/>
                <w:szCs w:val="18"/>
              </w:rPr>
              <w:t>tu</w:t>
            </w:r>
            <w:proofErr w:type="spellEnd"/>
            <w:r w:rsidRPr="00E07AC1">
              <w:rPr>
                <w:rFonts w:cstheme="minorHAnsi"/>
                <w:sz w:val="18"/>
                <w:szCs w:val="18"/>
              </w:rPr>
              <w:t xml:space="preserve"> </w:t>
            </w:r>
            <w:proofErr w:type="spellStart"/>
            <w:r w:rsidRPr="00E07AC1">
              <w:rPr>
                <w:rFonts w:cstheme="minorHAnsi"/>
                <w:sz w:val="18"/>
                <w:szCs w:val="18"/>
              </w:rPr>
              <w:t>transakciju</w:t>
            </w:r>
            <w:proofErr w:type="spellEnd"/>
            <w:r w:rsidRPr="00E07AC1">
              <w:rPr>
                <w:rFonts w:cstheme="minorHAnsi"/>
                <w:sz w:val="18"/>
                <w:szCs w:val="18"/>
              </w:rPr>
              <w:t>.</w:t>
            </w:r>
          </w:p>
          <w:p w14:paraId="1EBE88FC" w14:textId="77777777" w:rsidR="00C22684" w:rsidRDefault="00C22684" w:rsidP="007D5DCA">
            <w:pPr>
              <w:jc w:val="center"/>
              <w:rPr>
                <w:rFonts w:cstheme="minorHAnsi"/>
                <w:b/>
                <w:sz w:val="18"/>
                <w:szCs w:val="18"/>
              </w:rPr>
            </w:pPr>
          </w:p>
          <w:p w14:paraId="0E99FF8B" w14:textId="77777777" w:rsidR="00C22684" w:rsidRDefault="00C22684" w:rsidP="007D5DCA">
            <w:pPr>
              <w:jc w:val="center"/>
              <w:rPr>
                <w:rFonts w:cstheme="minorHAnsi"/>
                <w:b/>
                <w:bCs/>
                <w:sz w:val="18"/>
                <w:szCs w:val="18"/>
              </w:rPr>
            </w:pPr>
            <w:r>
              <w:rPr>
                <w:rFonts w:cstheme="minorHAnsi"/>
                <w:b/>
                <w:bCs/>
                <w:sz w:val="18"/>
                <w:szCs w:val="18"/>
              </w:rPr>
              <w:t xml:space="preserve">6. </w:t>
            </w:r>
            <w:proofErr w:type="spellStart"/>
            <w:r>
              <w:rPr>
                <w:rFonts w:cstheme="minorHAnsi"/>
                <w:b/>
                <w:bCs/>
                <w:sz w:val="18"/>
                <w:szCs w:val="18"/>
              </w:rPr>
              <w:t>Rizici</w:t>
            </w:r>
            <w:proofErr w:type="spellEnd"/>
            <w:r>
              <w:rPr>
                <w:rFonts w:cstheme="minorHAnsi"/>
                <w:b/>
                <w:bCs/>
                <w:sz w:val="18"/>
                <w:szCs w:val="18"/>
              </w:rPr>
              <w:t xml:space="preserve"> </w:t>
            </w:r>
            <w:proofErr w:type="spellStart"/>
            <w:r>
              <w:rPr>
                <w:rFonts w:cstheme="minorHAnsi"/>
                <w:b/>
                <w:bCs/>
                <w:sz w:val="18"/>
                <w:szCs w:val="18"/>
              </w:rPr>
              <w:t>finansijskih</w:t>
            </w:r>
            <w:proofErr w:type="spellEnd"/>
            <w:r>
              <w:rPr>
                <w:rFonts w:cstheme="minorHAnsi"/>
                <w:b/>
                <w:bCs/>
                <w:sz w:val="18"/>
                <w:szCs w:val="18"/>
              </w:rPr>
              <w:t xml:space="preserve"> </w:t>
            </w:r>
            <w:proofErr w:type="spellStart"/>
            <w:r>
              <w:rPr>
                <w:rFonts w:cstheme="minorHAnsi"/>
                <w:b/>
                <w:bCs/>
                <w:sz w:val="18"/>
                <w:szCs w:val="18"/>
              </w:rPr>
              <w:t>instrumenata</w:t>
            </w:r>
            <w:proofErr w:type="spellEnd"/>
          </w:p>
          <w:p w14:paraId="44ED42B9" w14:textId="77777777" w:rsidR="00C22684" w:rsidRDefault="00C22684" w:rsidP="007D5DCA">
            <w:pPr>
              <w:jc w:val="center"/>
              <w:rPr>
                <w:rFonts w:cstheme="minorHAnsi"/>
                <w:b/>
                <w:bCs/>
                <w:sz w:val="18"/>
                <w:szCs w:val="18"/>
              </w:rPr>
            </w:pPr>
          </w:p>
          <w:p w14:paraId="5D259B22" w14:textId="77777777" w:rsidR="00C22684" w:rsidRDefault="00C22684" w:rsidP="007D5DCA">
            <w:pPr>
              <w:jc w:val="center"/>
              <w:rPr>
                <w:rFonts w:cstheme="minorHAnsi"/>
                <w:b/>
                <w:bCs/>
                <w:sz w:val="18"/>
                <w:szCs w:val="18"/>
              </w:rPr>
            </w:pPr>
          </w:p>
          <w:p w14:paraId="06BD3EB9" w14:textId="77777777" w:rsidR="00C22684" w:rsidRDefault="00C22684" w:rsidP="007D5DCA">
            <w:pPr>
              <w:jc w:val="both"/>
              <w:rPr>
                <w:rFonts w:cstheme="minorHAnsi"/>
                <w:sz w:val="18"/>
                <w:szCs w:val="18"/>
              </w:rPr>
            </w:pPr>
            <w:proofErr w:type="spellStart"/>
            <w:r>
              <w:rPr>
                <w:rFonts w:cstheme="minorHAnsi"/>
                <w:bCs/>
                <w:sz w:val="18"/>
                <w:szCs w:val="18"/>
              </w:rPr>
              <w:t>Poslovi</w:t>
            </w:r>
            <w:proofErr w:type="spellEnd"/>
            <w:r>
              <w:rPr>
                <w:rFonts w:cstheme="minorHAnsi"/>
                <w:bCs/>
                <w:sz w:val="18"/>
                <w:szCs w:val="18"/>
              </w:rPr>
              <w:t xml:space="preserve"> s </w:t>
            </w:r>
            <w:proofErr w:type="spellStart"/>
            <w:r>
              <w:rPr>
                <w:rFonts w:cstheme="minorHAnsi"/>
                <w:bCs/>
                <w:sz w:val="18"/>
                <w:szCs w:val="18"/>
              </w:rPr>
              <w:t>finansijskim</w:t>
            </w:r>
            <w:proofErr w:type="spellEnd"/>
            <w:r>
              <w:rPr>
                <w:rFonts w:cstheme="minorHAnsi"/>
                <w:bCs/>
                <w:sz w:val="18"/>
                <w:szCs w:val="18"/>
              </w:rPr>
              <w:t xml:space="preserve"> </w:t>
            </w:r>
            <w:proofErr w:type="spellStart"/>
            <w:r>
              <w:rPr>
                <w:rFonts w:cstheme="minorHAnsi"/>
                <w:bCs/>
                <w:sz w:val="18"/>
                <w:szCs w:val="18"/>
              </w:rPr>
              <w:t>instrumentima</w:t>
            </w:r>
            <w:proofErr w:type="spellEnd"/>
            <w:r>
              <w:rPr>
                <w:rFonts w:cstheme="minorHAnsi"/>
                <w:bCs/>
                <w:sz w:val="18"/>
                <w:szCs w:val="18"/>
              </w:rPr>
              <w:t xml:space="preserve"> </w:t>
            </w:r>
            <w:proofErr w:type="spellStart"/>
            <w:r>
              <w:rPr>
                <w:rFonts w:cstheme="minorHAnsi"/>
                <w:bCs/>
                <w:sz w:val="18"/>
                <w:szCs w:val="18"/>
              </w:rPr>
              <w:t>uključujući</w:t>
            </w:r>
            <w:proofErr w:type="spellEnd"/>
            <w:r>
              <w:rPr>
                <w:rFonts w:cstheme="minorHAnsi"/>
                <w:bCs/>
                <w:sz w:val="18"/>
                <w:szCs w:val="18"/>
              </w:rPr>
              <w:t xml:space="preserve"> </w:t>
            </w:r>
            <w:proofErr w:type="spellStart"/>
            <w:r>
              <w:rPr>
                <w:rFonts w:cstheme="minorHAnsi"/>
                <w:bCs/>
                <w:sz w:val="18"/>
                <w:szCs w:val="18"/>
              </w:rPr>
              <w:t>i</w:t>
            </w:r>
            <w:proofErr w:type="spellEnd"/>
            <w:r>
              <w:rPr>
                <w:rFonts w:cstheme="minorHAnsi"/>
                <w:bCs/>
                <w:sz w:val="18"/>
                <w:szCs w:val="18"/>
              </w:rPr>
              <w:t xml:space="preserve"> </w:t>
            </w:r>
            <w:proofErr w:type="spellStart"/>
            <w:r>
              <w:rPr>
                <w:rFonts w:cstheme="minorHAnsi"/>
                <w:bCs/>
                <w:sz w:val="18"/>
                <w:szCs w:val="18"/>
              </w:rPr>
              <w:t>kupovinu</w:t>
            </w:r>
            <w:proofErr w:type="spellEnd"/>
            <w:r>
              <w:rPr>
                <w:rFonts w:cstheme="minorHAnsi"/>
                <w:bCs/>
                <w:sz w:val="18"/>
                <w:szCs w:val="18"/>
              </w:rPr>
              <w:t xml:space="preserve"> </w:t>
            </w:r>
            <w:proofErr w:type="spellStart"/>
            <w:r>
              <w:rPr>
                <w:rFonts w:cstheme="minorHAnsi"/>
                <w:bCs/>
                <w:sz w:val="18"/>
                <w:szCs w:val="18"/>
              </w:rPr>
              <w:t>i</w:t>
            </w:r>
            <w:proofErr w:type="spellEnd"/>
            <w:r>
              <w:rPr>
                <w:rFonts w:cstheme="minorHAnsi"/>
                <w:bCs/>
                <w:sz w:val="18"/>
                <w:szCs w:val="18"/>
              </w:rPr>
              <w:t xml:space="preserve"> </w:t>
            </w:r>
            <w:proofErr w:type="spellStart"/>
            <w:r>
              <w:rPr>
                <w:rFonts w:cstheme="minorHAnsi"/>
                <w:bCs/>
                <w:sz w:val="18"/>
                <w:szCs w:val="18"/>
              </w:rPr>
              <w:t>prodaju</w:t>
            </w:r>
            <w:proofErr w:type="spellEnd"/>
            <w:r>
              <w:rPr>
                <w:rFonts w:cstheme="minorHAnsi"/>
                <w:bCs/>
                <w:sz w:val="18"/>
                <w:szCs w:val="18"/>
              </w:rPr>
              <w:t xml:space="preserve"> </w:t>
            </w:r>
            <w:proofErr w:type="spellStart"/>
            <w:r>
              <w:rPr>
                <w:rFonts w:cstheme="minorHAnsi"/>
                <w:bCs/>
                <w:sz w:val="18"/>
                <w:szCs w:val="18"/>
              </w:rPr>
              <w:t>finansijskih</w:t>
            </w:r>
            <w:proofErr w:type="spellEnd"/>
            <w:r>
              <w:rPr>
                <w:rFonts w:cstheme="minorHAnsi"/>
                <w:bCs/>
                <w:sz w:val="18"/>
                <w:szCs w:val="18"/>
              </w:rPr>
              <w:t xml:space="preserve"> </w:t>
            </w:r>
            <w:proofErr w:type="spellStart"/>
            <w:r>
              <w:rPr>
                <w:rFonts w:cstheme="minorHAnsi"/>
                <w:bCs/>
                <w:sz w:val="18"/>
                <w:szCs w:val="18"/>
              </w:rPr>
              <w:t>instrumenata</w:t>
            </w:r>
            <w:proofErr w:type="spellEnd"/>
            <w:r>
              <w:rPr>
                <w:rFonts w:cstheme="minorHAnsi"/>
                <w:bCs/>
                <w:sz w:val="18"/>
                <w:szCs w:val="18"/>
              </w:rPr>
              <w:t xml:space="preserve">, nose u </w:t>
            </w:r>
            <w:proofErr w:type="spellStart"/>
            <w:r>
              <w:rPr>
                <w:rFonts w:cstheme="minorHAnsi"/>
                <w:bCs/>
                <w:sz w:val="18"/>
                <w:szCs w:val="18"/>
              </w:rPr>
              <w:t>sebi</w:t>
            </w:r>
            <w:proofErr w:type="spellEnd"/>
            <w:r>
              <w:rPr>
                <w:rFonts w:cstheme="minorHAnsi"/>
                <w:bCs/>
                <w:sz w:val="18"/>
                <w:szCs w:val="18"/>
              </w:rPr>
              <w:t xml:space="preserve"> </w:t>
            </w:r>
            <w:proofErr w:type="spellStart"/>
            <w:r>
              <w:rPr>
                <w:rFonts w:cstheme="minorHAnsi"/>
                <w:bCs/>
                <w:sz w:val="18"/>
                <w:szCs w:val="18"/>
              </w:rPr>
              <w:t>određene</w:t>
            </w:r>
            <w:proofErr w:type="spellEnd"/>
            <w:r>
              <w:rPr>
                <w:rFonts w:cstheme="minorHAnsi"/>
                <w:bCs/>
                <w:sz w:val="18"/>
                <w:szCs w:val="18"/>
              </w:rPr>
              <w:t xml:space="preserve"> </w:t>
            </w:r>
            <w:proofErr w:type="spellStart"/>
            <w:r>
              <w:rPr>
                <w:rFonts w:cstheme="minorHAnsi"/>
                <w:bCs/>
                <w:sz w:val="18"/>
                <w:szCs w:val="18"/>
              </w:rPr>
              <w:t>rizike</w:t>
            </w:r>
            <w:proofErr w:type="spellEnd"/>
            <w:r>
              <w:rPr>
                <w:rFonts w:cstheme="minorHAnsi"/>
                <w:bCs/>
                <w:sz w:val="18"/>
                <w:szCs w:val="18"/>
              </w:rPr>
              <w:t xml:space="preserve">. </w:t>
            </w:r>
            <w:proofErr w:type="spellStart"/>
            <w:r>
              <w:rPr>
                <w:rFonts w:cstheme="minorHAnsi"/>
                <w:bCs/>
                <w:sz w:val="18"/>
                <w:szCs w:val="18"/>
              </w:rPr>
              <w:t>Sklapanjem</w:t>
            </w:r>
            <w:proofErr w:type="spellEnd"/>
            <w:r>
              <w:rPr>
                <w:rFonts w:cstheme="minorHAnsi"/>
                <w:bCs/>
                <w:sz w:val="18"/>
                <w:szCs w:val="18"/>
              </w:rPr>
              <w:t xml:space="preserve"> </w:t>
            </w:r>
            <w:proofErr w:type="spellStart"/>
            <w:r>
              <w:rPr>
                <w:rFonts w:cstheme="minorHAnsi"/>
                <w:bCs/>
                <w:sz w:val="18"/>
                <w:szCs w:val="18"/>
              </w:rPr>
              <w:t>Naloga</w:t>
            </w:r>
            <w:proofErr w:type="spellEnd"/>
            <w:r>
              <w:rPr>
                <w:rFonts w:cstheme="minorHAnsi"/>
                <w:bCs/>
                <w:sz w:val="18"/>
                <w:szCs w:val="18"/>
              </w:rPr>
              <w:t xml:space="preserve"> </w:t>
            </w:r>
            <w:proofErr w:type="spellStart"/>
            <w:r>
              <w:rPr>
                <w:rFonts w:cstheme="minorHAnsi"/>
                <w:bCs/>
                <w:sz w:val="18"/>
                <w:szCs w:val="18"/>
              </w:rPr>
              <w:t>i</w:t>
            </w:r>
            <w:proofErr w:type="spellEnd"/>
            <w:r>
              <w:rPr>
                <w:rFonts w:cstheme="minorHAnsi"/>
                <w:bCs/>
                <w:sz w:val="18"/>
                <w:szCs w:val="18"/>
              </w:rPr>
              <w:t>/</w:t>
            </w:r>
            <w:proofErr w:type="spellStart"/>
            <w:r>
              <w:rPr>
                <w:rFonts w:cstheme="minorHAnsi"/>
                <w:bCs/>
                <w:sz w:val="18"/>
                <w:szCs w:val="18"/>
              </w:rPr>
              <w:t>ili</w:t>
            </w:r>
            <w:proofErr w:type="spellEnd"/>
            <w:r>
              <w:rPr>
                <w:rFonts w:cstheme="minorHAnsi"/>
                <w:bCs/>
                <w:sz w:val="18"/>
                <w:szCs w:val="18"/>
              </w:rPr>
              <w:t xml:space="preserve"> </w:t>
            </w:r>
            <w:proofErr w:type="spellStart"/>
            <w:r>
              <w:rPr>
                <w:rFonts w:cstheme="minorHAnsi"/>
                <w:bCs/>
                <w:sz w:val="18"/>
                <w:szCs w:val="18"/>
              </w:rPr>
              <w:t>Ugovora</w:t>
            </w:r>
            <w:proofErr w:type="spellEnd"/>
            <w:r>
              <w:rPr>
                <w:rFonts w:cstheme="minorHAnsi"/>
                <w:bCs/>
                <w:sz w:val="18"/>
                <w:szCs w:val="18"/>
              </w:rPr>
              <w:t xml:space="preserve"> o </w:t>
            </w:r>
            <w:proofErr w:type="spellStart"/>
            <w:r>
              <w:rPr>
                <w:rFonts w:cstheme="minorHAnsi"/>
                <w:bCs/>
                <w:sz w:val="18"/>
                <w:szCs w:val="18"/>
              </w:rPr>
              <w:t>obavljanju</w:t>
            </w:r>
            <w:proofErr w:type="spellEnd"/>
            <w:r>
              <w:rPr>
                <w:rFonts w:cstheme="minorHAnsi"/>
                <w:bCs/>
                <w:sz w:val="18"/>
                <w:szCs w:val="18"/>
              </w:rPr>
              <w:t xml:space="preserve"> </w:t>
            </w:r>
            <w:proofErr w:type="spellStart"/>
            <w:r>
              <w:rPr>
                <w:rFonts w:cstheme="minorHAnsi"/>
                <w:bCs/>
                <w:sz w:val="18"/>
                <w:szCs w:val="18"/>
              </w:rPr>
              <w:t>brokerskih</w:t>
            </w:r>
            <w:proofErr w:type="spellEnd"/>
            <w:r>
              <w:rPr>
                <w:rFonts w:cstheme="minorHAnsi"/>
                <w:bCs/>
                <w:sz w:val="18"/>
                <w:szCs w:val="18"/>
              </w:rPr>
              <w:t xml:space="preserve"> </w:t>
            </w:r>
            <w:proofErr w:type="spellStart"/>
            <w:r>
              <w:rPr>
                <w:rFonts w:cstheme="minorHAnsi"/>
                <w:bCs/>
                <w:sz w:val="18"/>
                <w:szCs w:val="18"/>
              </w:rPr>
              <w:t>poslova</w:t>
            </w:r>
            <w:proofErr w:type="spellEnd"/>
            <w:r>
              <w:rPr>
                <w:rFonts w:cstheme="minorHAnsi"/>
                <w:bCs/>
                <w:sz w:val="18"/>
                <w:szCs w:val="18"/>
              </w:rPr>
              <w:t xml:space="preserve">, </w:t>
            </w:r>
            <w:proofErr w:type="spellStart"/>
            <w:r>
              <w:rPr>
                <w:rFonts w:cstheme="minorHAnsi"/>
                <w:bCs/>
                <w:sz w:val="18"/>
                <w:szCs w:val="18"/>
              </w:rPr>
              <w:t>Klijent</w:t>
            </w:r>
            <w:proofErr w:type="spellEnd"/>
            <w:r>
              <w:rPr>
                <w:rFonts w:cstheme="minorHAnsi"/>
                <w:bCs/>
                <w:sz w:val="18"/>
                <w:szCs w:val="18"/>
              </w:rPr>
              <w:t xml:space="preserve"> </w:t>
            </w:r>
            <w:proofErr w:type="spellStart"/>
            <w:r>
              <w:rPr>
                <w:rFonts w:cstheme="minorHAnsi"/>
                <w:bCs/>
                <w:sz w:val="18"/>
                <w:szCs w:val="18"/>
              </w:rPr>
              <w:t>potvrđuje</w:t>
            </w:r>
            <w:proofErr w:type="spellEnd"/>
            <w:r>
              <w:rPr>
                <w:rFonts w:cstheme="minorHAnsi"/>
                <w:bCs/>
                <w:sz w:val="18"/>
                <w:szCs w:val="18"/>
              </w:rPr>
              <w:t xml:space="preserve"> da je </w:t>
            </w:r>
            <w:proofErr w:type="spellStart"/>
            <w:r>
              <w:rPr>
                <w:rFonts w:cstheme="minorHAnsi"/>
                <w:bCs/>
                <w:sz w:val="18"/>
                <w:szCs w:val="18"/>
              </w:rPr>
              <w:t>svjestan</w:t>
            </w:r>
            <w:proofErr w:type="spellEnd"/>
            <w:r>
              <w:rPr>
                <w:rFonts w:cstheme="minorHAnsi"/>
                <w:bCs/>
                <w:sz w:val="18"/>
                <w:szCs w:val="18"/>
              </w:rPr>
              <w:t xml:space="preserve"> </w:t>
            </w:r>
            <w:proofErr w:type="spellStart"/>
            <w:r>
              <w:rPr>
                <w:rFonts w:cstheme="minorHAnsi"/>
                <w:bCs/>
                <w:sz w:val="18"/>
                <w:szCs w:val="18"/>
              </w:rPr>
              <w:t>rizika</w:t>
            </w:r>
            <w:proofErr w:type="spellEnd"/>
            <w:r>
              <w:rPr>
                <w:rFonts w:cstheme="minorHAnsi"/>
                <w:bCs/>
                <w:sz w:val="18"/>
                <w:szCs w:val="18"/>
              </w:rPr>
              <w:t xml:space="preserve"> </w:t>
            </w:r>
            <w:proofErr w:type="spellStart"/>
            <w:r>
              <w:rPr>
                <w:rFonts w:cstheme="minorHAnsi"/>
                <w:bCs/>
                <w:sz w:val="18"/>
                <w:szCs w:val="18"/>
              </w:rPr>
              <w:t>povezanih</w:t>
            </w:r>
            <w:proofErr w:type="spellEnd"/>
            <w:r>
              <w:rPr>
                <w:rFonts w:cstheme="minorHAnsi"/>
                <w:bCs/>
                <w:sz w:val="18"/>
                <w:szCs w:val="18"/>
              </w:rPr>
              <w:t xml:space="preserve"> s </w:t>
            </w:r>
            <w:proofErr w:type="spellStart"/>
            <w:r>
              <w:rPr>
                <w:rFonts w:cstheme="minorHAnsi"/>
                <w:bCs/>
                <w:sz w:val="18"/>
                <w:szCs w:val="18"/>
              </w:rPr>
              <w:t>tržištem</w:t>
            </w:r>
            <w:proofErr w:type="spellEnd"/>
            <w:r>
              <w:rPr>
                <w:rFonts w:cstheme="minorHAnsi"/>
                <w:bCs/>
                <w:sz w:val="18"/>
                <w:szCs w:val="18"/>
              </w:rPr>
              <w:t xml:space="preserve"> </w:t>
            </w:r>
            <w:proofErr w:type="spellStart"/>
            <w:r>
              <w:rPr>
                <w:rFonts w:cstheme="minorHAnsi"/>
                <w:bCs/>
                <w:sz w:val="18"/>
                <w:szCs w:val="18"/>
              </w:rPr>
              <w:t>kapitala</w:t>
            </w:r>
            <w:proofErr w:type="spellEnd"/>
            <w:r>
              <w:rPr>
                <w:rFonts w:cstheme="minorHAnsi"/>
                <w:bCs/>
                <w:sz w:val="18"/>
                <w:szCs w:val="18"/>
              </w:rPr>
              <w:t xml:space="preserve">, da mu je </w:t>
            </w:r>
            <w:proofErr w:type="spellStart"/>
            <w:r>
              <w:rPr>
                <w:rFonts w:cstheme="minorHAnsi"/>
                <w:bCs/>
                <w:sz w:val="18"/>
                <w:szCs w:val="18"/>
              </w:rPr>
              <w:t>Društvo</w:t>
            </w:r>
            <w:proofErr w:type="spellEnd"/>
            <w:r>
              <w:rPr>
                <w:rFonts w:cstheme="minorHAnsi"/>
                <w:bCs/>
                <w:sz w:val="18"/>
                <w:szCs w:val="18"/>
              </w:rPr>
              <w:t xml:space="preserve"> </w:t>
            </w:r>
            <w:proofErr w:type="spellStart"/>
            <w:r>
              <w:rPr>
                <w:rFonts w:cstheme="minorHAnsi"/>
                <w:bCs/>
                <w:sz w:val="18"/>
                <w:szCs w:val="18"/>
              </w:rPr>
              <w:t>stavilo</w:t>
            </w:r>
            <w:proofErr w:type="spellEnd"/>
            <w:r>
              <w:rPr>
                <w:rFonts w:cstheme="minorHAnsi"/>
                <w:bCs/>
                <w:sz w:val="18"/>
                <w:szCs w:val="18"/>
              </w:rPr>
              <w:t xml:space="preserve"> </w:t>
            </w:r>
            <w:proofErr w:type="spellStart"/>
            <w:r>
              <w:rPr>
                <w:rFonts w:cstheme="minorHAnsi"/>
                <w:bCs/>
                <w:sz w:val="18"/>
                <w:szCs w:val="18"/>
              </w:rPr>
              <w:t>na</w:t>
            </w:r>
            <w:proofErr w:type="spellEnd"/>
            <w:r>
              <w:rPr>
                <w:rFonts w:cstheme="minorHAnsi"/>
                <w:bCs/>
                <w:sz w:val="18"/>
                <w:szCs w:val="18"/>
              </w:rPr>
              <w:t xml:space="preserve"> </w:t>
            </w:r>
            <w:proofErr w:type="spellStart"/>
            <w:r>
              <w:rPr>
                <w:rFonts w:cstheme="minorHAnsi"/>
                <w:bCs/>
                <w:sz w:val="18"/>
                <w:szCs w:val="18"/>
              </w:rPr>
              <w:t>raspolaganje</w:t>
            </w:r>
            <w:proofErr w:type="spellEnd"/>
            <w:r>
              <w:rPr>
                <w:rFonts w:cstheme="minorHAnsi"/>
                <w:bCs/>
                <w:sz w:val="18"/>
                <w:szCs w:val="18"/>
              </w:rPr>
              <w:t xml:space="preserve"> </w:t>
            </w:r>
            <w:proofErr w:type="spellStart"/>
            <w:r>
              <w:rPr>
                <w:rFonts w:cstheme="minorHAnsi"/>
                <w:bCs/>
                <w:sz w:val="18"/>
                <w:szCs w:val="18"/>
              </w:rPr>
              <w:t>podatke</w:t>
            </w:r>
            <w:proofErr w:type="spellEnd"/>
            <w:r>
              <w:rPr>
                <w:rFonts w:cstheme="minorHAnsi"/>
                <w:bCs/>
                <w:sz w:val="18"/>
                <w:szCs w:val="18"/>
              </w:rPr>
              <w:t xml:space="preserve"> </w:t>
            </w:r>
            <w:proofErr w:type="spellStart"/>
            <w:r>
              <w:rPr>
                <w:rFonts w:cstheme="minorHAnsi"/>
                <w:bCs/>
                <w:sz w:val="18"/>
                <w:szCs w:val="18"/>
              </w:rPr>
              <w:t>i</w:t>
            </w:r>
            <w:proofErr w:type="spellEnd"/>
            <w:r>
              <w:rPr>
                <w:rFonts w:cstheme="minorHAnsi"/>
                <w:bCs/>
                <w:sz w:val="18"/>
                <w:szCs w:val="18"/>
              </w:rPr>
              <w:t xml:space="preserve"> </w:t>
            </w:r>
            <w:proofErr w:type="spellStart"/>
            <w:r>
              <w:rPr>
                <w:rFonts w:cstheme="minorHAnsi"/>
                <w:bCs/>
                <w:sz w:val="18"/>
                <w:szCs w:val="18"/>
              </w:rPr>
              <w:t>informacije</w:t>
            </w:r>
            <w:proofErr w:type="spellEnd"/>
            <w:r>
              <w:rPr>
                <w:rFonts w:cstheme="minorHAnsi"/>
                <w:bCs/>
                <w:sz w:val="18"/>
                <w:szCs w:val="18"/>
              </w:rPr>
              <w:t xml:space="preserve"> </w:t>
            </w:r>
            <w:proofErr w:type="spellStart"/>
            <w:r>
              <w:rPr>
                <w:rFonts w:cstheme="minorHAnsi"/>
                <w:bCs/>
                <w:sz w:val="18"/>
                <w:szCs w:val="18"/>
              </w:rPr>
              <w:t>koje</w:t>
            </w:r>
            <w:proofErr w:type="spellEnd"/>
            <w:r>
              <w:rPr>
                <w:rFonts w:cstheme="minorHAnsi"/>
                <w:bCs/>
                <w:sz w:val="18"/>
                <w:szCs w:val="18"/>
              </w:rPr>
              <w:t xml:space="preserve"> je </w:t>
            </w:r>
            <w:proofErr w:type="spellStart"/>
            <w:r>
              <w:rPr>
                <w:rFonts w:cstheme="minorHAnsi"/>
                <w:bCs/>
                <w:sz w:val="18"/>
                <w:szCs w:val="18"/>
              </w:rPr>
              <w:t>zatražio</w:t>
            </w:r>
            <w:proofErr w:type="spellEnd"/>
            <w:r>
              <w:rPr>
                <w:rFonts w:cstheme="minorHAnsi"/>
                <w:bCs/>
                <w:sz w:val="18"/>
                <w:szCs w:val="18"/>
              </w:rPr>
              <w:t xml:space="preserve"> </w:t>
            </w:r>
            <w:proofErr w:type="spellStart"/>
            <w:r>
              <w:rPr>
                <w:rFonts w:cstheme="minorHAnsi"/>
                <w:bCs/>
                <w:sz w:val="18"/>
                <w:szCs w:val="18"/>
              </w:rPr>
              <w:t>i</w:t>
            </w:r>
            <w:proofErr w:type="spellEnd"/>
            <w:r>
              <w:rPr>
                <w:rFonts w:cstheme="minorHAnsi"/>
                <w:bCs/>
                <w:sz w:val="18"/>
                <w:szCs w:val="18"/>
              </w:rPr>
              <w:t xml:space="preserve"> da mu je </w:t>
            </w:r>
            <w:proofErr w:type="spellStart"/>
            <w:r>
              <w:rPr>
                <w:rFonts w:cstheme="minorHAnsi"/>
                <w:bCs/>
                <w:sz w:val="18"/>
                <w:szCs w:val="18"/>
              </w:rPr>
              <w:t>na</w:t>
            </w:r>
            <w:proofErr w:type="spellEnd"/>
            <w:r>
              <w:rPr>
                <w:rFonts w:cstheme="minorHAnsi"/>
                <w:bCs/>
                <w:sz w:val="18"/>
                <w:szCs w:val="18"/>
              </w:rPr>
              <w:t xml:space="preserve"> </w:t>
            </w:r>
            <w:proofErr w:type="spellStart"/>
            <w:r>
              <w:rPr>
                <w:rFonts w:cstheme="minorHAnsi"/>
                <w:bCs/>
                <w:sz w:val="18"/>
                <w:szCs w:val="18"/>
              </w:rPr>
              <w:t>zadovoljavajući</w:t>
            </w:r>
            <w:proofErr w:type="spellEnd"/>
            <w:r>
              <w:rPr>
                <w:rFonts w:cstheme="minorHAnsi"/>
                <w:bCs/>
                <w:sz w:val="18"/>
                <w:szCs w:val="18"/>
              </w:rPr>
              <w:t xml:space="preserve"> </w:t>
            </w:r>
            <w:proofErr w:type="spellStart"/>
            <w:r>
              <w:rPr>
                <w:rFonts w:cstheme="minorHAnsi"/>
                <w:bCs/>
                <w:sz w:val="18"/>
                <w:szCs w:val="18"/>
              </w:rPr>
              <w:t>način</w:t>
            </w:r>
            <w:proofErr w:type="spellEnd"/>
            <w:r>
              <w:rPr>
                <w:rFonts w:cstheme="minorHAnsi"/>
                <w:bCs/>
                <w:sz w:val="18"/>
                <w:szCs w:val="18"/>
              </w:rPr>
              <w:t xml:space="preserve"> </w:t>
            </w:r>
            <w:proofErr w:type="spellStart"/>
            <w:r>
              <w:rPr>
                <w:rFonts w:cstheme="minorHAnsi"/>
                <w:bCs/>
                <w:sz w:val="18"/>
                <w:szCs w:val="18"/>
              </w:rPr>
              <w:t>odgovoreno</w:t>
            </w:r>
            <w:proofErr w:type="spellEnd"/>
            <w:r>
              <w:rPr>
                <w:rFonts w:cstheme="minorHAnsi"/>
                <w:bCs/>
                <w:sz w:val="18"/>
                <w:szCs w:val="18"/>
              </w:rPr>
              <w:t xml:space="preserve"> </w:t>
            </w:r>
            <w:proofErr w:type="spellStart"/>
            <w:r>
              <w:rPr>
                <w:rFonts w:cstheme="minorHAnsi"/>
                <w:bCs/>
                <w:sz w:val="18"/>
                <w:szCs w:val="18"/>
              </w:rPr>
              <w:t>na</w:t>
            </w:r>
            <w:proofErr w:type="spellEnd"/>
            <w:r>
              <w:rPr>
                <w:rFonts w:cstheme="minorHAnsi"/>
                <w:sz w:val="18"/>
                <w:szCs w:val="18"/>
              </w:rPr>
              <w:t xml:space="preserve"> </w:t>
            </w:r>
            <w:proofErr w:type="spellStart"/>
            <w:r>
              <w:rPr>
                <w:rFonts w:cstheme="minorHAnsi"/>
                <w:sz w:val="18"/>
                <w:szCs w:val="18"/>
              </w:rPr>
              <w:t>sva</w:t>
            </w:r>
            <w:proofErr w:type="spellEnd"/>
            <w:r>
              <w:rPr>
                <w:rFonts w:cstheme="minorHAnsi"/>
                <w:sz w:val="18"/>
                <w:szCs w:val="18"/>
              </w:rPr>
              <w:t xml:space="preserve"> </w:t>
            </w:r>
            <w:proofErr w:type="spellStart"/>
            <w:r>
              <w:rPr>
                <w:rFonts w:cstheme="minorHAnsi"/>
                <w:sz w:val="18"/>
                <w:szCs w:val="18"/>
              </w:rPr>
              <w:t>pitanja</w:t>
            </w:r>
            <w:proofErr w:type="spellEnd"/>
            <w:r>
              <w:rPr>
                <w:rFonts w:cstheme="minorHAnsi"/>
                <w:sz w:val="18"/>
                <w:szCs w:val="18"/>
              </w:rPr>
              <w:t xml:space="preserve"> </w:t>
            </w:r>
            <w:proofErr w:type="spellStart"/>
            <w:r>
              <w:rPr>
                <w:rFonts w:cstheme="minorHAnsi"/>
                <w:sz w:val="18"/>
                <w:szCs w:val="18"/>
              </w:rPr>
              <w:t>koja</w:t>
            </w:r>
            <w:proofErr w:type="spellEnd"/>
            <w:r>
              <w:rPr>
                <w:rFonts w:cstheme="minorHAnsi"/>
                <w:sz w:val="18"/>
                <w:szCs w:val="18"/>
              </w:rPr>
              <w:t xml:space="preserve"> je </w:t>
            </w:r>
            <w:proofErr w:type="spellStart"/>
            <w:r>
              <w:rPr>
                <w:rFonts w:cstheme="minorHAnsi"/>
                <w:sz w:val="18"/>
                <w:szCs w:val="18"/>
              </w:rPr>
              <w:t>postavio</w:t>
            </w:r>
            <w:proofErr w:type="spellEnd"/>
            <w:r>
              <w:rPr>
                <w:rFonts w:cstheme="minorHAnsi"/>
                <w:sz w:val="18"/>
                <w:szCs w:val="18"/>
              </w:rPr>
              <w:t xml:space="preserve"> u </w:t>
            </w:r>
            <w:proofErr w:type="spellStart"/>
            <w:r>
              <w:rPr>
                <w:rFonts w:cstheme="minorHAnsi"/>
                <w:sz w:val="18"/>
                <w:szCs w:val="18"/>
              </w:rPr>
              <w:t>pogledu</w:t>
            </w:r>
            <w:proofErr w:type="spellEnd"/>
            <w:r>
              <w:rPr>
                <w:rFonts w:cstheme="minorHAnsi"/>
                <w:sz w:val="18"/>
                <w:szCs w:val="18"/>
              </w:rPr>
              <w:t xml:space="preserve"> </w:t>
            </w:r>
            <w:proofErr w:type="spellStart"/>
            <w:r>
              <w:rPr>
                <w:rFonts w:cstheme="minorHAnsi"/>
                <w:sz w:val="18"/>
                <w:szCs w:val="18"/>
              </w:rPr>
              <w:t>tržišnih</w:t>
            </w:r>
            <w:proofErr w:type="spellEnd"/>
            <w:r>
              <w:rPr>
                <w:rFonts w:cstheme="minorHAnsi"/>
                <w:sz w:val="18"/>
                <w:szCs w:val="18"/>
              </w:rPr>
              <w:t xml:space="preserve"> </w:t>
            </w:r>
            <w:proofErr w:type="spellStart"/>
            <w:r>
              <w:rPr>
                <w:rFonts w:cstheme="minorHAnsi"/>
                <w:sz w:val="18"/>
                <w:szCs w:val="18"/>
              </w:rPr>
              <w:t>okolnosti</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finansijskih</w:t>
            </w:r>
            <w:proofErr w:type="spellEnd"/>
            <w:r>
              <w:rPr>
                <w:rFonts w:cstheme="minorHAnsi"/>
                <w:sz w:val="18"/>
                <w:szCs w:val="18"/>
              </w:rPr>
              <w:t xml:space="preserve"> </w:t>
            </w:r>
            <w:proofErr w:type="spellStart"/>
            <w:r>
              <w:rPr>
                <w:rFonts w:cstheme="minorHAnsi"/>
                <w:sz w:val="18"/>
                <w:szCs w:val="18"/>
              </w:rPr>
              <w:t>instrumenata</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koje</w:t>
            </w:r>
            <w:proofErr w:type="spellEnd"/>
            <w:r>
              <w:rPr>
                <w:rFonts w:cstheme="minorHAnsi"/>
                <w:sz w:val="18"/>
                <w:szCs w:val="18"/>
              </w:rPr>
              <w:t xml:space="preserve"> se </w:t>
            </w:r>
            <w:proofErr w:type="spellStart"/>
            <w:r>
              <w:rPr>
                <w:rFonts w:cstheme="minorHAnsi"/>
                <w:sz w:val="18"/>
                <w:szCs w:val="18"/>
              </w:rPr>
              <w:t>odnosi</w:t>
            </w:r>
            <w:proofErr w:type="spellEnd"/>
            <w:r>
              <w:rPr>
                <w:rFonts w:cstheme="minorHAnsi"/>
                <w:sz w:val="18"/>
                <w:szCs w:val="18"/>
              </w:rPr>
              <w:t xml:space="preserve"> </w:t>
            </w:r>
            <w:proofErr w:type="spellStart"/>
            <w:r>
              <w:rPr>
                <w:rFonts w:cstheme="minorHAnsi"/>
                <w:sz w:val="18"/>
                <w:szCs w:val="18"/>
              </w:rPr>
              <w:t>Nalog</w:t>
            </w:r>
            <w:proofErr w:type="spellEnd"/>
            <w:r>
              <w:rPr>
                <w:rFonts w:cstheme="minorHAnsi"/>
                <w:sz w:val="18"/>
                <w:szCs w:val="18"/>
              </w:rPr>
              <w:t>.</w:t>
            </w:r>
          </w:p>
          <w:p w14:paraId="251BEABE" w14:textId="77777777" w:rsidR="00C22684" w:rsidRDefault="00C22684" w:rsidP="007D5DCA">
            <w:pPr>
              <w:ind w:left="-15" w:right="130" w:firstLine="556"/>
              <w:jc w:val="both"/>
              <w:rPr>
                <w:rFonts w:cstheme="minorHAnsi"/>
                <w:sz w:val="18"/>
                <w:szCs w:val="18"/>
              </w:rPr>
            </w:pPr>
            <w:proofErr w:type="spellStart"/>
            <w:r>
              <w:rPr>
                <w:rFonts w:cstheme="minorHAnsi"/>
                <w:sz w:val="18"/>
                <w:szCs w:val="18"/>
              </w:rPr>
              <w:t>Društvo</w:t>
            </w:r>
            <w:proofErr w:type="spellEnd"/>
            <w:r>
              <w:rPr>
                <w:rFonts w:cstheme="minorHAnsi"/>
                <w:sz w:val="18"/>
                <w:szCs w:val="18"/>
              </w:rPr>
              <w:t xml:space="preserve"> je u </w:t>
            </w:r>
            <w:proofErr w:type="spellStart"/>
            <w:r>
              <w:rPr>
                <w:rFonts w:cstheme="minorHAnsi"/>
                <w:sz w:val="18"/>
                <w:szCs w:val="18"/>
              </w:rPr>
              <w:t>svom</w:t>
            </w:r>
            <w:proofErr w:type="spellEnd"/>
            <w:r>
              <w:rPr>
                <w:rFonts w:cstheme="minorHAnsi"/>
                <w:sz w:val="18"/>
                <w:szCs w:val="18"/>
              </w:rPr>
              <w:t xml:space="preserve"> </w:t>
            </w:r>
            <w:proofErr w:type="spellStart"/>
            <w:r>
              <w:rPr>
                <w:rFonts w:cstheme="minorHAnsi"/>
                <w:sz w:val="18"/>
                <w:szCs w:val="18"/>
              </w:rPr>
              <w:t>poslovanju</w:t>
            </w:r>
            <w:proofErr w:type="spellEnd"/>
            <w:r>
              <w:rPr>
                <w:rFonts w:cstheme="minorHAnsi"/>
                <w:sz w:val="18"/>
                <w:szCs w:val="18"/>
              </w:rPr>
              <w:t xml:space="preserve"> </w:t>
            </w:r>
            <w:proofErr w:type="spellStart"/>
            <w:r>
              <w:rPr>
                <w:rFonts w:cstheme="minorHAnsi"/>
                <w:sz w:val="18"/>
                <w:szCs w:val="18"/>
              </w:rPr>
              <w:t>izloženo</w:t>
            </w:r>
            <w:proofErr w:type="spellEnd"/>
            <w:r>
              <w:rPr>
                <w:rFonts w:cstheme="minorHAnsi"/>
                <w:sz w:val="18"/>
                <w:szCs w:val="18"/>
              </w:rPr>
              <w:t xml:space="preserve"> </w:t>
            </w:r>
            <w:proofErr w:type="spellStart"/>
            <w:r>
              <w:rPr>
                <w:rFonts w:cstheme="minorHAnsi"/>
                <w:sz w:val="18"/>
                <w:szCs w:val="18"/>
              </w:rPr>
              <w:t>naročito</w:t>
            </w:r>
            <w:proofErr w:type="spellEnd"/>
            <w:r>
              <w:rPr>
                <w:rFonts w:cstheme="minorHAnsi"/>
                <w:sz w:val="18"/>
                <w:szCs w:val="18"/>
              </w:rPr>
              <w:t xml:space="preserve"> </w:t>
            </w:r>
            <w:proofErr w:type="spellStart"/>
            <w:r>
              <w:rPr>
                <w:rFonts w:cstheme="minorHAnsi"/>
                <w:sz w:val="18"/>
                <w:szCs w:val="18"/>
              </w:rPr>
              <w:t>sledećim</w:t>
            </w:r>
            <w:proofErr w:type="spellEnd"/>
            <w:r>
              <w:rPr>
                <w:rFonts w:cstheme="minorHAnsi"/>
                <w:sz w:val="18"/>
                <w:szCs w:val="18"/>
              </w:rPr>
              <w:t xml:space="preserve"> </w:t>
            </w:r>
            <w:proofErr w:type="spellStart"/>
            <w:r>
              <w:rPr>
                <w:rFonts w:cstheme="minorHAnsi"/>
                <w:sz w:val="18"/>
                <w:szCs w:val="18"/>
              </w:rPr>
              <w:t>rizicima</w:t>
            </w:r>
            <w:proofErr w:type="spellEnd"/>
            <w:r>
              <w:rPr>
                <w:rFonts w:cstheme="minorHAnsi"/>
                <w:sz w:val="18"/>
                <w:szCs w:val="18"/>
              </w:rPr>
              <w:t xml:space="preserve">: </w:t>
            </w:r>
          </w:p>
          <w:p w14:paraId="3B0942F5" w14:textId="77777777" w:rsidR="00C22684" w:rsidRDefault="00C22684" w:rsidP="007D5DCA">
            <w:pPr>
              <w:numPr>
                <w:ilvl w:val="0"/>
                <w:numId w:val="1"/>
              </w:numPr>
              <w:tabs>
                <w:tab w:val="left" w:pos="0"/>
              </w:tabs>
              <w:ind w:left="852" w:right="130"/>
              <w:jc w:val="both"/>
              <w:rPr>
                <w:rFonts w:cstheme="minorHAnsi"/>
                <w:sz w:val="18"/>
                <w:szCs w:val="18"/>
              </w:rPr>
            </w:pPr>
            <w:proofErr w:type="spellStart"/>
            <w:r>
              <w:rPr>
                <w:rFonts w:cstheme="minorHAnsi"/>
                <w:sz w:val="18"/>
                <w:szCs w:val="18"/>
              </w:rPr>
              <w:t>kreditni</w:t>
            </w:r>
            <w:proofErr w:type="spellEnd"/>
            <w:r>
              <w:rPr>
                <w:rFonts w:cstheme="minorHAnsi"/>
                <w:sz w:val="18"/>
                <w:szCs w:val="18"/>
              </w:rPr>
              <w:t xml:space="preserve"> </w:t>
            </w:r>
            <w:proofErr w:type="spellStart"/>
            <w:r>
              <w:rPr>
                <w:rFonts w:cstheme="minorHAnsi"/>
                <w:sz w:val="18"/>
                <w:szCs w:val="18"/>
              </w:rPr>
              <w:t>rizik</w:t>
            </w:r>
            <w:proofErr w:type="spellEnd"/>
            <w:r>
              <w:rPr>
                <w:rFonts w:cstheme="minorHAnsi"/>
                <w:sz w:val="18"/>
                <w:szCs w:val="18"/>
              </w:rPr>
              <w:t xml:space="preserve">; </w:t>
            </w:r>
          </w:p>
          <w:p w14:paraId="6D5A72DD" w14:textId="77777777" w:rsidR="00C22684" w:rsidRDefault="00C22684" w:rsidP="007D5DCA">
            <w:pPr>
              <w:numPr>
                <w:ilvl w:val="0"/>
                <w:numId w:val="1"/>
              </w:numPr>
              <w:tabs>
                <w:tab w:val="left" w:pos="0"/>
              </w:tabs>
              <w:ind w:left="852" w:right="130"/>
              <w:jc w:val="both"/>
              <w:rPr>
                <w:rFonts w:cstheme="minorHAnsi"/>
                <w:sz w:val="18"/>
                <w:szCs w:val="18"/>
              </w:rPr>
            </w:pPr>
            <w:proofErr w:type="spellStart"/>
            <w:r>
              <w:rPr>
                <w:rFonts w:cstheme="minorHAnsi"/>
                <w:sz w:val="18"/>
                <w:szCs w:val="18"/>
              </w:rPr>
              <w:t>rizik</w:t>
            </w:r>
            <w:proofErr w:type="spellEnd"/>
            <w:r>
              <w:rPr>
                <w:rFonts w:cstheme="minorHAnsi"/>
                <w:sz w:val="18"/>
                <w:szCs w:val="18"/>
              </w:rPr>
              <w:t xml:space="preserve"> </w:t>
            </w:r>
            <w:proofErr w:type="spellStart"/>
            <w:r>
              <w:rPr>
                <w:rFonts w:cstheme="minorHAnsi"/>
                <w:sz w:val="18"/>
                <w:szCs w:val="18"/>
              </w:rPr>
              <w:t>likvidnosti</w:t>
            </w:r>
            <w:proofErr w:type="spellEnd"/>
            <w:r>
              <w:rPr>
                <w:rFonts w:cstheme="minorHAnsi"/>
                <w:sz w:val="18"/>
                <w:szCs w:val="18"/>
              </w:rPr>
              <w:t xml:space="preserve">; </w:t>
            </w:r>
          </w:p>
          <w:p w14:paraId="41F57B86" w14:textId="77777777" w:rsidR="00C22684" w:rsidRDefault="00C22684" w:rsidP="007D5DCA">
            <w:pPr>
              <w:numPr>
                <w:ilvl w:val="0"/>
                <w:numId w:val="1"/>
              </w:numPr>
              <w:tabs>
                <w:tab w:val="left" w:pos="0"/>
              </w:tabs>
              <w:ind w:left="852" w:right="130"/>
              <w:jc w:val="both"/>
              <w:rPr>
                <w:rFonts w:cstheme="minorHAnsi"/>
                <w:sz w:val="18"/>
                <w:szCs w:val="18"/>
              </w:rPr>
            </w:pPr>
            <w:proofErr w:type="spellStart"/>
            <w:r>
              <w:rPr>
                <w:rFonts w:cstheme="minorHAnsi"/>
                <w:sz w:val="18"/>
                <w:szCs w:val="18"/>
              </w:rPr>
              <w:t>operativni</w:t>
            </w:r>
            <w:proofErr w:type="spellEnd"/>
            <w:r>
              <w:rPr>
                <w:rFonts w:cstheme="minorHAnsi"/>
                <w:sz w:val="18"/>
                <w:szCs w:val="18"/>
              </w:rPr>
              <w:t xml:space="preserve"> </w:t>
            </w:r>
            <w:proofErr w:type="spellStart"/>
            <w:r>
              <w:rPr>
                <w:rFonts w:cstheme="minorHAnsi"/>
                <w:sz w:val="18"/>
                <w:szCs w:val="18"/>
              </w:rPr>
              <w:t>rizici</w:t>
            </w:r>
            <w:proofErr w:type="spellEnd"/>
            <w:r>
              <w:rPr>
                <w:rFonts w:cstheme="minorHAnsi"/>
                <w:sz w:val="18"/>
                <w:szCs w:val="18"/>
              </w:rPr>
              <w:t xml:space="preserve">; </w:t>
            </w:r>
          </w:p>
          <w:p w14:paraId="0190AB9C" w14:textId="77777777" w:rsidR="00C22684" w:rsidRDefault="00C22684" w:rsidP="007D5DCA">
            <w:pPr>
              <w:numPr>
                <w:ilvl w:val="0"/>
                <w:numId w:val="1"/>
              </w:numPr>
              <w:tabs>
                <w:tab w:val="left" w:pos="0"/>
              </w:tabs>
              <w:ind w:left="852" w:right="130"/>
              <w:jc w:val="both"/>
              <w:rPr>
                <w:rFonts w:cstheme="minorHAnsi"/>
                <w:sz w:val="18"/>
                <w:szCs w:val="18"/>
              </w:rPr>
            </w:pPr>
            <w:proofErr w:type="spellStart"/>
            <w:r>
              <w:rPr>
                <w:rFonts w:cstheme="minorHAnsi"/>
                <w:sz w:val="18"/>
                <w:szCs w:val="18"/>
              </w:rPr>
              <w:t>rizici</w:t>
            </w:r>
            <w:proofErr w:type="spellEnd"/>
            <w:r>
              <w:rPr>
                <w:rFonts w:cstheme="minorHAnsi"/>
                <w:sz w:val="18"/>
                <w:szCs w:val="18"/>
              </w:rPr>
              <w:t xml:space="preserve"> </w:t>
            </w:r>
            <w:proofErr w:type="spellStart"/>
            <w:r>
              <w:rPr>
                <w:rFonts w:cstheme="minorHAnsi"/>
                <w:sz w:val="18"/>
                <w:szCs w:val="18"/>
              </w:rPr>
              <w:t>izloženosti</w:t>
            </w:r>
            <w:proofErr w:type="spellEnd"/>
            <w:r>
              <w:rPr>
                <w:rFonts w:cstheme="minorHAnsi"/>
                <w:sz w:val="18"/>
                <w:szCs w:val="18"/>
              </w:rPr>
              <w:t xml:space="preserve"> </w:t>
            </w:r>
            <w:proofErr w:type="spellStart"/>
            <w:r>
              <w:rPr>
                <w:rFonts w:cstheme="minorHAnsi"/>
                <w:sz w:val="18"/>
                <w:szCs w:val="18"/>
              </w:rPr>
              <w:t>prema</w:t>
            </w:r>
            <w:proofErr w:type="spellEnd"/>
            <w:r>
              <w:rPr>
                <w:rFonts w:cstheme="minorHAnsi"/>
                <w:sz w:val="18"/>
                <w:szCs w:val="18"/>
              </w:rPr>
              <w:t xml:space="preserve"> </w:t>
            </w:r>
            <w:proofErr w:type="spellStart"/>
            <w:r>
              <w:rPr>
                <w:rFonts w:cstheme="minorHAnsi"/>
                <w:sz w:val="18"/>
                <w:szCs w:val="18"/>
              </w:rPr>
              <w:t>jednom</w:t>
            </w:r>
            <w:proofErr w:type="spellEnd"/>
            <w:r>
              <w:rPr>
                <w:rFonts w:cstheme="minorHAnsi"/>
                <w:sz w:val="18"/>
                <w:szCs w:val="18"/>
              </w:rPr>
              <w:t xml:space="preserve"> </w:t>
            </w:r>
            <w:proofErr w:type="spellStart"/>
            <w:r>
              <w:rPr>
                <w:rFonts w:cstheme="minorHAnsi"/>
                <w:sz w:val="18"/>
                <w:szCs w:val="18"/>
              </w:rPr>
              <w:t>licu</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grupi</w:t>
            </w:r>
            <w:proofErr w:type="spellEnd"/>
            <w:r>
              <w:rPr>
                <w:rFonts w:cstheme="minorHAnsi"/>
                <w:sz w:val="18"/>
                <w:szCs w:val="18"/>
              </w:rPr>
              <w:t xml:space="preserve"> </w:t>
            </w:r>
            <w:proofErr w:type="spellStart"/>
            <w:r>
              <w:rPr>
                <w:rFonts w:cstheme="minorHAnsi"/>
                <w:sz w:val="18"/>
                <w:szCs w:val="18"/>
              </w:rPr>
              <w:t>povezanih</w:t>
            </w:r>
            <w:proofErr w:type="spellEnd"/>
            <w:r>
              <w:rPr>
                <w:rFonts w:cstheme="minorHAnsi"/>
                <w:sz w:val="18"/>
                <w:szCs w:val="18"/>
              </w:rPr>
              <w:t xml:space="preserve"> </w:t>
            </w:r>
            <w:proofErr w:type="spellStart"/>
            <w:r>
              <w:rPr>
                <w:rFonts w:cstheme="minorHAnsi"/>
                <w:sz w:val="18"/>
                <w:szCs w:val="18"/>
              </w:rPr>
              <w:t>lica</w:t>
            </w:r>
            <w:proofErr w:type="spellEnd"/>
            <w:r>
              <w:rPr>
                <w:rFonts w:cstheme="minorHAnsi"/>
                <w:sz w:val="18"/>
                <w:szCs w:val="18"/>
              </w:rPr>
              <w:t xml:space="preserve">, </w:t>
            </w:r>
          </w:p>
          <w:p w14:paraId="261430AD" w14:textId="77777777" w:rsidR="00C22684" w:rsidRDefault="00C22684" w:rsidP="007D5DCA">
            <w:pPr>
              <w:numPr>
                <w:ilvl w:val="0"/>
                <w:numId w:val="1"/>
              </w:numPr>
              <w:tabs>
                <w:tab w:val="left" w:pos="0"/>
              </w:tabs>
              <w:ind w:left="852" w:right="130"/>
              <w:jc w:val="both"/>
              <w:rPr>
                <w:rFonts w:cstheme="minorHAnsi"/>
                <w:sz w:val="18"/>
                <w:szCs w:val="18"/>
              </w:rPr>
            </w:pPr>
            <w:proofErr w:type="spellStart"/>
            <w:r>
              <w:rPr>
                <w:rFonts w:cstheme="minorHAnsi"/>
                <w:sz w:val="18"/>
                <w:szCs w:val="18"/>
              </w:rPr>
              <w:t>ostali</w:t>
            </w:r>
            <w:proofErr w:type="spellEnd"/>
            <w:r>
              <w:rPr>
                <w:rFonts w:cstheme="minorHAnsi"/>
                <w:sz w:val="18"/>
                <w:szCs w:val="18"/>
              </w:rPr>
              <w:t xml:space="preserve"> </w:t>
            </w:r>
            <w:proofErr w:type="spellStart"/>
            <w:r>
              <w:rPr>
                <w:rFonts w:cstheme="minorHAnsi"/>
                <w:sz w:val="18"/>
                <w:szCs w:val="18"/>
              </w:rPr>
              <w:t>rizici</w:t>
            </w:r>
            <w:proofErr w:type="spellEnd"/>
            <w:r>
              <w:rPr>
                <w:rFonts w:cstheme="minorHAnsi"/>
                <w:sz w:val="18"/>
                <w:szCs w:val="18"/>
              </w:rPr>
              <w:t xml:space="preserve">. </w:t>
            </w:r>
          </w:p>
          <w:p w14:paraId="6F9C2EBE" w14:textId="77777777" w:rsidR="00C22684" w:rsidRDefault="00C22684" w:rsidP="007D5DCA">
            <w:pPr>
              <w:ind w:left="-15" w:right="130"/>
              <w:jc w:val="both"/>
              <w:rPr>
                <w:rFonts w:cstheme="minorHAnsi"/>
                <w:sz w:val="18"/>
                <w:szCs w:val="18"/>
              </w:rPr>
            </w:pPr>
            <w:r>
              <w:rPr>
                <w:rFonts w:cstheme="minorHAnsi"/>
                <w:sz w:val="18"/>
                <w:szCs w:val="18"/>
              </w:rPr>
              <w:t xml:space="preserve">1) </w:t>
            </w:r>
            <w:proofErr w:type="spellStart"/>
            <w:r>
              <w:rPr>
                <w:rFonts w:cstheme="minorHAnsi"/>
                <w:sz w:val="18"/>
                <w:szCs w:val="18"/>
              </w:rPr>
              <w:t>Kreditni</w:t>
            </w:r>
            <w:proofErr w:type="spellEnd"/>
            <w:r>
              <w:rPr>
                <w:rFonts w:cstheme="minorHAnsi"/>
                <w:sz w:val="18"/>
                <w:szCs w:val="18"/>
              </w:rPr>
              <w:t xml:space="preserve"> </w:t>
            </w:r>
            <w:proofErr w:type="spellStart"/>
            <w:r>
              <w:rPr>
                <w:rFonts w:cstheme="minorHAnsi"/>
                <w:sz w:val="18"/>
                <w:szCs w:val="18"/>
              </w:rPr>
              <w:t>rizik</w:t>
            </w:r>
            <w:proofErr w:type="spellEnd"/>
            <w:r>
              <w:rPr>
                <w:rFonts w:cstheme="minorHAnsi"/>
                <w:sz w:val="18"/>
                <w:szCs w:val="18"/>
              </w:rPr>
              <w:t xml:space="preserve"> je </w:t>
            </w:r>
            <w:proofErr w:type="spellStart"/>
            <w:r>
              <w:rPr>
                <w:rFonts w:cstheme="minorHAnsi"/>
                <w:sz w:val="18"/>
                <w:szCs w:val="18"/>
              </w:rPr>
              <w:t>rizik</w:t>
            </w:r>
            <w:proofErr w:type="spellEnd"/>
            <w:r>
              <w:rPr>
                <w:rFonts w:cstheme="minorHAnsi"/>
                <w:sz w:val="18"/>
                <w:szCs w:val="18"/>
              </w:rPr>
              <w:t xml:space="preserve"> </w:t>
            </w:r>
            <w:proofErr w:type="spellStart"/>
            <w:r>
              <w:rPr>
                <w:rFonts w:cstheme="minorHAnsi"/>
                <w:sz w:val="18"/>
                <w:szCs w:val="18"/>
              </w:rPr>
              <w:t>gubitka</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w:t>
            </w:r>
            <w:proofErr w:type="spellStart"/>
            <w:r>
              <w:rPr>
                <w:rFonts w:cstheme="minorHAnsi"/>
                <w:sz w:val="18"/>
                <w:szCs w:val="18"/>
              </w:rPr>
              <w:t>nastaje</w:t>
            </w:r>
            <w:proofErr w:type="spellEnd"/>
            <w:r>
              <w:rPr>
                <w:rFonts w:cstheme="minorHAnsi"/>
                <w:sz w:val="18"/>
                <w:szCs w:val="18"/>
              </w:rPr>
              <w:t xml:space="preserve"> </w:t>
            </w:r>
            <w:proofErr w:type="spellStart"/>
            <w:r>
              <w:rPr>
                <w:rFonts w:cstheme="minorHAnsi"/>
                <w:sz w:val="18"/>
                <w:szCs w:val="18"/>
              </w:rPr>
              <w:t>zbog</w:t>
            </w:r>
            <w:proofErr w:type="spellEnd"/>
            <w:r>
              <w:rPr>
                <w:rFonts w:cstheme="minorHAnsi"/>
                <w:sz w:val="18"/>
                <w:szCs w:val="18"/>
              </w:rPr>
              <w:t xml:space="preserve"> </w:t>
            </w:r>
            <w:proofErr w:type="spellStart"/>
            <w:r>
              <w:rPr>
                <w:rFonts w:cstheme="minorHAnsi"/>
                <w:sz w:val="18"/>
                <w:szCs w:val="18"/>
              </w:rPr>
              <w:t>neispunjavanja</w:t>
            </w:r>
            <w:proofErr w:type="spellEnd"/>
            <w:r>
              <w:rPr>
                <w:rFonts w:cstheme="minorHAnsi"/>
                <w:sz w:val="18"/>
                <w:szCs w:val="18"/>
              </w:rPr>
              <w:t xml:space="preserve"> </w:t>
            </w:r>
            <w:proofErr w:type="spellStart"/>
            <w:r>
              <w:rPr>
                <w:rFonts w:cstheme="minorHAnsi"/>
                <w:sz w:val="18"/>
                <w:szCs w:val="18"/>
              </w:rPr>
              <w:t>novčane</w:t>
            </w:r>
            <w:proofErr w:type="spellEnd"/>
            <w:r>
              <w:rPr>
                <w:rFonts w:cstheme="minorHAnsi"/>
                <w:sz w:val="18"/>
                <w:szCs w:val="18"/>
              </w:rPr>
              <w:t xml:space="preserve"> </w:t>
            </w:r>
            <w:proofErr w:type="spellStart"/>
            <w:r>
              <w:rPr>
                <w:rFonts w:cstheme="minorHAnsi"/>
                <w:sz w:val="18"/>
                <w:szCs w:val="18"/>
              </w:rPr>
              <w:t>obaveze</w:t>
            </w:r>
            <w:proofErr w:type="spellEnd"/>
            <w:r>
              <w:rPr>
                <w:rFonts w:cstheme="minorHAnsi"/>
                <w:sz w:val="18"/>
                <w:szCs w:val="18"/>
              </w:rPr>
              <w:t xml:space="preserve"> </w:t>
            </w:r>
            <w:proofErr w:type="spellStart"/>
            <w:r>
              <w:rPr>
                <w:rFonts w:cstheme="minorHAnsi"/>
                <w:sz w:val="18"/>
                <w:szCs w:val="18"/>
              </w:rPr>
              <w:t>nekog</w:t>
            </w:r>
            <w:proofErr w:type="spellEnd"/>
            <w:r>
              <w:rPr>
                <w:rFonts w:cstheme="minorHAnsi"/>
                <w:sz w:val="18"/>
                <w:szCs w:val="18"/>
              </w:rPr>
              <w:t xml:space="preserve"> </w:t>
            </w:r>
            <w:proofErr w:type="spellStart"/>
            <w:r>
              <w:rPr>
                <w:rFonts w:cstheme="minorHAnsi"/>
                <w:sz w:val="18"/>
                <w:szCs w:val="18"/>
              </w:rPr>
              <w:t>lica</w:t>
            </w:r>
            <w:proofErr w:type="spellEnd"/>
            <w:r>
              <w:rPr>
                <w:rFonts w:cstheme="minorHAnsi"/>
                <w:sz w:val="18"/>
                <w:szCs w:val="18"/>
              </w:rPr>
              <w:t xml:space="preserve"> </w:t>
            </w:r>
            <w:proofErr w:type="spellStart"/>
            <w:r>
              <w:rPr>
                <w:rFonts w:cstheme="minorHAnsi"/>
                <w:sz w:val="18"/>
                <w:szCs w:val="18"/>
              </w:rPr>
              <w:t>prema</w:t>
            </w:r>
            <w:proofErr w:type="spellEnd"/>
            <w:r>
              <w:rPr>
                <w:rFonts w:cstheme="minorHAnsi"/>
                <w:sz w:val="18"/>
                <w:szCs w:val="18"/>
              </w:rPr>
              <w:t xml:space="preserve"> </w:t>
            </w:r>
            <w:proofErr w:type="spellStart"/>
            <w:r>
              <w:rPr>
                <w:rFonts w:cstheme="minorHAnsi"/>
                <w:sz w:val="18"/>
                <w:szCs w:val="18"/>
              </w:rPr>
              <w:t>Društvu</w:t>
            </w:r>
            <w:proofErr w:type="spellEnd"/>
            <w:r>
              <w:rPr>
                <w:rFonts w:cstheme="minorHAnsi"/>
                <w:sz w:val="18"/>
                <w:szCs w:val="18"/>
              </w:rPr>
              <w:t xml:space="preserve">.   </w:t>
            </w:r>
            <w:proofErr w:type="spellStart"/>
            <w:r>
              <w:rPr>
                <w:rFonts w:cstheme="minorHAnsi"/>
                <w:sz w:val="18"/>
                <w:szCs w:val="18"/>
              </w:rPr>
              <w:t>Prilikom</w:t>
            </w:r>
            <w:proofErr w:type="spellEnd"/>
            <w:r>
              <w:rPr>
                <w:rFonts w:cstheme="minorHAnsi"/>
                <w:sz w:val="18"/>
                <w:szCs w:val="18"/>
              </w:rPr>
              <w:t xml:space="preserve"> </w:t>
            </w:r>
            <w:proofErr w:type="spellStart"/>
            <w:r>
              <w:rPr>
                <w:rFonts w:cstheme="minorHAnsi"/>
                <w:sz w:val="18"/>
                <w:szCs w:val="18"/>
              </w:rPr>
              <w:t>procjene</w:t>
            </w:r>
            <w:proofErr w:type="spellEnd"/>
            <w:r>
              <w:rPr>
                <w:rFonts w:cstheme="minorHAnsi"/>
                <w:sz w:val="18"/>
                <w:szCs w:val="18"/>
              </w:rPr>
              <w:t xml:space="preserve"> </w:t>
            </w:r>
            <w:proofErr w:type="spellStart"/>
            <w:r>
              <w:rPr>
                <w:rFonts w:cstheme="minorHAnsi"/>
                <w:sz w:val="18"/>
                <w:szCs w:val="18"/>
              </w:rPr>
              <w:t>kreditnog</w:t>
            </w:r>
            <w:proofErr w:type="spellEnd"/>
            <w:r>
              <w:rPr>
                <w:rFonts w:cstheme="minorHAnsi"/>
                <w:sz w:val="18"/>
                <w:szCs w:val="18"/>
              </w:rPr>
              <w:t xml:space="preserve"> </w:t>
            </w:r>
            <w:proofErr w:type="spellStart"/>
            <w:r>
              <w:rPr>
                <w:rFonts w:cstheme="minorHAnsi"/>
                <w:sz w:val="18"/>
                <w:szCs w:val="18"/>
              </w:rPr>
              <w:t>rizika</w:t>
            </w:r>
            <w:proofErr w:type="spellEnd"/>
            <w:r>
              <w:rPr>
                <w:rFonts w:cstheme="minorHAnsi"/>
                <w:sz w:val="18"/>
                <w:szCs w:val="18"/>
              </w:rPr>
              <w:t xml:space="preserve"> </w:t>
            </w:r>
            <w:proofErr w:type="spellStart"/>
            <w:r>
              <w:rPr>
                <w:rFonts w:cstheme="minorHAnsi"/>
                <w:sz w:val="18"/>
                <w:szCs w:val="18"/>
              </w:rPr>
              <w:t>pojedinih</w:t>
            </w:r>
            <w:proofErr w:type="spellEnd"/>
            <w:r>
              <w:rPr>
                <w:rFonts w:cstheme="minorHAnsi"/>
                <w:sz w:val="18"/>
                <w:szCs w:val="18"/>
              </w:rPr>
              <w:t xml:space="preserve"> </w:t>
            </w:r>
            <w:proofErr w:type="spellStart"/>
            <w:r>
              <w:rPr>
                <w:rFonts w:cstheme="minorHAnsi"/>
                <w:sz w:val="18"/>
                <w:szCs w:val="18"/>
              </w:rPr>
              <w:lastRenderedPageBreak/>
              <w:t>finansijskih</w:t>
            </w:r>
            <w:proofErr w:type="spellEnd"/>
            <w:r>
              <w:rPr>
                <w:rFonts w:cstheme="minorHAnsi"/>
                <w:sz w:val="18"/>
                <w:szCs w:val="18"/>
              </w:rPr>
              <w:t xml:space="preserve"> </w:t>
            </w:r>
            <w:proofErr w:type="spellStart"/>
            <w:r>
              <w:rPr>
                <w:rFonts w:cstheme="minorHAnsi"/>
                <w:sz w:val="18"/>
                <w:szCs w:val="18"/>
              </w:rPr>
              <w:t>instrumenata</w:t>
            </w:r>
            <w:proofErr w:type="spellEnd"/>
            <w:r>
              <w:rPr>
                <w:rFonts w:cstheme="minorHAnsi"/>
                <w:sz w:val="18"/>
                <w:szCs w:val="18"/>
              </w:rPr>
              <w:t xml:space="preserve"> </w:t>
            </w:r>
            <w:proofErr w:type="spellStart"/>
            <w:r>
              <w:rPr>
                <w:rFonts w:cstheme="minorHAnsi"/>
                <w:sz w:val="18"/>
                <w:szCs w:val="18"/>
              </w:rPr>
              <w:t>Društvo</w:t>
            </w:r>
            <w:proofErr w:type="spellEnd"/>
            <w:r>
              <w:rPr>
                <w:rFonts w:cstheme="minorHAnsi"/>
                <w:sz w:val="18"/>
                <w:szCs w:val="18"/>
              </w:rPr>
              <w:t xml:space="preserve"> </w:t>
            </w:r>
            <w:proofErr w:type="spellStart"/>
            <w:r>
              <w:rPr>
                <w:rFonts w:cstheme="minorHAnsi"/>
                <w:sz w:val="18"/>
                <w:szCs w:val="18"/>
              </w:rPr>
              <w:t>će</w:t>
            </w:r>
            <w:proofErr w:type="spellEnd"/>
            <w:r>
              <w:rPr>
                <w:rFonts w:cstheme="minorHAnsi"/>
                <w:sz w:val="18"/>
                <w:szCs w:val="18"/>
              </w:rPr>
              <w:t xml:space="preserve"> se </w:t>
            </w:r>
            <w:proofErr w:type="spellStart"/>
            <w:r>
              <w:rPr>
                <w:rFonts w:cstheme="minorHAnsi"/>
                <w:sz w:val="18"/>
                <w:szCs w:val="18"/>
              </w:rPr>
              <w:t>služiti</w:t>
            </w:r>
            <w:proofErr w:type="spellEnd"/>
            <w:r>
              <w:rPr>
                <w:rFonts w:cstheme="minorHAnsi"/>
                <w:sz w:val="18"/>
                <w:szCs w:val="18"/>
              </w:rPr>
              <w:t xml:space="preserve"> </w:t>
            </w:r>
            <w:proofErr w:type="spellStart"/>
            <w:r>
              <w:rPr>
                <w:rFonts w:cstheme="minorHAnsi"/>
                <w:sz w:val="18"/>
                <w:szCs w:val="18"/>
              </w:rPr>
              <w:t>ocjenama</w:t>
            </w:r>
            <w:proofErr w:type="spellEnd"/>
            <w:r>
              <w:rPr>
                <w:rFonts w:cstheme="minorHAnsi"/>
                <w:sz w:val="18"/>
                <w:szCs w:val="18"/>
              </w:rPr>
              <w:t xml:space="preserve"> </w:t>
            </w:r>
            <w:proofErr w:type="spellStart"/>
            <w:r>
              <w:rPr>
                <w:rFonts w:cstheme="minorHAnsi"/>
                <w:sz w:val="18"/>
                <w:szCs w:val="18"/>
              </w:rPr>
              <w:t>rejting</w:t>
            </w:r>
            <w:proofErr w:type="spellEnd"/>
            <w:r>
              <w:rPr>
                <w:rFonts w:cstheme="minorHAnsi"/>
                <w:sz w:val="18"/>
                <w:szCs w:val="18"/>
              </w:rPr>
              <w:t xml:space="preserve"> </w:t>
            </w:r>
            <w:proofErr w:type="spellStart"/>
            <w:r>
              <w:rPr>
                <w:rFonts w:cstheme="minorHAnsi"/>
                <w:sz w:val="18"/>
                <w:szCs w:val="18"/>
              </w:rPr>
              <w:t>agencija</w:t>
            </w:r>
            <w:proofErr w:type="spellEnd"/>
            <w:r>
              <w:rPr>
                <w:rFonts w:cstheme="minorHAnsi"/>
                <w:sz w:val="18"/>
                <w:szCs w:val="18"/>
              </w:rPr>
              <w:t xml:space="preserve"> </w:t>
            </w:r>
            <w:proofErr w:type="spellStart"/>
            <w:r>
              <w:rPr>
                <w:rFonts w:cstheme="minorHAnsi"/>
                <w:sz w:val="18"/>
                <w:szCs w:val="18"/>
              </w:rPr>
              <w:t>ukoliko</w:t>
            </w:r>
            <w:proofErr w:type="spellEnd"/>
            <w:r>
              <w:rPr>
                <w:rFonts w:cstheme="minorHAnsi"/>
                <w:sz w:val="18"/>
                <w:szCs w:val="18"/>
              </w:rPr>
              <w:t xml:space="preserve"> je to </w:t>
            </w:r>
            <w:proofErr w:type="spellStart"/>
            <w:r>
              <w:rPr>
                <w:rFonts w:cstheme="minorHAnsi"/>
                <w:sz w:val="18"/>
                <w:szCs w:val="18"/>
              </w:rPr>
              <w:t>primjenljivo</w:t>
            </w:r>
            <w:proofErr w:type="spellEnd"/>
            <w:r>
              <w:rPr>
                <w:rFonts w:cstheme="minorHAnsi"/>
                <w:sz w:val="18"/>
                <w:szCs w:val="18"/>
              </w:rPr>
              <w:t xml:space="preserve"> za </w:t>
            </w:r>
            <w:proofErr w:type="spellStart"/>
            <w:r>
              <w:rPr>
                <w:rFonts w:cstheme="minorHAnsi"/>
                <w:sz w:val="18"/>
                <w:szCs w:val="18"/>
              </w:rPr>
              <w:t>konkretnu</w:t>
            </w:r>
            <w:proofErr w:type="spellEnd"/>
            <w:r>
              <w:rPr>
                <w:rFonts w:cstheme="minorHAnsi"/>
                <w:sz w:val="18"/>
                <w:szCs w:val="18"/>
              </w:rPr>
              <w:t xml:space="preserve"> </w:t>
            </w:r>
            <w:proofErr w:type="spellStart"/>
            <w:r>
              <w:rPr>
                <w:rFonts w:cstheme="minorHAnsi"/>
                <w:sz w:val="18"/>
                <w:szCs w:val="18"/>
              </w:rPr>
              <w:t>ocjenu</w:t>
            </w:r>
            <w:proofErr w:type="spellEnd"/>
            <w:r>
              <w:rPr>
                <w:rFonts w:cstheme="minorHAnsi"/>
                <w:sz w:val="18"/>
                <w:szCs w:val="18"/>
              </w:rPr>
              <w:t xml:space="preserve"> </w:t>
            </w:r>
            <w:proofErr w:type="spellStart"/>
            <w:r>
              <w:rPr>
                <w:rFonts w:cstheme="minorHAnsi"/>
                <w:sz w:val="18"/>
                <w:szCs w:val="18"/>
              </w:rPr>
              <w:t>kreditnog</w:t>
            </w:r>
            <w:proofErr w:type="spellEnd"/>
            <w:r>
              <w:rPr>
                <w:rFonts w:cstheme="minorHAnsi"/>
                <w:sz w:val="18"/>
                <w:szCs w:val="18"/>
              </w:rPr>
              <w:t xml:space="preserve"> </w:t>
            </w:r>
            <w:proofErr w:type="spellStart"/>
            <w:r>
              <w:rPr>
                <w:rFonts w:cstheme="minorHAnsi"/>
                <w:sz w:val="18"/>
                <w:szCs w:val="18"/>
              </w:rPr>
              <w:t>rizika</w:t>
            </w:r>
            <w:proofErr w:type="spellEnd"/>
            <w:r>
              <w:rPr>
                <w:rFonts w:cstheme="minorHAnsi"/>
                <w:sz w:val="18"/>
                <w:szCs w:val="18"/>
              </w:rPr>
              <w:t xml:space="preserve">. </w:t>
            </w:r>
            <w:proofErr w:type="spellStart"/>
            <w:r>
              <w:rPr>
                <w:rFonts w:cstheme="minorHAnsi"/>
                <w:sz w:val="18"/>
                <w:szCs w:val="18"/>
              </w:rPr>
              <w:t>Ukoliko</w:t>
            </w:r>
            <w:proofErr w:type="spellEnd"/>
            <w:r>
              <w:rPr>
                <w:rFonts w:cstheme="minorHAnsi"/>
                <w:sz w:val="18"/>
                <w:szCs w:val="18"/>
              </w:rPr>
              <w:t xml:space="preserve"> </w:t>
            </w:r>
            <w:proofErr w:type="spellStart"/>
            <w:r>
              <w:rPr>
                <w:rFonts w:cstheme="minorHAnsi"/>
                <w:sz w:val="18"/>
                <w:szCs w:val="18"/>
              </w:rPr>
              <w:t>nije</w:t>
            </w:r>
            <w:proofErr w:type="spellEnd"/>
            <w:r>
              <w:rPr>
                <w:rFonts w:cstheme="minorHAnsi"/>
                <w:sz w:val="18"/>
                <w:szCs w:val="18"/>
              </w:rPr>
              <w:t xml:space="preserve"> </w:t>
            </w:r>
            <w:proofErr w:type="spellStart"/>
            <w:r>
              <w:rPr>
                <w:rFonts w:cstheme="minorHAnsi"/>
                <w:sz w:val="18"/>
                <w:szCs w:val="18"/>
              </w:rPr>
              <w:t>primjenljivo</w:t>
            </w:r>
            <w:proofErr w:type="spellEnd"/>
            <w:r>
              <w:rPr>
                <w:rFonts w:cstheme="minorHAnsi"/>
                <w:sz w:val="18"/>
                <w:szCs w:val="18"/>
              </w:rPr>
              <w:t xml:space="preserve">, </w:t>
            </w:r>
            <w:proofErr w:type="spellStart"/>
            <w:r>
              <w:rPr>
                <w:rFonts w:cstheme="minorHAnsi"/>
                <w:sz w:val="18"/>
                <w:szCs w:val="18"/>
              </w:rPr>
              <w:t>Društvo</w:t>
            </w:r>
            <w:proofErr w:type="spellEnd"/>
            <w:r>
              <w:rPr>
                <w:rFonts w:cstheme="minorHAnsi"/>
                <w:sz w:val="18"/>
                <w:szCs w:val="18"/>
              </w:rPr>
              <w:t xml:space="preserve"> </w:t>
            </w:r>
            <w:proofErr w:type="spellStart"/>
            <w:r>
              <w:rPr>
                <w:rFonts w:cstheme="minorHAnsi"/>
                <w:sz w:val="18"/>
                <w:szCs w:val="18"/>
              </w:rPr>
              <w:t>će</w:t>
            </w:r>
            <w:proofErr w:type="spellEnd"/>
            <w:r>
              <w:rPr>
                <w:rFonts w:cstheme="minorHAnsi"/>
                <w:sz w:val="18"/>
                <w:szCs w:val="18"/>
              </w:rPr>
              <w:t xml:space="preserve"> se </w:t>
            </w:r>
            <w:proofErr w:type="spellStart"/>
            <w:r>
              <w:rPr>
                <w:rFonts w:cstheme="minorHAnsi"/>
                <w:sz w:val="18"/>
                <w:szCs w:val="18"/>
              </w:rPr>
              <w:t>koristiti</w:t>
            </w:r>
            <w:proofErr w:type="spellEnd"/>
            <w:r>
              <w:rPr>
                <w:rFonts w:cstheme="minorHAnsi"/>
                <w:sz w:val="18"/>
                <w:szCs w:val="18"/>
              </w:rPr>
              <w:t xml:space="preserve"> </w:t>
            </w:r>
            <w:proofErr w:type="spellStart"/>
            <w:r>
              <w:rPr>
                <w:rFonts w:cstheme="minorHAnsi"/>
                <w:sz w:val="18"/>
                <w:szCs w:val="18"/>
              </w:rPr>
              <w:t>sopstvenim</w:t>
            </w:r>
            <w:proofErr w:type="spellEnd"/>
            <w:r>
              <w:rPr>
                <w:rFonts w:cstheme="minorHAnsi"/>
                <w:sz w:val="18"/>
                <w:szCs w:val="18"/>
              </w:rPr>
              <w:t xml:space="preserve"> </w:t>
            </w:r>
            <w:proofErr w:type="spellStart"/>
            <w:r>
              <w:rPr>
                <w:rFonts w:cstheme="minorHAnsi"/>
                <w:sz w:val="18"/>
                <w:szCs w:val="18"/>
              </w:rPr>
              <w:t>tehnikama</w:t>
            </w:r>
            <w:proofErr w:type="spellEnd"/>
            <w:r>
              <w:rPr>
                <w:rFonts w:cstheme="minorHAnsi"/>
                <w:sz w:val="18"/>
                <w:szCs w:val="18"/>
              </w:rPr>
              <w:t xml:space="preserve"> </w:t>
            </w:r>
            <w:proofErr w:type="spellStart"/>
            <w:r>
              <w:rPr>
                <w:rFonts w:cstheme="minorHAnsi"/>
                <w:sz w:val="18"/>
                <w:szCs w:val="18"/>
              </w:rPr>
              <w:t>procjene</w:t>
            </w:r>
            <w:proofErr w:type="spellEnd"/>
            <w:r>
              <w:rPr>
                <w:rFonts w:cstheme="minorHAnsi"/>
                <w:sz w:val="18"/>
                <w:szCs w:val="18"/>
              </w:rPr>
              <w:t xml:space="preserve"> </w:t>
            </w:r>
            <w:proofErr w:type="spellStart"/>
            <w:r>
              <w:rPr>
                <w:rFonts w:cstheme="minorHAnsi"/>
                <w:sz w:val="18"/>
                <w:szCs w:val="18"/>
              </w:rPr>
              <w:t>boniteta</w:t>
            </w:r>
            <w:proofErr w:type="spellEnd"/>
            <w:r>
              <w:rPr>
                <w:rFonts w:cstheme="minorHAnsi"/>
                <w:sz w:val="18"/>
                <w:szCs w:val="18"/>
              </w:rPr>
              <w:t xml:space="preserve"> </w:t>
            </w:r>
            <w:proofErr w:type="spellStart"/>
            <w:r>
              <w:rPr>
                <w:rFonts w:cstheme="minorHAnsi"/>
                <w:sz w:val="18"/>
                <w:szCs w:val="18"/>
              </w:rPr>
              <w:t>kako</w:t>
            </w:r>
            <w:proofErr w:type="spellEnd"/>
            <w:r>
              <w:rPr>
                <w:rFonts w:cstheme="minorHAnsi"/>
                <w:sz w:val="18"/>
                <w:szCs w:val="18"/>
              </w:rPr>
              <w:t xml:space="preserve"> </w:t>
            </w:r>
            <w:proofErr w:type="spellStart"/>
            <w:r>
              <w:rPr>
                <w:rFonts w:cstheme="minorHAnsi"/>
                <w:sz w:val="18"/>
                <w:szCs w:val="18"/>
              </w:rPr>
              <w:t>finansijskih</w:t>
            </w:r>
            <w:proofErr w:type="spellEnd"/>
            <w:r>
              <w:rPr>
                <w:rFonts w:cstheme="minorHAnsi"/>
                <w:sz w:val="18"/>
                <w:szCs w:val="18"/>
              </w:rPr>
              <w:t xml:space="preserve"> </w:t>
            </w:r>
            <w:proofErr w:type="spellStart"/>
            <w:r>
              <w:rPr>
                <w:rFonts w:cstheme="minorHAnsi"/>
                <w:sz w:val="18"/>
                <w:szCs w:val="18"/>
              </w:rPr>
              <w:t>instrumenata</w:t>
            </w:r>
            <w:proofErr w:type="spellEnd"/>
            <w:r>
              <w:rPr>
                <w:rFonts w:cstheme="minorHAnsi"/>
                <w:sz w:val="18"/>
                <w:szCs w:val="18"/>
              </w:rPr>
              <w:t xml:space="preserve"> </w:t>
            </w:r>
            <w:proofErr w:type="spellStart"/>
            <w:r>
              <w:rPr>
                <w:rFonts w:cstheme="minorHAnsi"/>
                <w:sz w:val="18"/>
                <w:szCs w:val="18"/>
              </w:rPr>
              <w:t>tako</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klijenata</w:t>
            </w:r>
            <w:proofErr w:type="spellEnd"/>
            <w:r>
              <w:rPr>
                <w:rFonts w:cstheme="minorHAnsi"/>
                <w:sz w:val="18"/>
                <w:szCs w:val="18"/>
              </w:rPr>
              <w:t xml:space="preserve">, a to </w:t>
            </w:r>
            <w:proofErr w:type="spellStart"/>
            <w:r>
              <w:rPr>
                <w:rFonts w:cstheme="minorHAnsi"/>
                <w:sz w:val="18"/>
                <w:szCs w:val="18"/>
              </w:rPr>
              <w:t>su</w:t>
            </w:r>
            <w:proofErr w:type="spellEnd"/>
            <w:r>
              <w:rPr>
                <w:rFonts w:cstheme="minorHAnsi"/>
                <w:sz w:val="18"/>
                <w:szCs w:val="18"/>
              </w:rPr>
              <w:t xml:space="preserve"> </w:t>
            </w:r>
            <w:proofErr w:type="spellStart"/>
            <w:r>
              <w:rPr>
                <w:rFonts w:cstheme="minorHAnsi"/>
                <w:sz w:val="18"/>
                <w:szCs w:val="18"/>
              </w:rPr>
              <w:t>prije</w:t>
            </w:r>
            <w:proofErr w:type="spellEnd"/>
            <w:r>
              <w:rPr>
                <w:rFonts w:cstheme="minorHAnsi"/>
                <w:sz w:val="18"/>
                <w:szCs w:val="18"/>
              </w:rPr>
              <w:t xml:space="preserve"> </w:t>
            </w:r>
            <w:proofErr w:type="spellStart"/>
            <w:r>
              <w:rPr>
                <w:rFonts w:cstheme="minorHAnsi"/>
                <w:sz w:val="18"/>
                <w:szCs w:val="18"/>
              </w:rPr>
              <w:t>svega</w:t>
            </w:r>
            <w:proofErr w:type="spellEnd"/>
            <w:r>
              <w:rPr>
                <w:rFonts w:cstheme="minorHAnsi"/>
                <w:sz w:val="18"/>
                <w:szCs w:val="18"/>
              </w:rPr>
              <w:t xml:space="preserve"> </w:t>
            </w:r>
            <w:proofErr w:type="spellStart"/>
            <w:r>
              <w:rPr>
                <w:rFonts w:cstheme="minorHAnsi"/>
                <w:sz w:val="18"/>
                <w:szCs w:val="18"/>
              </w:rPr>
              <w:t>interno</w:t>
            </w:r>
            <w:proofErr w:type="spellEnd"/>
            <w:r>
              <w:rPr>
                <w:rFonts w:cstheme="minorHAnsi"/>
                <w:sz w:val="18"/>
                <w:szCs w:val="18"/>
              </w:rPr>
              <w:t xml:space="preserve"> </w:t>
            </w:r>
            <w:proofErr w:type="spellStart"/>
            <w:r>
              <w:rPr>
                <w:rFonts w:cstheme="minorHAnsi"/>
                <w:sz w:val="18"/>
                <w:szCs w:val="18"/>
              </w:rPr>
              <w:t>razvijene</w:t>
            </w:r>
            <w:proofErr w:type="spellEnd"/>
            <w:r>
              <w:rPr>
                <w:rFonts w:cstheme="minorHAnsi"/>
                <w:sz w:val="18"/>
                <w:szCs w:val="18"/>
              </w:rPr>
              <w:t xml:space="preserve"> </w:t>
            </w:r>
            <w:proofErr w:type="spellStart"/>
            <w:r>
              <w:rPr>
                <w:rFonts w:cstheme="minorHAnsi"/>
                <w:sz w:val="18"/>
                <w:szCs w:val="18"/>
              </w:rPr>
              <w:t>tehnike</w:t>
            </w:r>
            <w:proofErr w:type="spellEnd"/>
            <w:r>
              <w:rPr>
                <w:rFonts w:cstheme="minorHAnsi"/>
                <w:sz w:val="18"/>
                <w:szCs w:val="18"/>
              </w:rPr>
              <w:t xml:space="preserve"> </w:t>
            </w:r>
            <w:proofErr w:type="spellStart"/>
            <w:r>
              <w:rPr>
                <w:rFonts w:cstheme="minorHAnsi"/>
                <w:sz w:val="18"/>
                <w:szCs w:val="18"/>
              </w:rPr>
              <w:t>fundamentalne</w:t>
            </w:r>
            <w:proofErr w:type="spellEnd"/>
            <w:r>
              <w:rPr>
                <w:rFonts w:cstheme="minorHAnsi"/>
                <w:sz w:val="18"/>
                <w:szCs w:val="18"/>
              </w:rPr>
              <w:t xml:space="preserve"> </w:t>
            </w:r>
            <w:proofErr w:type="spellStart"/>
            <w:r>
              <w:rPr>
                <w:rFonts w:cstheme="minorHAnsi"/>
                <w:sz w:val="18"/>
                <w:szCs w:val="18"/>
              </w:rPr>
              <w:t>analize</w:t>
            </w:r>
            <w:proofErr w:type="spellEnd"/>
            <w:r>
              <w:rPr>
                <w:rFonts w:cstheme="minorHAnsi"/>
                <w:sz w:val="18"/>
                <w:szCs w:val="18"/>
              </w:rPr>
              <w:t>.</w:t>
            </w:r>
          </w:p>
          <w:p w14:paraId="55BA28D2" w14:textId="77777777" w:rsidR="00C22684" w:rsidRDefault="00C22684" w:rsidP="007D5DCA">
            <w:pPr>
              <w:ind w:left="-15" w:right="130"/>
              <w:jc w:val="both"/>
              <w:rPr>
                <w:rFonts w:cstheme="minorHAnsi"/>
                <w:sz w:val="18"/>
                <w:szCs w:val="18"/>
              </w:rPr>
            </w:pPr>
            <w:r>
              <w:rPr>
                <w:rFonts w:cstheme="minorHAnsi"/>
                <w:sz w:val="18"/>
                <w:szCs w:val="18"/>
              </w:rPr>
              <w:t xml:space="preserve">2) </w:t>
            </w:r>
            <w:proofErr w:type="spellStart"/>
            <w:r>
              <w:rPr>
                <w:rFonts w:cstheme="minorHAnsi"/>
                <w:sz w:val="18"/>
                <w:szCs w:val="18"/>
              </w:rPr>
              <w:t>Rizik</w:t>
            </w:r>
            <w:proofErr w:type="spellEnd"/>
            <w:r>
              <w:rPr>
                <w:rFonts w:cstheme="minorHAnsi"/>
                <w:sz w:val="18"/>
                <w:szCs w:val="18"/>
              </w:rPr>
              <w:t xml:space="preserve"> </w:t>
            </w:r>
            <w:proofErr w:type="spellStart"/>
            <w:r>
              <w:rPr>
                <w:rFonts w:cstheme="minorHAnsi"/>
                <w:sz w:val="18"/>
                <w:szCs w:val="18"/>
              </w:rPr>
              <w:t>likvidnosti</w:t>
            </w:r>
            <w:proofErr w:type="spellEnd"/>
            <w:r>
              <w:rPr>
                <w:rFonts w:cstheme="minorHAnsi"/>
                <w:sz w:val="18"/>
                <w:szCs w:val="18"/>
              </w:rPr>
              <w:t xml:space="preserve"> je </w:t>
            </w:r>
            <w:proofErr w:type="spellStart"/>
            <w:r>
              <w:rPr>
                <w:rFonts w:cstheme="minorHAnsi"/>
                <w:sz w:val="18"/>
                <w:szCs w:val="18"/>
              </w:rPr>
              <w:t>rizik</w:t>
            </w:r>
            <w:proofErr w:type="spellEnd"/>
            <w:r>
              <w:rPr>
                <w:rFonts w:cstheme="minorHAnsi"/>
                <w:sz w:val="18"/>
                <w:szCs w:val="18"/>
              </w:rPr>
              <w:t xml:space="preserve"> </w:t>
            </w:r>
            <w:proofErr w:type="spellStart"/>
            <w:r>
              <w:rPr>
                <w:rFonts w:cstheme="minorHAnsi"/>
                <w:sz w:val="18"/>
                <w:szCs w:val="18"/>
              </w:rPr>
              <w:t>mogućnosti</w:t>
            </w:r>
            <w:proofErr w:type="spellEnd"/>
            <w:r>
              <w:rPr>
                <w:rFonts w:cstheme="minorHAnsi"/>
                <w:sz w:val="18"/>
                <w:szCs w:val="18"/>
              </w:rPr>
              <w:t xml:space="preserve"> </w:t>
            </w:r>
            <w:proofErr w:type="spellStart"/>
            <w:r>
              <w:rPr>
                <w:rFonts w:cstheme="minorHAnsi"/>
                <w:sz w:val="18"/>
                <w:szCs w:val="18"/>
              </w:rPr>
              <w:t>nastanka</w:t>
            </w:r>
            <w:proofErr w:type="spellEnd"/>
            <w:r>
              <w:rPr>
                <w:rFonts w:cstheme="minorHAnsi"/>
                <w:sz w:val="18"/>
                <w:szCs w:val="18"/>
              </w:rPr>
              <w:t xml:space="preserve"> </w:t>
            </w:r>
            <w:proofErr w:type="spellStart"/>
            <w:r>
              <w:rPr>
                <w:rFonts w:cstheme="minorHAnsi"/>
                <w:sz w:val="18"/>
                <w:szCs w:val="18"/>
              </w:rPr>
              <w:t>negativnih</w:t>
            </w:r>
            <w:proofErr w:type="spellEnd"/>
            <w:r>
              <w:rPr>
                <w:rFonts w:cstheme="minorHAnsi"/>
                <w:sz w:val="18"/>
                <w:szCs w:val="18"/>
              </w:rPr>
              <w:t xml:space="preserve"> </w:t>
            </w:r>
            <w:proofErr w:type="spellStart"/>
            <w:r>
              <w:rPr>
                <w:rFonts w:cstheme="minorHAnsi"/>
                <w:sz w:val="18"/>
                <w:szCs w:val="18"/>
              </w:rPr>
              <w:t>efekata</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finansijski</w:t>
            </w:r>
            <w:proofErr w:type="spellEnd"/>
            <w:r>
              <w:rPr>
                <w:rFonts w:cstheme="minorHAnsi"/>
                <w:sz w:val="18"/>
                <w:szCs w:val="18"/>
              </w:rPr>
              <w:t xml:space="preserve"> </w:t>
            </w:r>
            <w:proofErr w:type="spellStart"/>
            <w:r>
              <w:rPr>
                <w:rFonts w:cstheme="minorHAnsi"/>
                <w:sz w:val="18"/>
                <w:szCs w:val="18"/>
              </w:rPr>
              <w:t>rezultat</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kapital</w:t>
            </w:r>
            <w:proofErr w:type="spellEnd"/>
            <w:r>
              <w:rPr>
                <w:rFonts w:cstheme="minorHAnsi"/>
                <w:sz w:val="18"/>
                <w:szCs w:val="18"/>
              </w:rPr>
              <w:t xml:space="preserve"> </w:t>
            </w:r>
            <w:proofErr w:type="spellStart"/>
            <w:r>
              <w:rPr>
                <w:rFonts w:cstheme="minorHAnsi"/>
                <w:sz w:val="18"/>
                <w:szCs w:val="18"/>
              </w:rPr>
              <w:t>Društva</w:t>
            </w:r>
            <w:proofErr w:type="spellEnd"/>
            <w:r>
              <w:rPr>
                <w:rFonts w:cstheme="minorHAnsi"/>
                <w:sz w:val="18"/>
                <w:szCs w:val="18"/>
              </w:rPr>
              <w:t xml:space="preserve"> </w:t>
            </w:r>
            <w:proofErr w:type="spellStart"/>
            <w:r>
              <w:rPr>
                <w:rFonts w:cstheme="minorHAnsi"/>
                <w:sz w:val="18"/>
                <w:szCs w:val="18"/>
              </w:rPr>
              <w:t>uslijed</w:t>
            </w:r>
            <w:proofErr w:type="spellEnd"/>
            <w:r>
              <w:rPr>
                <w:rFonts w:cstheme="minorHAnsi"/>
                <w:sz w:val="18"/>
                <w:szCs w:val="18"/>
              </w:rPr>
              <w:t xml:space="preserve"> </w:t>
            </w:r>
            <w:proofErr w:type="spellStart"/>
            <w:r>
              <w:rPr>
                <w:rFonts w:cstheme="minorHAnsi"/>
                <w:sz w:val="18"/>
                <w:szCs w:val="18"/>
              </w:rPr>
              <w:t>nesposobnosti</w:t>
            </w:r>
            <w:proofErr w:type="spellEnd"/>
            <w:r>
              <w:rPr>
                <w:rFonts w:cstheme="minorHAnsi"/>
                <w:sz w:val="18"/>
                <w:szCs w:val="18"/>
              </w:rPr>
              <w:t xml:space="preserve"> </w:t>
            </w:r>
            <w:proofErr w:type="spellStart"/>
            <w:r>
              <w:rPr>
                <w:rFonts w:cstheme="minorHAnsi"/>
                <w:sz w:val="18"/>
                <w:szCs w:val="18"/>
              </w:rPr>
              <w:t>Društva</w:t>
            </w:r>
            <w:proofErr w:type="spellEnd"/>
            <w:r>
              <w:rPr>
                <w:rFonts w:cstheme="minorHAnsi"/>
                <w:sz w:val="18"/>
                <w:szCs w:val="18"/>
              </w:rPr>
              <w:t xml:space="preserve"> da </w:t>
            </w:r>
            <w:proofErr w:type="spellStart"/>
            <w:r>
              <w:rPr>
                <w:rFonts w:cstheme="minorHAnsi"/>
                <w:sz w:val="18"/>
                <w:szCs w:val="18"/>
              </w:rPr>
              <w:t>ispunjava</w:t>
            </w:r>
            <w:proofErr w:type="spellEnd"/>
            <w:r>
              <w:rPr>
                <w:rFonts w:cstheme="minorHAnsi"/>
                <w:sz w:val="18"/>
                <w:szCs w:val="18"/>
              </w:rPr>
              <w:t xml:space="preserve"> </w:t>
            </w:r>
            <w:proofErr w:type="spellStart"/>
            <w:r>
              <w:rPr>
                <w:rFonts w:cstheme="minorHAnsi"/>
                <w:sz w:val="18"/>
                <w:szCs w:val="18"/>
              </w:rPr>
              <w:t>dospjele</w:t>
            </w:r>
            <w:proofErr w:type="spellEnd"/>
            <w:r>
              <w:rPr>
                <w:rFonts w:cstheme="minorHAnsi"/>
                <w:sz w:val="18"/>
                <w:szCs w:val="18"/>
              </w:rPr>
              <w:t xml:space="preserve"> </w:t>
            </w:r>
            <w:proofErr w:type="spellStart"/>
            <w:r>
              <w:rPr>
                <w:rFonts w:cstheme="minorHAnsi"/>
                <w:sz w:val="18"/>
                <w:szCs w:val="18"/>
              </w:rPr>
              <w:t>obaveze</w:t>
            </w:r>
            <w:proofErr w:type="spellEnd"/>
            <w:r>
              <w:rPr>
                <w:rFonts w:cstheme="minorHAnsi"/>
                <w:sz w:val="18"/>
                <w:szCs w:val="18"/>
              </w:rPr>
              <w:t xml:space="preserve">.  </w:t>
            </w:r>
            <w:proofErr w:type="spellStart"/>
            <w:r>
              <w:rPr>
                <w:rFonts w:cstheme="minorHAnsi"/>
                <w:sz w:val="18"/>
                <w:szCs w:val="18"/>
              </w:rPr>
              <w:t>Društvo</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dnevnom</w:t>
            </w:r>
            <w:proofErr w:type="spellEnd"/>
            <w:r>
              <w:rPr>
                <w:rFonts w:cstheme="minorHAnsi"/>
                <w:sz w:val="18"/>
                <w:szCs w:val="18"/>
              </w:rPr>
              <w:t xml:space="preserve"> </w:t>
            </w:r>
            <w:proofErr w:type="spellStart"/>
            <w:r>
              <w:rPr>
                <w:rFonts w:cstheme="minorHAnsi"/>
                <w:sz w:val="18"/>
                <w:szCs w:val="18"/>
              </w:rPr>
              <w:t>nivou</w:t>
            </w:r>
            <w:proofErr w:type="spellEnd"/>
            <w:r>
              <w:rPr>
                <w:rFonts w:cstheme="minorHAnsi"/>
                <w:sz w:val="18"/>
                <w:szCs w:val="18"/>
              </w:rPr>
              <w:t xml:space="preserve"> </w:t>
            </w:r>
            <w:proofErr w:type="spellStart"/>
            <w:r>
              <w:rPr>
                <w:rFonts w:cstheme="minorHAnsi"/>
                <w:sz w:val="18"/>
                <w:szCs w:val="18"/>
              </w:rPr>
              <w:t>mjeri</w:t>
            </w:r>
            <w:proofErr w:type="spellEnd"/>
            <w:r>
              <w:rPr>
                <w:rFonts w:cstheme="minorHAnsi"/>
                <w:sz w:val="18"/>
                <w:szCs w:val="18"/>
              </w:rPr>
              <w:t xml:space="preserve"> </w:t>
            </w:r>
            <w:proofErr w:type="spellStart"/>
            <w:r>
              <w:rPr>
                <w:rFonts w:cstheme="minorHAnsi"/>
                <w:sz w:val="18"/>
                <w:szCs w:val="18"/>
              </w:rPr>
              <w:t>likvidnost</w:t>
            </w:r>
            <w:proofErr w:type="spellEnd"/>
            <w:r>
              <w:rPr>
                <w:rFonts w:cstheme="minorHAnsi"/>
                <w:sz w:val="18"/>
                <w:szCs w:val="18"/>
              </w:rPr>
              <w:t xml:space="preserve"> </w:t>
            </w:r>
            <w:proofErr w:type="spellStart"/>
            <w:r>
              <w:rPr>
                <w:rFonts w:cstheme="minorHAnsi"/>
                <w:sz w:val="18"/>
                <w:szCs w:val="18"/>
              </w:rPr>
              <w:t>upoređujući</w:t>
            </w:r>
            <w:proofErr w:type="spellEnd"/>
            <w:r>
              <w:rPr>
                <w:rFonts w:cstheme="minorHAnsi"/>
                <w:sz w:val="18"/>
                <w:szCs w:val="18"/>
              </w:rPr>
              <w:t xml:space="preserve"> </w:t>
            </w:r>
            <w:proofErr w:type="spellStart"/>
            <w:r>
              <w:rPr>
                <w:rFonts w:cstheme="minorHAnsi"/>
                <w:sz w:val="18"/>
                <w:szCs w:val="18"/>
              </w:rPr>
              <w:t>stanje</w:t>
            </w:r>
            <w:proofErr w:type="spellEnd"/>
            <w:r>
              <w:rPr>
                <w:rFonts w:cstheme="minorHAnsi"/>
                <w:sz w:val="18"/>
                <w:szCs w:val="18"/>
              </w:rPr>
              <w:t xml:space="preserve"> </w:t>
            </w:r>
            <w:proofErr w:type="spellStart"/>
            <w:r>
              <w:rPr>
                <w:rFonts w:cstheme="minorHAnsi"/>
                <w:sz w:val="18"/>
                <w:szCs w:val="18"/>
              </w:rPr>
              <w:t>svojih</w:t>
            </w:r>
            <w:proofErr w:type="spellEnd"/>
            <w:r>
              <w:rPr>
                <w:rFonts w:cstheme="minorHAnsi"/>
                <w:sz w:val="18"/>
                <w:szCs w:val="18"/>
              </w:rPr>
              <w:t xml:space="preserve"> </w:t>
            </w:r>
            <w:proofErr w:type="spellStart"/>
            <w:r>
              <w:rPr>
                <w:rFonts w:cstheme="minorHAnsi"/>
                <w:sz w:val="18"/>
                <w:szCs w:val="18"/>
              </w:rPr>
              <w:t>likvidnih</w:t>
            </w:r>
            <w:proofErr w:type="spellEnd"/>
            <w:r>
              <w:rPr>
                <w:rFonts w:cstheme="minorHAnsi"/>
                <w:sz w:val="18"/>
                <w:szCs w:val="18"/>
              </w:rPr>
              <w:t xml:space="preserve"> </w:t>
            </w:r>
            <w:proofErr w:type="spellStart"/>
            <w:r>
              <w:rPr>
                <w:rFonts w:cstheme="minorHAnsi"/>
                <w:sz w:val="18"/>
                <w:szCs w:val="18"/>
              </w:rPr>
              <w:t>sredstava</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tekućih</w:t>
            </w:r>
            <w:proofErr w:type="spellEnd"/>
            <w:r>
              <w:rPr>
                <w:rFonts w:cstheme="minorHAnsi"/>
                <w:sz w:val="18"/>
                <w:szCs w:val="18"/>
              </w:rPr>
              <w:t xml:space="preserve"> </w:t>
            </w:r>
            <w:proofErr w:type="spellStart"/>
            <w:r>
              <w:rPr>
                <w:rFonts w:cstheme="minorHAnsi"/>
                <w:sz w:val="18"/>
                <w:szCs w:val="18"/>
              </w:rPr>
              <w:t>obaveza</w:t>
            </w:r>
            <w:proofErr w:type="spellEnd"/>
            <w:r>
              <w:rPr>
                <w:rFonts w:cstheme="minorHAnsi"/>
                <w:sz w:val="18"/>
                <w:szCs w:val="18"/>
              </w:rPr>
              <w:t>.</w:t>
            </w:r>
          </w:p>
          <w:p w14:paraId="61BCD0D6" w14:textId="77777777" w:rsidR="00C22684" w:rsidRDefault="00C22684" w:rsidP="007D5DCA">
            <w:pPr>
              <w:ind w:left="-15" w:right="130"/>
              <w:jc w:val="both"/>
              <w:rPr>
                <w:rFonts w:cstheme="minorHAnsi"/>
                <w:sz w:val="18"/>
                <w:szCs w:val="18"/>
              </w:rPr>
            </w:pPr>
            <w:proofErr w:type="spellStart"/>
            <w:r>
              <w:rPr>
                <w:rFonts w:cstheme="minorHAnsi"/>
                <w:color w:val="000000"/>
                <w:sz w:val="18"/>
                <w:szCs w:val="18"/>
              </w:rPr>
              <w:t>Investiciono</w:t>
            </w:r>
            <w:proofErr w:type="spellEnd"/>
            <w:r>
              <w:rPr>
                <w:rFonts w:cstheme="minorHAnsi"/>
                <w:color w:val="000000"/>
                <w:sz w:val="18"/>
                <w:szCs w:val="18"/>
              </w:rPr>
              <w:t xml:space="preserve"> </w:t>
            </w:r>
            <w:proofErr w:type="spellStart"/>
            <w:r>
              <w:rPr>
                <w:rFonts w:cstheme="minorHAnsi"/>
                <w:color w:val="000000"/>
                <w:sz w:val="18"/>
                <w:szCs w:val="18"/>
              </w:rPr>
              <w:t>društvo</w:t>
            </w:r>
            <w:proofErr w:type="spellEnd"/>
            <w:r>
              <w:rPr>
                <w:rFonts w:cstheme="minorHAnsi"/>
                <w:color w:val="000000"/>
                <w:sz w:val="18"/>
                <w:szCs w:val="18"/>
              </w:rPr>
              <w:t xml:space="preserve"> </w:t>
            </w:r>
            <w:proofErr w:type="spellStart"/>
            <w:r>
              <w:rPr>
                <w:rFonts w:cstheme="minorHAnsi"/>
                <w:color w:val="000000"/>
                <w:sz w:val="18"/>
                <w:szCs w:val="18"/>
              </w:rPr>
              <w:t>dužno</w:t>
            </w:r>
            <w:proofErr w:type="spellEnd"/>
            <w:r>
              <w:rPr>
                <w:rFonts w:cstheme="minorHAnsi"/>
                <w:color w:val="000000"/>
                <w:sz w:val="18"/>
                <w:szCs w:val="18"/>
              </w:rPr>
              <w:t xml:space="preserve"> je da </w:t>
            </w:r>
            <w:proofErr w:type="spellStart"/>
            <w:r>
              <w:rPr>
                <w:rFonts w:cstheme="minorHAnsi"/>
                <w:color w:val="000000"/>
                <w:sz w:val="18"/>
                <w:szCs w:val="18"/>
              </w:rPr>
              <w:t>na</w:t>
            </w:r>
            <w:proofErr w:type="spellEnd"/>
            <w:r>
              <w:rPr>
                <w:rFonts w:cstheme="minorHAnsi"/>
                <w:color w:val="000000"/>
                <w:sz w:val="18"/>
                <w:szCs w:val="18"/>
              </w:rPr>
              <w:t xml:space="preserve"> </w:t>
            </w:r>
            <w:proofErr w:type="spellStart"/>
            <w:r>
              <w:rPr>
                <w:rFonts w:cstheme="minorHAnsi"/>
                <w:color w:val="000000"/>
                <w:sz w:val="18"/>
                <w:szCs w:val="18"/>
              </w:rPr>
              <w:t>dnevnoj</w:t>
            </w:r>
            <w:proofErr w:type="spellEnd"/>
            <w:r>
              <w:rPr>
                <w:rFonts w:cstheme="minorHAnsi"/>
                <w:color w:val="000000"/>
                <w:sz w:val="18"/>
                <w:szCs w:val="18"/>
              </w:rPr>
              <w:t xml:space="preserve"> </w:t>
            </w:r>
            <w:proofErr w:type="spellStart"/>
            <w:r>
              <w:rPr>
                <w:rFonts w:cstheme="minorHAnsi"/>
                <w:color w:val="000000"/>
                <w:sz w:val="18"/>
                <w:szCs w:val="18"/>
              </w:rPr>
              <w:t>osnovi</w:t>
            </w:r>
            <w:proofErr w:type="spellEnd"/>
            <w:r>
              <w:rPr>
                <w:rFonts w:cstheme="minorHAnsi"/>
                <w:color w:val="000000"/>
                <w:sz w:val="18"/>
                <w:szCs w:val="18"/>
              </w:rPr>
              <w:t xml:space="preserve"> </w:t>
            </w:r>
            <w:proofErr w:type="spellStart"/>
            <w:r>
              <w:rPr>
                <w:rFonts w:cstheme="minorHAnsi"/>
                <w:color w:val="000000"/>
                <w:sz w:val="18"/>
                <w:szCs w:val="18"/>
              </w:rPr>
              <w:t>obračunava</w:t>
            </w:r>
            <w:proofErr w:type="spellEnd"/>
            <w:r>
              <w:rPr>
                <w:rFonts w:cstheme="minorHAnsi"/>
                <w:color w:val="000000"/>
                <w:sz w:val="18"/>
                <w:szCs w:val="18"/>
              </w:rPr>
              <w:t xml:space="preserve"> </w:t>
            </w:r>
            <w:proofErr w:type="spellStart"/>
            <w:r>
              <w:rPr>
                <w:rFonts w:cstheme="minorHAnsi"/>
                <w:color w:val="000000"/>
                <w:sz w:val="18"/>
                <w:szCs w:val="18"/>
              </w:rPr>
              <w:t>iznos</w:t>
            </w:r>
            <w:proofErr w:type="spellEnd"/>
            <w:r>
              <w:rPr>
                <w:rFonts w:cstheme="minorHAnsi"/>
                <w:color w:val="000000"/>
                <w:sz w:val="18"/>
                <w:szCs w:val="18"/>
              </w:rPr>
              <w:t xml:space="preserve"> </w:t>
            </w:r>
            <w:proofErr w:type="spellStart"/>
            <w:r>
              <w:rPr>
                <w:rFonts w:cstheme="minorHAnsi"/>
                <w:color w:val="000000"/>
                <w:sz w:val="18"/>
                <w:szCs w:val="18"/>
              </w:rPr>
              <w:t>likvidnog</w:t>
            </w:r>
            <w:proofErr w:type="spellEnd"/>
            <w:r>
              <w:rPr>
                <w:rFonts w:cstheme="minorHAnsi"/>
                <w:color w:val="000000"/>
                <w:sz w:val="18"/>
                <w:szCs w:val="18"/>
              </w:rPr>
              <w:t xml:space="preserve"> </w:t>
            </w:r>
            <w:proofErr w:type="spellStart"/>
            <w:r>
              <w:rPr>
                <w:rFonts w:cstheme="minorHAnsi"/>
                <w:color w:val="000000"/>
                <w:sz w:val="18"/>
                <w:szCs w:val="18"/>
              </w:rPr>
              <w:t>kapitala</w:t>
            </w:r>
            <w:proofErr w:type="spellEnd"/>
            <w:r>
              <w:rPr>
                <w:rFonts w:cstheme="minorHAnsi"/>
                <w:color w:val="000000"/>
                <w:sz w:val="18"/>
                <w:szCs w:val="18"/>
              </w:rPr>
              <w:t xml:space="preserve"> u </w:t>
            </w:r>
            <w:proofErr w:type="spellStart"/>
            <w:r>
              <w:rPr>
                <w:rFonts w:cstheme="minorHAnsi"/>
                <w:color w:val="000000"/>
                <w:sz w:val="18"/>
                <w:szCs w:val="18"/>
              </w:rPr>
              <w:t>novcu</w:t>
            </w:r>
            <w:proofErr w:type="spellEnd"/>
            <w:r>
              <w:rPr>
                <w:rFonts w:cstheme="minorHAnsi"/>
                <w:color w:val="000000"/>
                <w:sz w:val="18"/>
                <w:szCs w:val="18"/>
              </w:rPr>
              <w:t xml:space="preserve">, </w:t>
            </w:r>
            <w:proofErr w:type="spellStart"/>
            <w:r>
              <w:rPr>
                <w:rFonts w:cstheme="minorHAnsi"/>
                <w:color w:val="000000"/>
                <w:sz w:val="18"/>
                <w:szCs w:val="18"/>
              </w:rPr>
              <w:t>rizike</w:t>
            </w:r>
            <w:proofErr w:type="spellEnd"/>
            <w:r>
              <w:rPr>
                <w:rFonts w:cstheme="minorHAnsi"/>
                <w:color w:val="000000"/>
                <w:sz w:val="18"/>
                <w:szCs w:val="18"/>
              </w:rPr>
              <w:t xml:space="preserve">, </w:t>
            </w:r>
            <w:proofErr w:type="spellStart"/>
            <w:r>
              <w:rPr>
                <w:rFonts w:cstheme="minorHAnsi"/>
                <w:color w:val="000000"/>
                <w:sz w:val="18"/>
                <w:szCs w:val="18"/>
              </w:rPr>
              <w:t>izloženost</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kvalifikovano</w:t>
            </w:r>
            <w:proofErr w:type="spellEnd"/>
            <w:r>
              <w:rPr>
                <w:rFonts w:cstheme="minorHAnsi"/>
                <w:color w:val="000000"/>
                <w:sz w:val="18"/>
                <w:szCs w:val="18"/>
              </w:rPr>
              <w:t xml:space="preserve"> </w:t>
            </w:r>
            <w:proofErr w:type="spellStart"/>
            <w:r>
              <w:rPr>
                <w:rFonts w:cstheme="minorHAnsi"/>
                <w:color w:val="000000"/>
                <w:sz w:val="18"/>
                <w:szCs w:val="18"/>
              </w:rPr>
              <w:t>učešće</w:t>
            </w:r>
            <w:proofErr w:type="spellEnd"/>
            <w:r>
              <w:rPr>
                <w:rFonts w:cstheme="minorHAnsi"/>
                <w:color w:val="000000"/>
                <w:sz w:val="18"/>
                <w:szCs w:val="18"/>
              </w:rPr>
              <w:t>.</w:t>
            </w:r>
          </w:p>
          <w:p w14:paraId="23A485B3" w14:textId="77777777" w:rsidR="00C22684" w:rsidRDefault="00C22684" w:rsidP="007D5DCA">
            <w:pPr>
              <w:ind w:left="-15" w:right="130"/>
              <w:jc w:val="both"/>
              <w:rPr>
                <w:rFonts w:cstheme="minorHAnsi"/>
                <w:sz w:val="18"/>
                <w:szCs w:val="18"/>
              </w:rPr>
            </w:pPr>
            <w:r>
              <w:rPr>
                <w:rFonts w:cstheme="minorHAnsi"/>
                <w:color w:val="000000"/>
                <w:sz w:val="18"/>
                <w:szCs w:val="18"/>
              </w:rPr>
              <w:t xml:space="preserve">4) </w:t>
            </w:r>
            <w:proofErr w:type="spellStart"/>
            <w:r>
              <w:rPr>
                <w:rFonts w:cstheme="minorHAnsi"/>
                <w:color w:val="000000"/>
                <w:sz w:val="18"/>
                <w:szCs w:val="18"/>
              </w:rPr>
              <w:t>Operativni</w:t>
            </w:r>
            <w:proofErr w:type="spellEnd"/>
            <w:r>
              <w:rPr>
                <w:rFonts w:cstheme="minorHAnsi"/>
                <w:color w:val="000000"/>
                <w:sz w:val="18"/>
                <w:szCs w:val="18"/>
              </w:rPr>
              <w:t xml:space="preserve"> </w:t>
            </w:r>
            <w:proofErr w:type="spellStart"/>
            <w:r>
              <w:rPr>
                <w:rFonts w:cstheme="minorHAnsi"/>
                <w:color w:val="000000"/>
                <w:sz w:val="18"/>
                <w:szCs w:val="18"/>
              </w:rPr>
              <w:t>rizik</w:t>
            </w:r>
            <w:proofErr w:type="spellEnd"/>
            <w:r>
              <w:rPr>
                <w:rFonts w:cstheme="minorHAnsi"/>
                <w:color w:val="000000"/>
                <w:sz w:val="18"/>
                <w:szCs w:val="18"/>
              </w:rPr>
              <w:t xml:space="preserve"> je </w:t>
            </w:r>
            <w:proofErr w:type="spellStart"/>
            <w:r>
              <w:rPr>
                <w:rFonts w:cstheme="minorHAnsi"/>
                <w:color w:val="000000"/>
                <w:sz w:val="18"/>
                <w:szCs w:val="18"/>
              </w:rPr>
              <w:t>rizik</w:t>
            </w:r>
            <w:proofErr w:type="spellEnd"/>
            <w:r>
              <w:rPr>
                <w:rFonts w:cstheme="minorHAnsi"/>
                <w:color w:val="000000"/>
                <w:sz w:val="18"/>
                <w:szCs w:val="18"/>
              </w:rPr>
              <w:t xml:space="preserve"> </w:t>
            </w:r>
            <w:proofErr w:type="spellStart"/>
            <w:r>
              <w:rPr>
                <w:rFonts w:cstheme="minorHAnsi"/>
                <w:color w:val="000000"/>
                <w:sz w:val="18"/>
                <w:szCs w:val="18"/>
              </w:rPr>
              <w:t>gubitka</w:t>
            </w:r>
            <w:proofErr w:type="spellEnd"/>
            <w:r>
              <w:rPr>
                <w:rFonts w:cstheme="minorHAnsi"/>
                <w:color w:val="000000"/>
                <w:sz w:val="18"/>
                <w:szCs w:val="18"/>
              </w:rPr>
              <w:t xml:space="preserve"> </w:t>
            </w:r>
            <w:proofErr w:type="spellStart"/>
            <w:r>
              <w:rPr>
                <w:rFonts w:cstheme="minorHAnsi"/>
                <w:color w:val="000000"/>
                <w:sz w:val="18"/>
                <w:szCs w:val="18"/>
              </w:rPr>
              <w:t>zbog</w:t>
            </w:r>
            <w:proofErr w:type="spellEnd"/>
            <w:r>
              <w:rPr>
                <w:rFonts w:cstheme="minorHAnsi"/>
                <w:color w:val="000000"/>
                <w:sz w:val="18"/>
                <w:szCs w:val="18"/>
              </w:rPr>
              <w:t xml:space="preserve"> </w:t>
            </w:r>
            <w:proofErr w:type="spellStart"/>
            <w:r>
              <w:rPr>
                <w:rFonts w:cstheme="minorHAnsi"/>
                <w:color w:val="000000"/>
                <w:sz w:val="18"/>
                <w:szCs w:val="18"/>
              </w:rPr>
              <w:t>grešaka</w:t>
            </w:r>
            <w:proofErr w:type="spellEnd"/>
            <w:r>
              <w:rPr>
                <w:rFonts w:cstheme="minorHAnsi"/>
                <w:color w:val="000000"/>
                <w:sz w:val="18"/>
                <w:szCs w:val="18"/>
              </w:rPr>
              <w:t xml:space="preserve">, </w:t>
            </w:r>
            <w:proofErr w:type="spellStart"/>
            <w:r>
              <w:rPr>
                <w:rFonts w:cstheme="minorHAnsi"/>
                <w:color w:val="000000"/>
                <w:sz w:val="18"/>
                <w:szCs w:val="18"/>
              </w:rPr>
              <w:t>prekida</w:t>
            </w:r>
            <w:proofErr w:type="spellEnd"/>
            <w:r>
              <w:rPr>
                <w:rFonts w:cstheme="minorHAnsi"/>
                <w:color w:val="000000"/>
                <w:sz w:val="18"/>
                <w:szCs w:val="18"/>
              </w:rPr>
              <w:t xml:space="preserve"> </w:t>
            </w:r>
            <w:proofErr w:type="spellStart"/>
            <w:r>
              <w:rPr>
                <w:rFonts w:cstheme="minorHAnsi"/>
                <w:color w:val="000000"/>
                <w:sz w:val="18"/>
                <w:szCs w:val="18"/>
              </w:rPr>
              <w:t>ili</w:t>
            </w:r>
            <w:proofErr w:type="spellEnd"/>
            <w:r>
              <w:rPr>
                <w:rFonts w:cstheme="minorHAnsi"/>
                <w:color w:val="000000"/>
                <w:sz w:val="18"/>
                <w:szCs w:val="18"/>
              </w:rPr>
              <w:t xml:space="preserve"> </w:t>
            </w:r>
            <w:proofErr w:type="spellStart"/>
            <w:r>
              <w:rPr>
                <w:rFonts w:cstheme="minorHAnsi"/>
                <w:color w:val="000000"/>
                <w:sz w:val="18"/>
                <w:szCs w:val="18"/>
              </w:rPr>
              <w:t>šteta</w:t>
            </w:r>
            <w:proofErr w:type="spellEnd"/>
            <w:r>
              <w:rPr>
                <w:rFonts w:cstheme="minorHAnsi"/>
                <w:color w:val="000000"/>
                <w:sz w:val="18"/>
                <w:szCs w:val="18"/>
              </w:rPr>
              <w:t xml:space="preserve"> </w:t>
            </w:r>
            <w:proofErr w:type="spellStart"/>
            <w:r>
              <w:rPr>
                <w:rFonts w:cstheme="minorHAnsi"/>
                <w:color w:val="000000"/>
                <w:sz w:val="18"/>
                <w:szCs w:val="18"/>
              </w:rPr>
              <w:t>koje</w:t>
            </w:r>
            <w:proofErr w:type="spellEnd"/>
            <w:r>
              <w:rPr>
                <w:rFonts w:cstheme="minorHAnsi"/>
                <w:color w:val="000000"/>
                <w:sz w:val="18"/>
                <w:szCs w:val="18"/>
              </w:rPr>
              <w:t xml:space="preserve"> </w:t>
            </w:r>
            <w:proofErr w:type="spellStart"/>
            <w:r>
              <w:rPr>
                <w:rFonts w:cstheme="minorHAnsi"/>
                <w:color w:val="000000"/>
                <w:sz w:val="18"/>
                <w:szCs w:val="18"/>
              </w:rPr>
              <w:t>mogu</w:t>
            </w:r>
            <w:proofErr w:type="spellEnd"/>
            <w:r>
              <w:rPr>
                <w:rFonts w:cstheme="minorHAnsi"/>
                <w:color w:val="000000"/>
                <w:sz w:val="18"/>
                <w:szCs w:val="18"/>
              </w:rPr>
              <w:t xml:space="preserve"> da </w:t>
            </w:r>
            <w:proofErr w:type="spellStart"/>
            <w:r>
              <w:rPr>
                <w:rFonts w:cstheme="minorHAnsi"/>
                <w:color w:val="000000"/>
                <w:sz w:val="18"/>
                <w:szCs w:val="18"/>
              </w:rPr>
              <w:t>nastanu</w:t>
            </w:r>
            <w:proofErr w:type="spellEnd"/>
            <w:r>
              <w:rPr>
                <w:rFonts w:cstheme="minorHAnsi"/>
                <w:color w:val="000000"/>
                <w:sz w:val="18"/>
                <w:szCs w:val="18"/>
              </w:rPr>
              <w:t xml:space="preserve"> </w:t>
            </w:r>
            <w:proofErr w:type="spellStart"/>
            <w:r>
              <w:rPr>
                <w:rFonts w:cstheme="minorHAnsi"/>
                <w:color w:val="000000"/>
                <w:sz w:val="18"/>
                <w:szCs w:val="18"/>
              </w:rPr>
              <w:t>uslijed</w:t>
            </w:r>
            <w:proofErr w:type="spellEnd"/>
            <w:r>
              <w:rPr>
                <w:rFonts w:cstheme="minorHAnsi"/>
                <w:color w:val="000000"/>
                <w:sz w:val="18"/>
                <w:szCs w:val="18"/>
              </w:rPr>
              <w:t xml:space="preserve"> </w:t>
            </w:r>
            <w:proofErr w:type="spellStart"/>
            <w:r>
              <w:rPr>
                <w:rFonts w:cstheme="minorHAnsi"/>
                <w:color w:val="000000"/>
                <w:sz w:val="18"/>
                <w:szCs w:val="18"/>
              </w:rPr>
              <w:t>neadekvatnih</w:t>
            </w:r>
            <w:proofErr w:type="spellEnd"/>
            <w:r>
              <w:rPr>
                <w:rFonts w:cstheme="minorHAnsi"/>
                <w:color w:val="000000"/>
                <w:sz w:val="18"/>
                <w:szCs w:val="18"/>
              </w:rPr>
              <w:t xml:space="preserve"> </w:t>
            </w:r>
            <w:proofErr w:type="spellStart"/>
            <w:r>
              <w:rPr>
                <w:rFonts w:cstheme="minorHAnsi"/>
                <w:color w:val="000000"/>
                <w:sz w:val="18"/>
                <w:szCs w:val="18"/>
              </w:rPr>
              <w:t>internih</w:t>
            </w:r>
            <w:proofErr w:type="spellEnd"/>
            <w:r>
              <w:rPr>
                <w:rFonts w:cstheme="minorHAnsi"/>
                <w:color w:val="000000"/>
                <w:sz w:val="18"/>
                <w:szCs w:val="18"/>
              </w:rPr>
              <w:t xml:space="preserve"> </w:t>
            </w:r>
            <w:proofErr w:type="spellStart"/>
            <w:r>
              <w:rPr>
                <w:rFonts w:cstheme="minorHAnsi"/>
                <w:color w:val="000000"/>
                <w:sz w:val="18"/>
                <w:szCs w:val="18"/>
              </w:rPr>
              <w:t>procedura</w:t>
            </w:r>
            <w:proofErr w:type="spellEnd"/>
            <w:r>
              <w:rPr>
                <w:rFonts w:cstheme="minorHAnsi"/>
                <w:color w:val="000000"/>
                <w:sz w:val="18"/>
                <w:szCs w:val="18"/>
              </w:rPr>
              <w:t xml:space="preserve">, </w:t>
            </w:r>
            <w:proofErr w:type="spellStart"/>
            <w:r>
              <w:rPr>
                <w:rFonts w:cstheme="minorHAnsi"/>
                <w:color w:val="000000"/>
                <w:sz w:val="18"/>
                <w:szCs w:val="18"/>
              </w:rPr>
              <w:t>postupanja</w:t>
            </w:r>
            <w:proofErr w:type="spellEnd"/>
            <w:r>
              <w:rPr>
                <w:rFonts w:cstheme="minorHAnsi"/>
                <w:color w:val="000000"/>
                <w:sz w:val="18"/>
                <w:szCs w:val="18"/>
              </w:rPr>
              <w:t xml:space="preserve"> </w:t>
            </w:r>
            <w:proofErr w:type="spellStart"/>
            <w:r>
              <w:rPr>
                <w:rFonts w:cstheme="minorHAnsi"/>
                <w:color w:val="000000"/>
                <w:sz w:val="18"/>
                <w:szCs w:val="18"/>
              </w:rPr>
              <w:t>lica</w:t>
            </w:r>
            <w:proofErr w:type="spellEnd"/>
            <w:r>
              <w:rPr>
                <w:rFonts w:cstheme="minorHAnsi"/>
                <w:color w:val="000000"/>
                <w:sz w:val="18"/>
                <w:szCs w:val="18"/>
              </w:rPr>
              <w:t xml:space="preserve">, </w:t>
            </w:r>
            <w:proofErr w:type="spellStart"/>
            <w:r>
              <w:rPr>
                <w:rFonts w:cstheme="minorHAnsi"/>
                <w:color w:val="000000"/>
                <w:sz w:val="18"/>
                <w:szCs w:val="18"/>
              </w:rPr>
              <w:t>sistema</w:t>
            </w:r>
            <w:proofErr w:type="spellEnd"/>
            <w:r>
              <w:rPr>
                <w:rFonts w:cstheme="minorHAnsi"/>
                <w:color w:val="000000"/>
                <w:sz w:val="18"/>
                <w:szCs w:val="18"/>
              </w:rPr>
              <w:t xml:space="preserve"> </w:t>
            </w:r>
            <w:proofErr w:type="spellStart"/>
            <w:r>
              <w:rPr>
                <w:rFonts w:cstheme="minorHAnsi"/>
                <w:color w:val="000000"/>
                <w:sz w:val="18"/>
                <w:szCs w:val="18"/>
              </w:rPr>
              <w:t>ili</w:t>
            </w:r>
            <w:proofErr w:type="spellEnd"/>
            <w:r>
              <w:rPr>
                <w:rFonts w:cstheme="minorHAnsi"/>
                <w:color w:val="000000"/>
                <w:sz w:val="18"/>
                <w:szCs w:val="18"/>
              </w:rPr>
              <w:t xml:space="preserve"> </w:t>
            </w:r>
            <w:proofErr w:type="spellStart"/>
            <w:r>
              <w:rPr>
                <w:rFonts w:cstheme="minorHAnsi"/>
                <w:color w:val="000000"/>
                <w:sz w:val="18"/>
                <w:szCs w:val="18"/>
              </w:rPr>
              <w:t>spoljnih</w:t>
            </w:r>
            <w:proofErr w:type="spellEnd"/>
            <w:r>
              <w:rPr>
                <w:rFonts w:cstheme="minorHAnsi"/>
                <w:color w:val="000000"/>
                <w:sz w:val="18"/>
                <w:szCs w:val="18"/>
              </w:rPr>
              <w:t xml:space="preserve"> </w:t>
            </w:r>
            <w:proofErr w:type="spellStart"/>
            <w:r>
              <w:rPr>
                <w:rFonts w:cstheme="minorHAnsi"/>
                <w:color w:val="000000"/>
                <w:sz w:val="18"/>
                <w:szCs w:val="18"/>
              </w:rPr>
              <w:t>događaja</w:t>
            </w:r>
            <w:proofErr w:type="spellEnd"/>
            <w:r>
              <w:rPr>
                <w:rFonts w:cstheme="minorHAnsi"/>
                <w:color w:val="000000"/>
                <w:sz w:val="18"/>
                <w:szCs w:val="18"/>
              </w:rPr>
              <w:t xml:space="preserve">, </w:t>
            </w:r>
            <w:proofErr w:type="spellStart"/>
            <w:r>
              <w:rPr>
                <w:rFonts w:cstheme="minorHAnsi"/>
                <w:color w:val="000000"/>
                <w:sz w:val="18"/>
                <w:szCs w:val="18"/>
              </w:rPr>
              <w:t>uključujući</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rizik</w:t>
            </w:r>
            <w:proofErr w:type="spellEnd"/>
            <w:r>
              <w:rPr>
                <w:rFonts w:cstheme="minorHAnsi"/>
                <w:color w:val="000000"/>
                <w:sz w:val="18"/>
                <w:szCs w:val="18"/>
              </w:rPr>
              <w:t xml:space="preserve"> </w:t>
            </w:r>
            <w:proofErr w:type="spellStart"/>
            <w:r>
              <w:rPr>
                <w:rFonts w:cstheme="minorHAnsi"/>
                <w:color w:val="000000"/>
                <w:sz w:val="18"/>
                <w:szCs w:val="18"/>
              </w:rPr>
              <w:t>izmjene</w:t>
            </w:r>
            <w:proofErr w:type="spellEnd"/>
            <w:r>
              <w:rPr>
                <w:rFonts w:cstheme="minorHAnsi"/>
                <w:color w:val="000000"/>
                <w:sz w:val="18"/>
                <w:szCs w:val="18"/>
              </w:rPr>
              <w:t xml:space="preserve"> </w:t>
            </w:r>
            <w:proofErr w:type="spellStart"/>
            <w:r>
              <w:rPr>
                <w:rFonts w:cstheme="minorHAnsi"/>
                <w:color w:val="000000"/>
                <w:sz w:val="18"/>
                <w:szCs w:val="18"/>
              </w:rPr>
              <w:t>pravnog</w:t>
            </w:r>
            <w:proofErr w:type="spellEnd"/>
            <w:r>
              <w:rPr>
                <w:rFonts w:cstheme="minorHAnsi"/>
                <w:color w:val="000000"/>
                <w:sz w:val="18"/>
                <w:szCs w:val="18"/>
              </w:rPr>
              <w:t xml:space="preserve"> </w:t>
            </w:r>
            <w:proofErr w:type="spellStart"/>
            <w:r>
              <w:rPr>
                <w:rFonts w:cstheme="minorHAnsi"/>
                <w:color w:val="000000"/>
                <w:sz w:val="18"/>
                <w:szCs w:val="18"/>
              </w:rPr>
              <w:t>okvira</w:t>
            </w:r>
            <w:proofErr w:type="spellEnd"/>
            <w:r>
              <w:rPr>
                <w:rFonts w:cstheme="minorHAnsi"/>
                <w:color w:val="000000"/>
                <w:sz w:val="18"/>
                <w:szCs w:val="18"/>
              </w:rPr>
              <w:t xml:space="preserve">. </w:t>
            </w:r>
          </w:p>
          <w:p w14:paraId="79A9E357" w14:textId="77777777" w:rsidR="00C22684" w:rsidRDefault="00C22684" w:rsidP="007D5DCA">
            <w:pPr>
              <w:ind w:left="-15" w:right="130"/>
              <w:jc w:val="both"/>
              <w:rPr>
                <w:rFonts w:cstheme="minorHAnsi"/>
                <w:sz w:val="18"/>
                <w:szCs w:val="18"/>
              </w:rPr>
            </w:pPr>
            <w:r>
              <w:rPr>
                <w:rFonts w:cstheme="minorHAnsi"/>
                <w:color w:val="000000"/>
                <w:sz w:val="18"/>
                <w:szCs w:val="18"/>
              </w:rPr>
              <w:t xml:space="preserve">5) </w:t>
            </w:r>
            <w:proofErr w:type="spellStart"/>
            <w:r>
              <w:rPr>
                <w:rFonts w:cstheme="minorHAnsi"/>
                <w:color w:val="000000"/>
                <w:sz w:val="18"/>
                <w:szCs w:val="18"/>
              </w:rPr>
              <w:t>Izloženost</w:t>
            </w:r>
            <w:proofErr w:type="spellEnd"/>
            <w:r>
              <w:rPr>
                <w:rFonts w:cstheme="minorHAnsi"/>
                <w:color w:val="000000"/>
                <w:sz w:val="18"/>
                <w:szCs w:val="18"/>
              </w:rPr>
              <w:t xml:space="preserve"> </w:t>
            </w:r>
            <w:proofErr w:type="spellStart"/>
            <w:r>
              <w:rPr>
                <w:rFonts w:cstheme="minorHAnsi"/>
                <w:color w:val="000000"/>
                <w:sz w:val="18"/>
                <w:szCs w:val="18"/>
              </w:rPr>
              <w:t>Društva</w:t>
            </w:r>
            <w:proofErr w:type="spellEnd"/>
            <w:r>
              <w:rPr>
                <w:rFonts w:cstheme="minorHAnsi"/>
                <w:color w:val="000000"/>
                <w:sz w:val="18"/>
                <w:szCs w:val="18"/>
              </w:rPr>
              <w:t xml:space="preserve"> </w:t>
            </w:r>
            <w:proofErr w:type="spellStart"/>
            <w:r>
              <w:rPr>
                <w:rFonts w:cstheme="minorHAnsi"/>
                <w:color w:val="000000"/>
                <w:sz w:val="18"/>
                <w:szCs w:val="18"/>
              </w:rPr>
              <w:t>prema</w:t>
            </w:r>
            <w:proofErr w:type="spellEnd"/>
            <w:r>
              <w:rPr>
                <w:rFonts w:cstheme="minorHAnsi"/>
                <w:color w:val="000000"/>
                <w:sz w:val="18"/>
                <w:szCs w:val="18"/>
              </w:rPr>
              <w:t xml:space="preserve"> </w:t>
            </w:r>
            <w:proofErr w:type="spellStart"/>
            <w:r>
              <w:rPr>
                <w:rFonts w:cstheme="minorHAnsi"/>
                <w:color w:val="000000"/>
                <w:sz w:val="18"/>
                <w:szCs w:val="18"/>
              </w:rPr>
              <w:t>jednom</w:t>
            </w:r>
            <w:proofErr w:type="spellEnd"/>
            <w:r>
              <w:rPr>
                <w:rFonts w:cstheme="minorHAnsi"/>
                <w:color w:val="000000"/>
                <w:sz w:val="18"/>
                <w:szCs w:val="18"/>
              </w:rPr>
              <w:t xml:space="preserve"> </w:t>
            </w:r>
            <w:proofErr w:type="spellStart"/>
            <w:r>
              <w:rPr>
                <w:rFonts w:cstheme="minorHAnsi"/>
                <w:color w:val="000000"/>
                <w:sz w:val="18"/>
                <w:szCs w:val="18"/>
              </w:rPr>
              <w:t>licu</w:t>
            </w:r>
            <w:proofErr w:type="spellEnd"/>
            <w:r>
              <w:rPr>
                <w:rFonts w:cstheme="minorHAnsi"/>
                <w:color w:val="000000"/>
                <w:sz w:val="18"/>
                <w:szCs w:val="18"/>
              </w:rPr>
              <w:t xml:space="preserve"> je </w:t>
            </w:r>
            <w:proofErr w:type="spellStart"/>
            <w:r>
              <w:rPr>
                <w:rFonts w:cstheme="minorHAnsi"/>
                <w:color w:val="000000"/>
                <w:sz w:val="18"/>
                <w:szCs w:val="18"/>
              </w:rPr>
              <w:t>ukupan</w:t>
            </w:r>
            <w:proofErr w:type="spellEnd"/>
            <w:r>
              <w:rPr>
                <w:rFonts w:cstheme="minorHAnsi"/>
                <w:color w:val="000000"/>
                <w:sz w:val="18"/>
                <w:szCs w:val="18"/>
              </w:rPr>
              <w:t xml:space="preserve"> </w:t>
            </w:r>
            <w:proofErr w:type="spellStart"/>
            <w:r>
              <w:rPr>
                <w:rFonts w:cstheme="minorHAnsi"/>
                <w:color w:val="000000"/>
                <w:sz w:val="18"/>
                <w:szCs w:val="18"/>
              </w:rPr>
              <w:t>iznos</w:t>
            </w:r>
            <w:proofErr w:type="spellEnd"/>
            <w:r>
              <w:rPr>
                <w:rFonts w:cstheme="minorHAnsi"/>
                <w:color w:val="000000"/>
                <w:sz w:val="18"/>
                <w:szCs w:val="18"/>
              </w:rPr>
              <w:t xml:space="preserve"> </w:t>
            </w:r>
            <w:proofErr w:type="spellStart"/>
            <w:r>
              <w:rPr>
                <w:rFonts w:cstheme="minorHAnsi"/>
                <w:color w:val="000000"/>
                <w:sz w:val="18"/>
                <w:szCs w:val="18"/>
              </w:rPr>
              <w:t>potraživanja</w:t>
            </w:r>
            <w:proofErr w:type="spellEnd"/>
            <w:r>
              <w:rPr>
                <w:rFonts w:cstheme="minorHAnsi"/>
                <w:color w:val="000000"/>
                <w:sz w:val="18"/>
                <w:szCs w:val="18"/>
              </w:rPr>
              <w:t xml:space="preserve"> </w:t>
            </w:r>
            <w:proofErr w:type="spellStart"/>
            <w:r>
              <w:rPr>
                <w:rFonts w:cstheme="minorHAnsi"/>
                <w:color w:val="000000"/>
                <w:sz w:val="18"/>
                <w:szCs w:val="18"/>
              </w:rPr>
              <w:t>koja</w:t>
            </w:r>
            <w:proofErr w:type="spellEnd"/>
            <w:r>
              <w:rPr>
                <w:rFonts w:cstheme="minorHAnsi"/>
                <w:color w:val="000000"/>
                <w:sz w:val="18"/>
                <w:szCs w:val="18"/>
              </w:rPr>
              <w:t xml:space="preserve"> se </w:t>
            </w:r>
            <w:proofErr w:type="spellStart"/>
            <w:r>
              <w:rPr>
                <w:rFonts w:cstheme="minorHAnsi"/>
                <w:color w:val="000000"/>
                <w:sz w:val="18"/>
                <w:szCs w:val="18"/>
              </w:rPr>
              <w:t>odnose</w:t>
            </w:r>
            <w:proofErr w:type="spellEnd"/>
            <w:r>
              <w:rPr>
                <w:rFonts w:cstheme="minorHAnsi"/>
                <w:color w:val="000000"/>
                <w:sz w:val="18"/>
                <w:szCs w:val="18"/>
              </w:rPr>
              <w:t xml:space="preserve"> </w:t>
            </w:r>
            <w:proofErr w:type="spellStart"/>
            <w:r>
              <w:rPr>
                <w:rFonts w:cstheme="minorHAnsi"/>
                <w:color w:val="000000"/>
                <w:sz w:val="18"/>
                <w:szCs w:val="18"/>
              </w:rPr>
              <w:t>na</w:t>
            </w:r>
            <w:proofErr w:type="spellEnd"/>
            <w:r>
              <w:rPr>
                <w:rFonts w:cstheme="minorHAnsi"/>
                <w:color w:val="000000"/>
                <w:sz w:val="18"/>
                <w:szCs w:val="18"/>
              </w:rPr>
              <w:t xml:space="preserve"> to lice </w:t>
            </w:r>
            <w:proofErr w:type="spellStart"/>
            <w:r>
              <w:rPr>
                <w:rFonts w:cstheme="minorHAnsi"/>
                <w:color w:val="000000"/>
                <w:sz w:val="18"/>
                <w:szCs w:val="18"/>
              </w:rPr>
              <w:t>ili</w:t>
            </w:r>
            <w:proofErr w:type="spellEnd"/>
            <w:r>
              <w:rPr>
                <w:rFonts w:cstheme="minorHAnsi"/>
                <w:color w:val="000000"/>
                <w:sz w:val="18"/>
                <w:szCs w:val="18"/>
              </w:rPr>
              <w:t xml:space="preserve"> </w:t>
            </w:r>
            <w:proofErr w:type="spellStart"/>
            <w:r>
              <w:rPr>
                <w:rFonts w:cstheme="minorHAnsi"/>
                <w:color w:val="000000"/>
                <w:sz w:val="18"/>
                <w:szCs w:val="18"/>
              </w:rPr>
              <w:t>grupu</w:t>
            </w:r>
            <w:proofErr w:type="spellEnd"/>
            <w:r>
              <w:rPr>
                <w:rFonts w:cstheme="minorHAnsi"/>
                <w:color w:val="000000"/>
                <w:sz w:val="18"/>
                <w:szCs w:val="18"/>
              </w:rPr>
              <w:t xml:space="preserve"> </w:t>
            </w:r>
            <w:proofErr w:type="spellStart"/>
            <w:r>
              <w:rPr>
                <w:rFonts w:cstheme="minorHAnsi"/>
                <w:color w:val="000000"/>
                <w:sz w:val="18"/>
                <w:szCs w:val="18"/>
              </w:rPr>
              <w:t>povezanih</w:t>
            </w:r>
            <w:proofErr w:type="spellEnd"/>
            <w:r>
              <w:rPr>
                <w:rFonts w:cstheme="minorHAnsi"/>
                <w:color w:val="000000"/>
                <w:sz w:val="18"/>
                <w:szCs w:val="18"/>
              </w:rPr>
              <w:t xml:space="preserve"> </w:t>
            </w:r>
            <w:proofErr w:type="spellStart"/>
            <w:r>
              <w:rPr>
                <w:rFonts w:cstheme="minorHAnsi"/>
                <w:color w:val="000000"/>
                <w:sz w:val="18"/>
                <w:szCs w:val="18"/>
              </w:rPr>
              <w:t>lica</w:t>
            </w:r>
            <w:proofErr w:type="spellEnd"/>
            <w:r>
              <w:rPr>
                <w:rFonts w:cstheme="minorHAnsi"/>
                <w:color w:val="000000"/>
                <w:sz w:val="18"/>
                <w:szCs w:val="18"/>
              </w:rPr>
              <w:t xml:space="preserve"> (</w:t>
            </w:r>
            <w:proofErr w:type="spellStart"/>
            <w:r>
              <w:rPr>
                <w:rFonts w:cstheme="minorHAnsi"/>
                <w:color w:val="000000"/>
                <w:sz w:val="18"/>
                <w:szCs w:val="18"/>
              </w:rPr>
              <w:t>krediti</w:t>
            </w:r>
            <w:proofErr w:type="spellEnd"/>
            <w:r>
              <w:rPr>
                <w:rFonts w:cstheme="minorHAnsi"/>
                <w:color w:val="000000"/>
                <w:sz w:val="18"/>
                <w:szCs w:val="18"/>
              </w:rPr>
              <w:t xml:space="preserve">, </w:t>
            </w:r>
            <w:proofErr w:type="spellStart"/>
            <w:r>
              <w:rPr>
                <w:rFonts w:cstheme="minorHAnsi"/>
                <w:color w:val="000000"/>
                <w:sz w:val="18"/>
                <w:szCs w:val="18"/>
              </w:rPr>
              <w:t>ulaganja</w:t>
            </w:r>
            <w:proofErr w:type="spellEnd"/>
            <w:r>
              <w:rPr>
                <w:rFonts w:cstheme="minorHAnsi"/>
                <w:color w:val="000000"/>
                <w:sz w:val="18"/>
                <w:szCs w:val="18"/>
              </w:rPr>
              <w:t xml:space="preserve"> u </w:t>
            </w:r>
            <w:proofErr w:type="spellStart"/>
            <w:r>
              <w:rPr>
                <w:rFonts w:cstheme="minorHAnsi"/>
                <w:color w:val="000000"/>
                <w:sz w:val="18"/>
                <w:szCs w:val="18"/>
              </w:rPr>
              <w:t>dužničke</w:t>
            </w:r>
            <w:proofErr w:type="spellEnd"/>
            <w:r>
              <w:rPr>
                <w:rFonts w:cstheme="minorHAnsi"/>
                <w:color w:val="000000"/>
                <w:sz w:val="18"/>
                <w:szCs w:val="18"/>
              </w:rPr>
              <w:t xml:space="preserve"> </w:t>
            </w:r>
            <w:proofErr w:type="spellStart"/>
            <w:r>
              <w:rPr>
                <w:rFonts w:cstheme="minorHAnsi"/>
                <w:color w:val="000000"/>
                <w:sz w:val="18"/>
                <w:szCs w:val="18"/>
              </w:rPr>
              <w:t>hartije</w:t>
            </w:r>
            <w:proofErr w:type="spellEnd"/>
            <w:r>
              <w:rPr>
                <w:rFonts w:cstheme="minorHAnsi"/>
                <w:color w:val="000000"/>
                <w:sz w:val="18"/>
                <w:szCs w:val="18"/>
              </w:rPr>
              <w:t xml:space="preserve"> </w:t>
            </w:r>
            <w:proofErr w:type="spellStart"/>
            <w:r>
              <w:rPr>
                <w:rFonts w:cstheme="minorHAnsi"/>
                <w:color w:val="000000"/>
                <w:sz w:val="18"/>
                <w:szCs w:val="18"/>
              </w:rPr>
              <w:t>od</w:t>
            </w:r>
            <w:proofErr w:type="spellEnd"/>
            <w:r>
              <w:rPr>
                <w:rFonts w:cstheme="minorHAnsi"/>
                <w:color w:val="000000"/>
                <w:sz w:val="18"/>
                <w:szCs w:val="18"/>
              </w:rPr>
              <w:t xml:space="preserve"> </w:t>
            </w:r>
            <w:proofErr w:type="spellStart"/>
            <w:r>
              <w:rPr>
                <w:rFonts w:cstheme="minorHAnsi"/>
                <w:color w:val="000000"/>
                <w:sz w:val="18"/>
                <w:szCs w:val="18"/>
              </w:rPr>
              <w:t>vrijednosti</w:t>
            </w:r>
            <w:proofErr w:type="spellEnd"/>
            <w:r>
              <w:rPr>
                <w:rFonts w:cstheme="minorHAnsi"/>
                <w:color w:val="000000"/>
                <w:sz w:val="18"/>
                <w:szCs w:val="18"/>
              </w:rPr>
              <w:t xml:space="preserve">, </w:t>
            </w:r>
            <w:proofErr w:type="spellStart"/>
            <w:r>
              <w:rPr>
                <w:rFonts w:cstheme="minorHAnsi"/>
                <w:color w:val="000000"/>
                <w:sz w:val="18"/>
                <w:szCs w:val="18"/>
              </w:rPr>
              <w:t>vlasnički</w:t>
            </w:r>
            <w:proofErr w:type="spellEnd"/>
            <w:r>
              <w:rPr>
                <w:rFonts w:cstheme="minorHAnsi"/>
                <w:color w:val="000000"/>
                <w:sz w:val="18"/>
                <w:szCs w:val="18"/>
              </w:rPr>
              <w:t xml:space="preserve"> </w:t>
            </w:r>
            <w:proofErr w:type="spellStart"/>
            <w:r>
              <w:rPr>
                <w:rFonts w:cstheme="minorHAnsi"/>
                <w:color w:val="000000"/>
                <w:sz w:val="18"/>
                <w:szCs w:val="18"/>
              </w:rPr>
              <w:t>ulozi</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učešća</w:t>
            </w:r>
            <w:proofErr w:type="spellEnd"/>
            <w:r>
              <w:rPr>
                <w:rFonts w:cstheme="minorHAnsi"/>
                <w:color w:val="000000"/>
                <w:sz w:val="18"/>
                <w:szCs w:val="18"/>
              </w:rPr>
              <w:t xml:space="preserve">, </w:t>
            </w:r>
            <w:proofErr w:type="spellStart"/>
            <w:r>
              <w:rPr>
                <w:rFonts w:cstheme="minorHAnsi"/>
                <w:color w:val="000000"/>
                <w:sz w:val="18"/>
                <w:szCs w:val="18"/>
              </w:rPr>
              <w:t>izdate</w:t>
            </w:r>
            <w:proofErr w:type="spellEnd"/>
            <w:r>
              <w:rPr>
                <w:rFonts w:cstheme="minorHAnsi"/>
                <w:color w:val="000000"/>
                <w:sz w:val="18"/>
                <w:szCs w:val="18"/>
              </w:rPr>
              <w:t xml:space="preserve"> </w:t>
            </w:r>
            <w:proofErr w:type="spellStart"/>
            <w:r>
              <w:rPr>
                <w:rFonts w:cstheme="minorHAnsi"/>
                <w:color w:val="000000"/>
                <w:sz w:val="18"/>
                <w:szCs w:val="18"/>
              </w:rPr>
              <w:t>garancije</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slično</w:t>
            </w:r>
            <w:proofErr w:type="spellEnd"/>
            <w:r>
              <w:rPr>
                <w:rFonts w:cstheme="minorHAnsi"/>
                <w:color w:val="000000"/>
                <w:sz w:val="18"/>
                <w:szCs w:val="18"/>
              </w:rPr>
              <w:t>).</w:t>
            </w:r>
          </w:p>
          <w:p w14:paraId="05836D1B" w14:textId="77777777" w:rsidR="00C22684" w:rsidRDefault="00C22684" w:rsidP="007D5DCA">
            <w:pPr>
              <w:ind w:left="-15" w:right="130"/>
              <w:jc w:val="both"/>
              <w:rPr>
                <w:rFonts w:cstheme="minorHAnsi"/>
                <w:sz w:val="18"/>
                <w:szCs w:val="18"/>
              </w:rPr>
            </w:pPr>
            <w:r>
              <w:rPr>
                <w:rFonts w:cstheme="minorHAnsi"/>
                <w:color w:val="000000"/>
                <w:sz w:val="18"/>
                <w:szCs w:val="18"/>
              </w:rPr>
              <w:t xml:space="preserve">6) </w:t>
            </w:r>
            <w:proofErr w:type="spellStart"/>
            <w:r>
              <w:rPr>
                <w:rFonts w:cstheme="minorHAnsi"/>
                <w:color w:val="000000"/>
                <w:sz w:val="18"/>
                <w:szCs w:val="18"/>
              </w:rPr>
              <w:t>Ostali</w:t>
            </w:r>
            <w:proofErr w:type="spellEnd"/>
            <w:r>
              <w:rPr>
                <w:rFonts w:cstheme="minorHAnsi"/>
                <w:color w:val="000000"/>
                <w:sz w:val="18"/>
                <w:szCs w:val="18"/>
              </w:rPr>
              <w:t xml:space="preserve"> </w:t>
            </w:r>
            <w:proofErr w:type="spellStart"/>
            <w:r>
              <w:rPr>
                <w:rFonts w:cstheme="minorHAnsi"/>
                <w:color w:val="000000"/>
                <w:sz w:val="18"/>
                <w:szCs w:val="18"/>
              </w:rPr>
              <w:t>rizici</w:t>
            </w:r>
            <w:proofErr w:type="spellEnd"/>
            <w:r>
              <w:rPr>
                <w:rFonts w:cstheme="minorHAnsi"/>
                <w:color w:val="000000"/>
                <w:sz w:val="18"/>
                <w:szCs w:val="18"/>
              </w:rPr>
              <w:t xml:space="preserve"> </w:t>
            </w:r>
            <w:proofErr w:type="spellStart"/>
            <w:r>
              <w:rPr>
                <w:rFonts w:cstheme="minorHAnsi"/>
                <w:color w:val="000000"/>
                <w:sz w:val="18"/>
                <w:szCs w:val="18"/>
              </w:rPr>
              <w:t>su</w:t>
            </w:r>
            <w:proofErr w:type="spellEnd"/>
            <w:r>
              <w:rPr>
                <w:rFonts w:cstheme="minorHAnsi"/>
                <w:color w:val="000000"/>
                <w:sz w:val="18"/>
                <w:szCs w:val="18"/>
              </w:rPr>
              <w:t xml:space="preserve">: </w:t>
            </w:r>
            <w:proofErr w:type="spellStart"/>
            <w:r>
              <w:rPr>
                <w:rFonts w:cstheme="minorHAnsi"/>
                <w:color w:val="000000"/>
                <w:sz w:val="18"/>
                <w:szCs w:val="18"/>
              </w:rPr>
              <w:t>rizici</w:t>
            </w:r>
            <w:proofErr w:type="spellEnd"/>
            <w:r>
              <w:rPr>
                <w:rFonts w:cstheme="minorHAnsi"/>
                <w:color w:val="000000"/>
                <w:sz w:val="18"/>
                <w:szCs w:val="18"/>
              </w:rPr>
              <w:t xml:space="preserve"> </w:t>
            </w:r>
            <w:proofErr w:type="spellStart"/>
            <w:r>
              <w:rPr>
                <w:rFonts w:cstheme="minorHAnsi"/>
                <w:color w:val="000000"/>
                <w:sz w:val="18"/>
                <w:szCs w:val="18"/>
              </w:rPr>
              <w:t>pojave</w:t>
            </w:r>
            <w:proofErr w:type="spellEnd"/>
            <w:r>
              <w:rPr>
                <w:rFonts w:cstheme="minorHAnsi"/>
                <w:color w:val="000000"/>
                <w:sz w:val="18"/>
                <w:szCs w:val="18"/>
              </w:rPr>
              <w:t xml:space="preserve"> </w:t>
            </w:r>
            <w:proofErr w:type="spellStart"/>
            <w:r>
              <w:rPr>
                <w:rFonts w:cstheme="minorHAnsi"/>
                <w:color w:val="000000"/>
                <w:sz w:val="18"/>
                <w:szCs w:val="18"/>
              </w:rPr>
              <w:t>konkurencije</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finansijska</w:t>
            </w:r>
            <w:proofErr w:type="spellEnd"/>
            <w:r>
              <w:rPr>
                <w:rFonts w:cstheme="minorHAnsi"/>
                <w:color w:val="000000"/>
                <w:sz w:val="18"/>
                <w:szCs w:val="18"/>
              </w:rPr>
              <w:t xml:space="preserve"> </w:t>
            </w:r>
            <w:proofErr w:type="spellStart"/>
            <w:r>
              <w:rPr>
                <w:rFonts w:cstheme="minorHAnsi"/>
                <w:color w:val="000000"/>
                <w:sz w:val="18"/>
                <w:szCs w:val="18"/>
              </w:rPr>
              <w:t>kriza</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smanjenje</w:t>
            </w:r>
            <w:proofErr w:type="spellEnd"/>
            <w:r>
              <w:rPr>
                <w:rFonts w:cstheme="minorHAnsi"/>
                <w:color w:val="000000"/>
                <w:sz w:val="18"/>
                <w:szCs w:val="18"/>
              </w:rPr>
              <w:t xml:space="preserve"> </w:t>
            </w:r>
            <w:proofErr w:type="spellStart"/>
            <w:r>
              <w:rPr>
                <w:rFonts w:cstheme="minorHAnsi"/>
                <w:color w:val="000000"/>
                <w:sz w:val="18"/>
                <w:szCs w:val="18"/>
              </w:rPr>
              <w:t>tražnje</w:t>
            </w:r>
            <w:proofErr w:type="spellEnd"/>
            <w:r>
              <w:rPr>
                <w:rFonts w:cstheme="minorHAnsi"/>
                <w:color w:val="000000"/>
                <w:sz w:val="18"/>
                <w:szCs w:val="18"/>
              </w:rPr>
              <w:t xml:space="preserve"> za </w:t>
            </w:r>
            <w:proofErr w:type="spellStart"/>
            <w:r>
              <w:rPr>
                <w:rFonts w:cstheme="minorHAnsi"/>
                <w:color w:val="000000"/>
                <w:sz w:val="18"/>
                <w:szCs w:val="18"/>
              </w:rPr>
              <w:t>uslugama</w:t>
            </w:r>
            <w:proofErr w:type="spellEnd"/>
          </w:p>
          <w:p w14:paraId="1DFD58E3" w14:textId="77777777" w:rsidR="00C22684" w:rsidRDefault="00C22684" w:rsidP="007D5DCA">
            <w:pPr>
              <w:jc w:val="both"/>
              <w:rPr>
                <w:rFonts w:cstheme="minorHAnsi"/>
                <w:i/>
                <w:iCs/>
                <w:color w:val="111111"/>
                <w:sz w:val="18"/>
                <w:szCs w:val="18"/>
              </w:rPr>
            </w:pPr>
          </w:p>
          <w:p w14:paraId="1B47B929" w14:textId="77777777" w:rsidR="00C22684" w:rsidRDefault="00C22684" w:rsidP="007D5DCA">
            <w:pPr>
              <w:jc w:val="both"/>
              <w:rPr>
                <w:rFonts w:cstheme="minorHAnsi"/>
                <w:i/>
                <w:iCs/>
                <w:color w:val="111111"/>
                <w:sz w:val="18"/>
                <w:szCs w:val="18"/>
              </w:rPr>
            </w:pPr>
            <w:proofErr w:type="spellStart"/>
            <w:r>
              <w:rPr>
                <w:rFonts w:cstheme="minorHAnsi"/>
                <w:i/>
                <w:iCs/>
                <w:color w:val="111111"/>
                <w:sz w:val="18"/>
                <w:szCs w:val="18"/>
              </w:rPr>
              <w:t>Upozorenje</w:t>
            </w:r>
            <w:proofErr w:type="spellEnd"/>
            <w:r>
              <w:rPr>
                <w:rFonts w:cstheme="minorHAnsi"/>
                <w:i/>
                <w:iCs/>
                <w:color w:val="111111"/>
                <w:sz w:val="18"/>
                <w:szCs w:val="18"/>
              </w:rPr>
              <w:t xml:space="preserve"> o </w:t>
            </w:r>
            <w:proofErr w:type="spellStart"/>
            <w:r>
              <w:rPr>
                <w:rFonts w:cstheme="minorHAnsi"/>
                <w:i/>
                <w:iCs/>
                <w:color w:val="111111"/>
                <w:sz w:val="18"/>
                <w:szCs w:val="18"/>
              </w:rPr>
              <w:t>riziku</w:t>
            </w:r>
            <w:proofErr w:type="spellEnd"/>
          </w:p>
          <w:p w14:paraId="29971251" w14:textId="77777777" w:rsidR="00C22684" w:rsidRDefault="00C22684" w:rsidP="007D5DCA">
            <w:pPr>
              <w:jc w:val="both"/>
              <w:rPr>
                <w:rFonts w:cstheme="minorHAnsi"/>
                <w:sz w:val="18"/>
                <w:szCs w:val="18"/>
              </w:rPr>
            </w:pPr>
          </w:p>
          <w:p w14:paraId="23A67EA6" w14:textId="77777777" w:rsidR="00C22684" w:rsidRPr="007F0C72" w:rsidRDefault="00C22684" w:rsidP="007D5DCA">
            <w:pPr>
              <w:jc w:val="both"/>
              <w:rPr>
                <w:rFonts w:cstheme="minorHAnsi"/>
                <w:sz w:val="18"/>
                <w:szCs w:val="18"/>
              </w:rPr>
            </w:pPr>
            <w:proofErr w:type="spellStart"/>
            <w:r>
              <w:rPr>
                <w:rFonts w:cstheme="minorHAnsi"/>
                <w:color w:val="111111"/>
                <w:sz w:val="18"/>
                <w:szCs w:val="18"/>
              </w:rPr>
              <w:t>Trgovanje</w:t>
            </w:r>
            <w:proofErr w:type="spellEnd"/>
            <w:r>
              <w:rPr>
                <w:rFonts w:cstheme="minorHAnsi"/>
                <w:color w:val="111111"/>
                <w:sz w:val="18"/>
                <w:szCs w:val="18"/>
              </w:rPr>
              <w:t xml:space="preserve"> </w:t>
            </w:r>
            <w:proofErr w:type="spellStart"/>
            <w:r>
              <w:rPr>
                <w:rFonts w:cstheme="minorHAnsi"/>
                <w:color w:val="111111"/>
                <w:sz w:val="18"/>
                <w:szCs w:val="18"/>
              </w:rPr>
              <w:t>finansijskim</w:t>
            </w:r>
            <w:proofErr w:type="spellEnd"/>
            <w:r>
              <w:rPr>
                <w:rFonts w:cstheme="minorHAnsi"/>
                <w:color w:val="111111"/>
                <w:sz w:val="18"/>
                <w:szCs w:val="18"/>
              </w:rPr>
              <w:t xml:space="preserve"> </w:t>
            </w:r>
            <w:proofErr w:type="spellStart"/>
            <w:r>
              <w:rPr>
                <w:rFonts w:cstheme="minorHAnsi"/>
                <w:color w:val="111111"/>
                <w:sz w:val="18"/>
                <w:szCs w:val="18"/>
              </w:rPr>
              <w:t>instrumentima</w:t>
            </w:r>
            <w:proofErr w:type="spellEnd"/>
            <w:r>
              <w:rPr>
                <w:rFonts w:cstheme="minorHAnsi"/>
                <w:color w:val="111111"/>
                <w:sz w:val="18"/>
                <w:szCs w:val="18"/>
              </w:rPr>
              <w:t xml:space="preserve"> </w:t>
            </w:r>
            <w:proofErr w:type="spellStart"/>
            <w:r>
              <w:rPr>
                <w:rFonts w:cstheme="minorHAnsi"/>
                <w:color w:val="111111"/>
                <w:sz w:val="18"/>
                <w:szCs w:val="18"/>
              </w:rPr>
              <w:t>nosi</w:t>
            </w:r>
            <w:proofErr w:type="spellEnd"/>
            <w:r>
              <w:rPr>
                <w:rFonts w:cstheme="minorHAnsi"/>
                <w:color w:val="111111"/>
                <w:sz w:val="18"/>
                <w:szCs w:val="18"/>
              </w:rPr>
              <w:t xml:space="preserve"> </w:t>
            </w:r>
            <w:proofErr w:type="spellStart"/>
            <w:r>
              <w:rPr>
                <w:rFonts w:cstheme="minorHAnsi"/>
                <w:color w:val="111111"/>
                <w:sz w:val="18"/>
                <w:szCs w:val="18"/>
              </w:rPr>
              <w:t>visok</w:t>
            </w:r>
            <w:proofErr w:type="spellEnd"/>
            <w:r>
              <w:rPr>
                <w:rFonts w:cstheme="minorHAnsi"/>
                <w:color w:val="111111"/>
                <w:sz w:val="18"/>
                <w:szCs w:val="18"/>
              </w:rPr>
              <w:t xml:space="preserve"> </w:t>
            </w:r>
            <w:proofErr w:type="spellStart"/>
            <w:r>
              <w:rPr>
                <w:rFonts w:cstheme="minorHAnsi"/>
                <w:color w:val="111111"/>
                <w:sz w:val="18"/>
                <w:szCs w:val="18"/>
              </w:rPr>
              <w:t>nivo</w:t>
            </w:r>
            <w:proofErr w:type="spellEnd"/>
            <w:r>
              <w:rPr>
                <w:rFonts w:cstheme="minorHAnsi"/>
                <w:color w:val="111111"/>
                <w:sz w:val="18"/>
                <w:szCs w:val="18"/>
              </w:rPr>
              <w:t xml:space="preserve"> </w:t>
            </w:r>
            <w:proofErr w:type="spellStart"/>
            <w:r>
              <w:rPr>
                <w:rFonts w:cstheme="minorHAnsi"/>
                <w:color w:val="111111"/>
                <w:sz w:val="18"/>
                <w:szCs w:val="18"/>
              </w:rPr>
              <w:t>rizika</w:t>
            </w:r>
            <w:proofErr w:type="spellEnd"/>
            <w:r>
              <w:rPr>
                <w:rFonts w:cstheme="minorHAnsi"/>
                <w:color w:val="111111"/>
                <w:sz w:val="18"/>
                <w:szCs w:val="18"/>
              </w:rPr>
              <w:t xml:space="preserve"> po </w:t>
            </w:r>
            <w:proofErr w:type="spellStart"/>
            <w:r>
              <w:rPr>
                <w:rFonts w:cstheme="minorHAnsi"/>
                <w:color w:val="111111"/>
                <w:sz w:val="18"/>
                <w:szCs w:val="18"/>
              </w:rPr>
              <w:t>vaš</w:t>
            </w:r>
            <w:proofErr w:type="spellEnd"/>
            <w:r>
              <w:rPr>
                <w:rFonts w:cstheme="minorHAnsi"/>
                <w:color w:val="111111"/>
                <w:sz w:val="18"/>
                <w:szCs w:val="18"/>
              </w:rPr>
              <w:t xml:space="preserve"> </w:t>
            </w:r>
            <w:proofErr w:type="spellStart"/>
            <w:r>
              <w:rPr>
                <w:rFonts w:cstheme="minorHAnsi"/>
                <w:color w:val="111111"/>
                <w:sz w:val="18"/>
                <w:szCs w:val="18"/>
              </w:rPr>
              <w:t>kapital</w:t>
            </w:r>
            <w:proofErr w:type="spellEnd"/>
            <w:r>
              <w:rPr>
                <w:rFonts w:cstheme="minorHAnsi"/>
                <w:color w:val="111111"/>
                <w:sz w:val="18"/>
                <w:szCs w:val="18"/>
              </w:rPr>
              <w:t xml:space="preserve"> </w:t>
            </w:r>
            <w:proofErr w:type="spellStart"/>
            <w:r>
              <w:rPr>
                <w:rFonts w:cstheme="minorHAnsi"/>
                <w:color w:val="111111"/>
                <w:sz w:val="18"/>
                <w:szCs w:val="18"/>
              </w:rPr>
              <w:t>jer</w:t>
            </w:r>
            <w:proofErr w:type="spellEnd"/>
            <w:r>
              <w:rPr>
                <w:rFonts w:cstheme="minorHAnsi"/>
                <w:color w:val="111111"/>
                <w:sz w:val="18"/>
                <w:szCs w:val="18"/>
              </w:rPr>
              <w:t xml:space="preserve"> </w:t>
            </w:r>
            <w:proofErr w:type="spellStart"/>
            <w:r>
              <w:rPr>
                <w:rFonts w:cstheme="minorHAnsi"/>
                <w:color w:val="111111"/>
                <w:sz w:val="18"/>
                <w:szCs w:val="18"/>
              </w:rPr>
              <w:t>cijene</w:t>
            </w:r>
            <w:proofErr w:type="spellEnd"/>
            <w:r>
              <w:rPr>
                <w:rFonts w:cstheme="minorHAnsi"/>
                <w:color w:val="111111"/>
                <w:sz w:val="18"/>
                <w:szCs w:val="18"/>
              </w:rPr>
              <w:t xml:space="preserve"> </w:t>
            </w:r>
            <w:proofErr w:type="spellStart"/>
            <w:r>
              <w:rPr>
                <w:rFonts w:cstheme="minorHAnsi"/>
                <w:color w:val="111111"/>
                <w:sz w:val="18"/>
                <w:szCs w:val="18"/>
              </w:rPr>
              <w:t>mogu</w:t>
            </w:r>
            <w:proofErr w:type="spellEnd"/>
            <w:r>
              <w:rPr>
                <w:rFonts w:cstheme="minorHAnsi"/>
                <w:color w:val="111111"/>
                <w:sz w:val="18"/>
                <w:szCs w:val="18"/>
              </w:rPr>
              <w:t xml:space="preserve"> </w:t>
            </w:r>
            <w:proofErr w:type="spellStart"/>
            <w:r>
              <w:rPr>
                <w:rFonts w:cstheme="minorHAnsi"/>
                <w:color w:val="111111"/>
                <w:sz w:val="18"/>
                <w:szCs w:val="18"/>
              </w:rPr>
              <w:t>veoma</w:t>
            </w:r>
            <w:proofErr w:type="spellEnd"/>
            <w:r>
              <w:rPr>
                <w:rFonts w:cstheme="minorHAnsi"/>
                <w:color w:val="111111"/>
                <w:sz w:val="18"/>
                <w:szCs w:val="18"/>
              </w:rPr>
              <w:t xml:space="preserve"> </w:t>
            </w:r>
            <w:proofErr w:type="spellStart"/>
            <w:r>
              <w:rPr>
                <w:rFonts w:cstheme="minorHAnsi"/>
                <w:color w:val="111111"/>
                <w:sz w:val="18"/>
                <w:szCs w:val="18"/>
              </w:rPr>
              <w:t>brzo</w:t>
            </w:r>
            <w:proofErr w:type="spellEnd"/>
            <w:r>
              <w:rPr>
                <w:rFonts w:cstheme="minorHAnsi"/>
                <w:color w:val="111111"/>
                <w:sz w:val="18"/>
                <w:szCs w:val="18"/>
              </w:rPr>
              <w:t xml:space="preserve"> </w:t>
            </w:r>
            <w:proofErr w:type="spellStart"/>
            <w:r>
              <w:rPr>
                <w:rFonts w:cstheme="minorHAnsi"/>
                <w:color w:val="111111"/>
                <w:sz w:val="18"/>
                <w:szCs w:val="18"/>
              </w:rPr>
              <w:t>krenuti</w:t>
            </w:r>
            <w:proofErr w:type="spellEnd"/>
            <w:r>
              <w:rPr>
                <w:rFonts w:cstheme="minorHAnsi"/>
                <w:color w:val="111111"/>
                <w:sz w:val="18"/>
                <w:szCs w:val="18"/>
              </w:rPr>
              <w:t xml:space="preserve"> u </w:t>
            </w:r>
            <w:proofErr w:type="spellStart"/>
            <w:r>
              <w:rPr>
                <w:rFonts w:cstheme="minorHAnsi"/>
                <w:color w:val="111111"/>
                <w:sz w:val="18"/>
                <w:szCs w:val="18"/>
              </w:rPr>
              <w:t>suprotnom</w:t>
            </w:r>
            <w:proofErr w:type="spellEnd"/>
            <w:r>
              <w:rPr>
                <w:rFonts w:cstheme="minorHAnsi"/>
                <w:color w:val="111111"/>
                <w:sz w:val="18"/>
                <w:szCs w:val="18"/>
              </w:rPr>
              <w:t xml:space="preserve"> </w:t>
            </w:r>
            <w:proofErr w:type="spellStart"/>
            <w:r>
              <w:rPr>
                <w:rFonts w:cstheme="minorHAnsi"/>
                <w:color w:val="111111"/>
                <w:sz w:val="18"/>
                <w:szCs w:val="18"/>
              </w:rPr>
              <w:t>smeru</w:t>
            </w:r>
            <w:proofErr w:type="spellEnd"/>
            <w:r>
              <w:rPr>
                <w:rFonts w:cstheme="minorHAnsi"/>
                <w:color w:val="111111"/>
                <w:sz w:val="18"/>
                <w:szCs w:val="18"/>
              </w:rPr>
              <w:t xml:space="preserve">. </w:t>
            </w:r>
            <w:proofErr w:type="spellStart"/>
            <w:r>
              <w:rPr>
                <w:rFonts w:cstheme="minorHAnsi"/>
                <w:color w:val="111111"/>
                <w:sz w:val="18"/>
                <w:szCs w:val="18"/>
              </w:rPr>
              <w:t>Trebalo</w:t>
            </w:r>
            <w:proofErr w:type="spellEnd"/>
            <w:r>
              <w:rPr>
                <w:rFonts w:cstheme="minorHAnsi"/>
                <w:color w:val="111111"/>
                <w:sz w:val="18"/>
                <w:szCs w:val="18"/>
              </w:rPr>
              <w:t xml:space="preserve"> bi da </w:t>
            </w:r>
            <w:proofErr w:type="spellStart"/>
            <w:r>
              <w:rPr>
                <w:rFonts w:cstheme="minorHAnsi"/>
                <w:color w:val="111111"/>
                <w:sz w:val="18"/>
                <w:szCs w:val="18"/>
              </w:rPr>
              <w:t>razmotrite</w:t>
            </w:r>
            <w:proofErr w:type="spellEnd"/>
            <w:r>
              <w:rPr>
                <w:rFonts w:cstheme="minorHAnsi"/>
                <w:color w:val="111111"/>
                <w:sz w:val="18"/>
                <w:szCs w:val="18"/>
              </w:rPr>
              <w:t xml:space="preserve"> da li dobro </w:t>
            </w:r>
            <w:proofErr w:type="spellStart"/>
            <w:r>
              <w:rPr>
                <w:rFonts w:cstheme="minorHAnsi"/>
                <w:color w:val="111111"/>
                <w:sz w:val="18"/>
                <w:szCs w:val="18"/>
              </w:rPr>
              <w:t>razumete</w:t>
            </w:r>
            <w:proofErr w:type="spellEnd"/>
            <w:r>
              <w:rPr>
                <w:rFonts w:cstheme="minorHAnsi"/>
                <w:color w:val="111111"/>
                <w:sz w:val="18"/>
                <w:szCs w:val="18"/>
              </w:rPr>
              <w:t xml:space="preserve"> </w:t>
            </w:r>
            <w:proofErr w:type="spellStart"/>
            <w:r>
              <w:rPr>
                <w:rFonts w:cstheme="minorHAnsi"/>
                <w:color w:val="111111"/>
                <w:sz w:val="18"/>
                <w:szCs w:val="18"/>
              </w:rPr>
              <w:t>prirodu</w:t>
            </w:r>
            <w:proofErr w:type="spellEnd"/>
            <w:r>
              <w:rPr>
                <w:rFonts w:cstheme="minorHAnsi"/>
                <w:color w:val="111111"/>
                <w:sz w:val="18"/>
                <w:szCs w:val="18"/>
              </w:rPr>
              <w:t xml:space="preserve"> </w:t>
            </w:r>
            <w:proofErr w:type="spellStart"/>
            <w:r>
              <w:rPr>
                <w:rFonts w:cstheme="minorHAnsi"/>
                <w:color w:val="111111"/>
                <w:sz w:val="18"/>
                <w:szCs w:val="18"/>
              </w:rPr>
              <w:t>finansijskih</w:t>
            </w:r>
            <w:proofErr w:type="spellEnd"/>
            <w:r>
              <w:rPr>
                <w:rFonts w:cstheme="minorHAnsi"/>
                <w:color w:val="111111"/>
                <w:sz w:val="18"/>
                <w:szCs w:val="18"/>
              </w:rPr>
              <w:t xml:space="preserve"> </w:t>
            </w:r>
            <w:proofErr w:type="spellStart"/>
            <w:r>
              <w:rPr>
                <w:rFonts w:cstheme="minorHAnsi"/>
                <w:color w:val="111111"/>
                <w:sz w:val="18"/>
                <w:szCs w:val="18"/>
              </w:rPr>
              <w:t>ugovora</w:t>
            </w:r>
            <w:proofErr w:type="spellEnd"/>
            <w:r>
              <w:rPr>
                <w:rFonts w:cstheme="minorHAnsi"/>
                <w:color w:val="111111"/>
                <w:sz w:val="18"/>
                <w:szCs w:val="18"/>
              </w:rPr>
              <w:t xml:space="preserve"> za </w:t>
            </w:r>
            <w:proofErr w:type="spellStart"/>
            <w:r>
              <w:rPr>
                <w:rFonts w:cstheme="minorHAnsi"/>
                <w:color w:val="111111"/>
                <w:sz w:val="18"/>
                <w:szCs w:val="18"/>
              </w:rPr>
              <w:t>razliku</w:t>
            </w:r>
            <w:proofErr w:type="spellEnd"/>
            <w:r>
              <w:rPr>
                <w:rFonts w:cstheme="minorHAnsi"/>
                <w:color w:val="111111"/>
                <w:sz w:val="18"/>
                <w:szCs w:val="18"/>
              </w:rPr>
              <w:t xml:space="preserve"> (CFD-</w:t>
            </w:r>
            <w:proofErr w:type="spellStart"/>
            <w:r>
              <w:rPr>
                <w:rFonts w:cstheme="minorHAnsi"/>
                <w:color w:val="111111"/>
                <w:sz w:val="18"/>
                <w:szCs w:val="18"/>
              </w:rPr>
              <w:t>i</w:t>
            </w:r>
            <w:proofErr w:type="spellEnd"/>
            <w:r>
              <w:rPr>
                <w:rFonts w:cstheme="minorHAnsi"/>
                <w:color w:val="111111"/>
                <w:sz w:val="18"/>
                <w:szCs w:val="18"/>
              </w:rPr>
              <w:t xml:space="preserve">) </w:t>
            </w:r>
            <w:proofErr w:type="spellStart"/>
            <w:r>
              <w:rPr>
                <w:rFonts w:cstheme="minorHAnsi"/>
                <w:color w:val="111111"/>
                <w:sz w:val="18"/>
                <w:szCs w:val="18"/>
              </w:rPr>
              <w:t>i</w:t>
            </w:r>
            <w:proofErr w:type="spellEnd"/>
            <w:r>
              <w:rPr>
                <w:rFonts w:cstheme="minorHAnsi"/>
                <w:color w:val="111111"/>
                <w:sz w:val="18"/>
                <w:szCs w:val="18"/>
              </w:rPr>
              <w:t xml:space="preserve"> da li </w:t>
            </w:r>
            <w:proofErr w:type="spellStart"/>
            <w:r>
              <w:rPr>
                <w:rFonts w:cstheme="minorHAnsi"/>
                <w:color w:val="111111"/>
                <w:sz w:val="18"/>
                <w:szCs w:val="18"/>
              </w:rPr>
              <w:t>možete</w:t>
            </w:r>
            <w:proofErr w:type="spellEnd"/>
            <w:r>
              <w:rPr>
                <w:rFonts w:cstheme="minorHAnsi"/>
                <w:color w:val="111111"/>
                <w:sz w:val="18"/>
                <w:szCs w:val="18"/>
              </w:rPr>
              <w:t xml:space="preserve"> da </w:t>
            </w:r>
            <w:proofErr w:type="spellStart"/>
            <w:r>
              <w:rPr>
                <w:rFonts w:cstheme="minorHAnsi"/>
                <w:color w:val="111111"/>
                <w:sz w:val="18"/>
                <w:szCs w:val="18"/>
              </w:rPr>
              <w:t>preuzmete</w:t>
            </w:r>
            <w:proofErr w:type="spellEnd"/>
            <w:r>
              <w:rPr>
                <w:rFonts w:cstheme="minorHAnsi"/>
                <w:color w:val="111111"/>
                <w:sz w:val="18"/>
                <w:szCs w:val="18"/>
              </w:rPr>
              <w:t xml:space="preserve"> </w:t>
            </w:r>
            <w:proofErr w:type="spellStart"/>
            <w:r>
              <w:rPr>
                <w:rFonts w:cstheme="minorHAnsi"/>
                <w:color w:val="111111"/>
                <w:sz w:val="18"/>
                <w:szCs w:val="18"/>
              </w:rPr>
              <w:t>visoki</w:t>
            </w:r>
            <w:proofErr w:type="spellEnd"/>
            <w:r>
              <w:rPr>
                <w:rFonts w:cstheme="minorHAnsi"/>
                <w:color w:val="111111"/>
                <w:sz w:val="18"/>
                <w:szCs w:val="18"/>
              </w:rPr>
              <w:t xml:space="preserve"> </w:t>
            </w:r>
            <w:proofErr w:type="spellStart"/>
            <w:r>
              <w:rPr>
                <w:rFonts w:cstheme="minorHAnsi"/>
                <w:color w:val="111111"/>
                <w:sz w:val="18"/>
                <w:szCs w:val="18"/>
              </w:rPr>
              <w:t>rizik</w:t>
            </w:r>
            <w:proofErr w:type="spellEnd"/>
            <w:r>
              <w:rPr>
                <w:rFonts w:cstheme="minorHAnsi"/>
                <w:color w:val="111111"/>
                <w:sz w:val="18"/>
                <w:szCs w:val="18"/>
              </w:rPr>
              <w:t xml:space="preserve"> </w:t>
            </w:r>
            <w:proofErr w:type="spellStart"/>
            <w:r>
              <w:rPr>
                <w:rFonts w:cstheme="minorHAnsi"/>
                <w:color w:val="111111"/>
                <w:sz w:val="18"/>
                <w:szCs w:val="18"/>
              </w:rPr>
              <w:t>gubitka</w:t>
            </w:r>
            <w:proofErr w:type="spellEnd"/>
            <w:r>
              <w:rPr>
                <w:rFonts w:cstheme="minorHAnsi"/>
                <w:color w:val="111111"/>
                <w:sz w:val="18"/>
                <w:szCs w:val="18"/>
              </w:rPr>
              <w:t xml:space="preserve"> </w:t>
            </w:r>
            <w:proofErr w:type="spellStart"/>
            <w:r>
              <w:rPr>
                <w:rFonts w:cstheme="minorHAnsi"/>
                <w:color w:val="111111"/>
                <w:sz w:val="18"/>
                <w:szCs w:val="18"/>
              </w:rPr>
              <w:t>novca</w:t>
            </w:r>
            <w:proofErr w:type="spellEnd"/>
            <w:r>
              <w:rPr>
                <w:rFonts w:cstheme="minorHAnsi"/>
                <w:color w:val="111111"/>
                <w:sz w:val="18"/>
                <w:szCs w:val="18"/>
              </w:rPr>
              <w:t xml:space="preserve">. </w:t>
            </w:r>
            <w:proofErr w:type="spellStart"/>
            <w:r>
              <w:rPr>
                <w:rFonts w:cstheme="minorHAnsi"/>
                <w:color w:val="111111"/>
                <w:sz w:val="18"/>
                <w:szCs w:val="18"/>
              </w:rPr>
              <w:t>Možete</w:t>
            </w:r>
            <w:proofErr w:type="spellEnd"/>
            <w:r>
              <w:rPr>
                <w:rFonts w:cstheme="minorHAnsi"/>
                <w:color w:val="111111"/>
                <w:sz w:val="18"/>
                <w:szCs w:val="18"/>
              </w:rPr>
              <w:t xml:space="preserve"> </w:t>
            </w:r>
            <w:proofErr w:type="spellStart"/>
            <w:r>
              <w:rPr>
                <w:rFonts w:cstheme="minorHAnsi"/>
                <w:color w:val="111111"/>
                <w:sz w:val="18"/>
                <w:szCs w:val="18"/>
              </w:rPr>
              <w:t>izgubiti</w:t>
            </w:r>
            <w:proofErr w:type="spellEnd"/>
            <w:r>
              <w:rPr>
                <w:rFonts w:cstheme="minorHAnsi"/>
                <w:color w:val="111111"/>
                <w:sz w:val="18"/>
                <w:szCs w:val="18"/>
              </w:rPr>
              <w:t xml:space="preserve"> </w:t>
            </w:r>
            <w:proofErr w:type="spellStart"/>
            <w:r>
              <w:rPr>
                <w:rFonts w:cstheme="minorHAnsi"/>
                <w:color w:val="111111"/>
                <w:sz w:val="18"/>
                <w:szCs w:val="18"/>
              </w:rPr>
              <w:t>sva</w:t>
            </w:r>
            <w:proofErr w:type="spellEnd"/>
            <w:r>
              <w:rPr>
                <w:rFonts w:cstheme="minorHAnsi"/>
                <w:color w:val="111111"/>
                <w:sz w:val="18"/>
                <w:szCs w:val="18"/>
              </w:rPr>
              <w:t xml:space="preserve"> </w:t>
            </w:r>
            <w:proofErr w:type="spellStart"/>
            <w:r>
              <w:rPr>
                <w:rFonts w:cstheme="minorHAnsi"/>
                <w:color w:val="111111"/>
                <w:sz w:val="18"/>
                <w:szCs w:val="18"/>
              </w:rPr>
              <w:t>sredstva</w:t>
            </w:r>
            <w:proofErr w:type="spellEnd"/>
            <w:r>
              <w:rPr>
                <w:rFonts w:cstheme="minorHAnsi"/>
                <w:color w:val="111111"/>
                <w:sz w:val="18"/>
                <w:szCs w:val="18"/>
              </w:rPr>
              <w:t xml:space="preserve">, </w:t>
            </w:r>
            <w:proofErr w:type="spellStart"/>
            <w:r>
              <w:rPr>
                <w:rFonts w:cstheme="minorHAnsi"/>
                <w:color w:val="111111"/>
                <w:sz w:val="18"/>
                <w:szCs w:val="18"/>
              </w:rPr>
              <w:t>ali</w:t>
            </w:r>
            <w:proofErr w:type="spellEnd"/>
            <w:r>
              <w:rPr>
                <w:rFonts w:cstheme="minorHAnsi"/>
                <w:color w:val="111111"/>
                <w:sz w:val="18"/>
                <w:szCs w:val="18"/>
              </w:rPr>
              <w:t xml:space="preserve"> ne </w:t>
            </w:r>
            <w:proofErr w:type="spellStart"/>
            <w:r>
              <w:rPr>
                <w:rFonts w:cstheme="minorHAnsi"/>
                <w:color w:val="111111"/>
                <w:sz w:val="18"/>
                <w:szCs w:val="18"/>
              </w:rPr>
              <w:t>više</w:t>
            </w:r>
            <w:proofErr w:type="spellEnd"/>
            <w:r>
              <w:rPr>
                <w:rFonts w:cstheme="minorHAnsi"/>
                <w:color w:val="111111"/>
                <w:sz w:val="18"/>
                <w:szCs w:val="18"/>
              </w:rPr>
              <w:t xml:space="preserve"> </w:t>
            </w:r>
            <w:proofErr w:type="spellStart"/>
            <w:r>
              <w:rPr>
                <w:rFonts w:cstheme="minorHAnsi"/>
                <w:color w:val="111111"/>
                <w:sz w:val="18"/>
                <w:szCs w:val="18"/>
              </w:rPr>
              <w:t>nego</w:t>
            </w:r>
            <w:proofErr w:type="spellEnd"/>
            <w:r>
              <w:rPr>
                <w:rFonts w:cstheme="minorHAnsi"/>
                <w:color w:val="111111"/>
                <w:sz w:val="18"/>
                <w:szCs w:val="18"/>
              </w:rPr>
              <w:t xml:space="preserve"> </w:t>
            </w:r>
            <w:proofErr w:type="spellStart"/>
            <w:r>
              <w:rPr>
                <w:rFonts w:cstheme="minorHAnsi"/>
                <w:color w:val="111111"/>
                <w:sz w:val="18"/>
                <w:szCs w:val="18"/>
              </w:rPr>
              <w:t>što</w:t>
            </w:r>
            <w:proofErr w:type="spellEnd"/>
            <w:r>
              <w:rPr>
                <w:rFonts w:cstheme="minorHAnsi"/>
                <w:color w:val="111111"/>
                <w:sz w:val="18"/>
                <w:szCs w:val="18"/>
              </w:rPr>
              <w:t xml:space="preserve"> </w:t>
            </w:r>
            <w:proofErr w:type="spellStart"/>
            <w:r>
              <w:rPr>
                <w:rFonts w:cstheme="minorHAnsi"/>
                <w:color w:val="111111"/>
                <w:sz w:val="18"/>
                <w:szCs w:val="18"/>
              </w:rPr>
              <w:t>imate</w:t>
            </w:r>
            <w:proofErr w:type="spellEnd"/>
            <w:r>
              <w:rPr>
                <w:rFonts w:cstheme="minorHAnsi"/>
                <w:color w:val="111111"/>
                <w:sz w:val="18"/>
                <w:szCs w:val="18"/>
              </w:rPr>
              <w:t xml:space="preserve"> </w:t>
            </w:r>
            <w:proofErr w:type="spellStart"/>
            <w:r>
              <w:rPr>
                <w:rFonts w:cstheme="minorHAnsi"/>
                <w:color w:val="111111"/>
                <w:sz w:val="18"/>
                <w:szCs w:val="18"/>
              </w:rPr>
              <w:t>na</w:t>
            </w:r>
            <w:proofErr w:type="spellEnd"/>
            <w:r>
              <w:rPr>
                <w:rFonts w:cstheme="minorHAnsi"/>
                <w:color w:val="111111"/>
                <w:sz w:val="18"/>
                <w:szCs w:val="18"/>
              </w:rPr>
              <w:t xml:space="preserve"> </w:t>
            </w:r>
            <w:proofErr w:type="spellStart"/>
            <w:r>
              <w:rPr>
                <w:rFonts w:cstheme="minorHAnsi"/>
                <w:color w:val="111111"/>
                <w:sz w:val="18"/>
                <w:szCs w:val="18"/>
              </w:rPr>
              <w:t>svom</w:t>
            </w:r>
            <w:proofErr w:type="spellEnd"/>
            <w:r>
              <w:rPr>
                <w:rFonts w:cstheme="minorHAnsi"/>
                <w:color w:val="111111"/>
                <w:sz w:val="18"/>
                <w:szCs w:val="18"/>
              </w:rPr>
              <w:t xml:space="preserve"> </w:t>
            </w:r>
            <w:proofErr w:type="spellStart"/>
            <w:r>
              <w:rPr>
                <w:rFonts w:cstheme="minorHAnsi"/>
                <w:color w:val="111111"/>
                <w:sz w:val="18"/>
                <w:szCs w:val="18"/>
              </w:rPr>
              <w:t>računu</w:t>
            </w:r>
            <w:proofErr w:type="spellEnd"/>
            <w:r>
              <w:rPr>
                <w:rFonts w:cstheme="minorHAnsi"/>
                <w:color w:val="111111"/>
                <w:sz w:val="18"/>
                <w:szCs w:val="18"/>
              </w:rPr>
              <w:t xml:space="preserve"> za </w:t>
            </w:r>
            <w:proofErr w:type="spellStart"/>
            <w:r>
              <w:rPr>
                <w:rFonts w:cstheme="minorHAnsi"/>
                <w:color w:val="111111"/>
                <w:sz w:val="18"/>
                <w:szCs w:val="18"/>
              </w:rPr>
              <w:t>trgovanje</w:t>
            </w:r>
            <w:proofErr w:type="spellEnd"/>
            <w:r>
              <w:rPr>
                <w:rFonts w:cstheme="minorHAnsi"/>
                <w:color w:val="111111"/>
                <w:sz w:val="18"/>
                <w:szCs w:val="18"/>
              </w:rPr>
              <w:t xml:space="preserve">. </w:t>
            </w:r>
            <w:proofErr w:type="spellStart"/>
            <w:r>
              <w:rPr>
                <w:rFonts w:cstheme="minorHAnsi"/>
                <w:color w:val="111111"/>
                <w:sz w:val="18"/>
                <w:szCs w:val="18"/>
              </w:rPr>
              <w:t>Ovi</w:t>
            </w:r>
            <w:proofErr w:type="spellEnd"/>
            <w:r>
              <w:rPr>
                <w:rFonts w:cstheme="minorHAnsi"/>
                <w:color w:val="111111"/>
                <w:sz w:val="18"/>
                <w:szCs w:val="18"/>
              </w:rPr>
              <w:t xml:space="preserve"> </w:t>
            </w:r>
            <w:proofErr w:type="spellStart"/>
            <w:r>
              <w:rPr>
                <w:rFonts w:cstheme="minorHAnsi"/>
                <w:color w:val="111111"/>
                <w:sz w:val="18"/>
                <w:szCs w:val="18"/>
              </w:rPr>
              <w:t>proizvodi</w:t>
            </w:r>
            <w:proofErr w:type="spellEnd"/>
            <w:r>
              <w:rPr>
                <w:rFonts w:cstheme="minorHAnsi"/>
                <w:color w:val="111111"/>
                <w:sz w:val="18"/>
                <w:szCs w:val="18"/>
              </w:rPr>
              <w:t xml:space="preserve"> </w:t>
            </w:r>
            <w:proofErr w:type="spellStart"/>
            <w:r>
              <w:rPr>
                <w:rFonts w:cstheme="minorHAnsi"/>
                <w:color w:val="111111"/>
                <w:sz w:val="18"/>
                <w:szCs w:val="18"/>
              </w:rPr>
              <w:t>možda</w:t>
            </w:r>
            <w:proofErr w:type="spellEnd"/>
            <w:r>
              <w:rPr>
                <w:rFonts w:cstheme="minorHAnsi"/>
                <w:color w:val="111111"/>
                <w:sz w:val="18"/>
                <w:szCs w:val="18"/>
              </w:rPr>
              <w:t xml:space="preserve"> </w:t>
            </w:r>
            <w:proofErr w:type="spellStart"/>
            <w:r>
              <w:rPr>
                <w:rFonts w:cstheme="minorHAnsi"/>
                <w:color w:val="111111"/>
                <w:sz w:val="18"/>
                <w:szCs w:val="18"/>
              </w:rPr>
              <w:t>nisu</w:t>
            </w:r>
            <w:proofErr w:type="spellEnd"/>
            <w:r>
              <w:rPr>
                <w:rFonts w:cstheme="minorHAnsi"/>
                <w:color w:val="111111"/>
                <w:sz w:val="18"/>
                <w:szCs w:val="18"/>
              </w:rPr>
              <w:t xml:space="preserve"> </w:t>
            </w:r>
            <w:proofErr w:type="spellStart"/>
            <w:r>
              <w:rPr>
                <w:rFonts w:cstheme="minorHAnsi"/>
                <w:color w:val="111111"/>
                <w:sz w:val="18"/>
                <w:szCs w:val="18"/>
              </w:rPr>
              <w:t>pogodni</w:t>
            </w:r>
            <w:proofErr w:type="spellEnd"/>
            <w:r>
              <w:rPr>
                <w:rFonts w:cstheme="minorHAnsi"/>
                <w:color w:val="111111"/>
                <w:sz w:val="18"/>
                <w:szCs w:val="18"/>
              </w:rPr>
              <w:t xml:space="preserve"> za </w:t>
            </w:r>
            <w:proofErr w:type="spellStart"/>
            <w:r>
              <w:rPr>
                <w:rFonts w:cstheme="minorHAnsi"/>
                <w:color w:val="111111"/>
                <w:sz w:val="18"/>
                <w:szCs w:val="18"/>
              </w:rPr>
              <w:t>sve</w:t>
            </w:r>
            <w:proofErr w:type="spellEnd"/>
            <w:r>
              <w:rPr>
                <w:rFonts w:cstheme="minorHAnsi"/>
                <w:color w:val="111111"/>
                <w:sz w:val="18"/>
                <w:szCs w:val="18"/>
              </w:rPr>
              <w:t xml:space="preserve"> </w:t>
            </w:r>
            <w:proofErr w:type="spellStart"/>
            <w:r>
              <w:rPr>
                <w:rFonts w:cstheme="minorHAnsi"/>
                <w:color w:val="111111"/>
                <w:sz w:val="18"/>
                <w:szCs w:val="18"/>
              </w:rPr>
              <w:t>klijente</w:t>
            </w:r>
            <w:proofErr w:type="spellEnd"/>
            <w:r>
              <w:rPr>
                <w:rFonts w:cstheme="minorHAnsi"/>
                <w:color w:val="111111"/>
                <w:sz w:val="18"/>
                <w:szCs w:val="18"/>
              </w:rPr>
              <w:t xml:space="preserve">, </w:t>
            </w:r>
            <w:proofErr w:type="spellStart"/>
            <w:r>
              <w:rPr>
                <w:rFonts w:cstheme="minorHAnsi"/>
                <w:color w:val="111111"/>
                <w:sz w:val="18"/>
                <w:szCs w:val="18"/>
              </w:rPr>
              <w:t>stoga</w:t>
            </w:r>
            <w:proofErr w:type="spellEnd"/>
            <w:r>
              <w:rPr>
                <w:rFonts w:cstheme="minorHAnsi"/>
                <w:color w:val="111111"/>
                <w:sz w:val="18"/>
                <w:szCs w:val="18"/>
              </w:rPr>
              <w:t xml:space="preserve"> se </w:t>
            </w:r>
            <w:proofErr w:type="spellStart"/>
            <w:r>
              <w:rPr>
                <w:rFonts w:cstheme="minorHAnsi"/>
                <w:color w:val="111111"/>
                <w:sz w:val="18"/>
                <w:szCs w:val="18"/>
              </w:rPr>
              <w:t>uverite</w:t>
            </w:r>
            <w:proofErr w:type="spellEnd"/>
            <w:r>
              <w:rPr>
                <w:rFonts w:cstheme="minorHAnsi"/>
                <w:color w:val="111111"/>
                <w:sz w:val="18"/>
                <w:szCs w:val="18"/>
              </w:rPr>
              <w:t xml:space="preserve"> da </w:t>
            </w:r>
            <w:proofErr w:type="spellStart"/>
            <w:r>
              <w:rPr>
                <w:rFonts w:cstheme="minorHAnsi"/>
                <w:color w:val="111111"/>
                <w:sz w:val="18"/>
                <w:szCs w:val="18"/>
              </w:rPr>
              <w:t>razumete</w:t>
            </w:r>
            <w:proofErr w:type="spellEnd"/>
            <w:r>
              <w:rPr>
                <w:rFonts w:cstheme="minorHAnsi"/>
                <w:color w:val="111111"/>
                <w:sz w:val="18"/>
                <w:szCs w:val="18"/>
              </w:rPr>
              <w:t xml:space="preserve"> </w:t>
            </w:r>
            <w:proofErr w:type="spellStart"/>
            <w:r>
              <w:rPr>
                <w:rFonts w:cstheme="minorHAnsi"/>
                <w:color w:val="111111"/>
                <w:sz w:val="18"/>
                <w:szCs w:val="18"/>
              </w:rPr>
              <w:t>rizike</w:t>
            </w:r>
            <w:proofErr w:type="spellEnd"/>
            <w:r>
              <w:rPr>
                <w:rFonts w:cstheme="minorHAnsi"/>
                <w:color w:val="111111"/>
                <w:sz w:val="18"/>
                <w:szCs w:val="18"/>
              </w:rPr>
              <w:t xml:space="preserve"> </w:t>
            </w:r>
            <w:proofErr w:type="spellStart"/>
            <w:r>
              <w:rPr>
                <w:rFonts w:cstheme="minorHAnsi"/>
                <w:color w:val="111111"/>
                <w:sz w:val="18"/>
                <w:szCs w:val="18"/>
              </w:rPr>
              <w:t>i</w:t>
            </w:r>
            <w:proofErr w:type="spellEnd"/>
            <w:r>
              <w:rPr>
                <w:rFonts w:cstheme="minorHAnsi"/>
                <w:color w:val="111111"/>
                <w:sz w:val="18"/>
                <w:szCs w:val="18"/>
              </w:rPr>
              <w:t xml:space="preserve"> </w:t>
            </w:r>
            <w:proofErr w:type="spellStart"/>
            <w:r>
              <w:rPr>
                <w:rFonts w:cstheme="minorHAnsi"/>
                <w:color w:val="111111"/>
                <w:sz w:val="18"/>
                <w:szCs w:val="18"/>
              </w:rPr>
              <w:t>potražite</w:t>
            </w:r>
            <w:proofErr w:type="spellEnd"/>
            <w:r>
              <w:rPr>
                <w:rFonts w:cstheme="minorHAnsi"/>
                <w:color w:val="111111"/>
                <w:sz w:val="18"/>
                <w:szCs w:val="18"/>
              </w:rPr>
              <w:t xml:space="preserve"> </w:t>
            </w:r>
            <w:proofErr w:type="spellStart"/>
            <w:r>
              <w:rPr>
                <w:rFonts w:cstheme="minorHAnsi"/>
                <w:color w:val="111111"/>
                <w:sz w:val="18"/>
                <w:szCs w:val="18"/>
              </w:rPr>
              <w:t>nezavistan</w:t>
            </w:r>
            <w:proofErr w:type="spellEnd"/>
            <w:r>
              <w:rPr>
                <w:rFonts w:cstheme="minorHAnsi"/>
                <w:color w:val="111111"/>
                <w:sz w:val="18"/>
                <w:szCs w:val="18"/>
              </w:rPr>
              <w:t xml:space="preserve"> </w:t>
            </w:r>
            <w:proofErr w:type="spellStart"/>
            <w:r>
              <w:rPr>
                <w:rFonts w:cstheme="minorHAnsi"/>
                <w:color w:val="111111"/>
                <w:sz w:val="18"/>
                <w:szCs w:val="18"/>
              </w:rPr>
              <w:t>savjet</w:t>
            </w:r>
            <w:proofErr w:type="spellEnd"/>
            <w:r>
              <w:rPr>
                <w:rFonts w:cstheme="minorHAnsi"/>
                <w:color w:val="111111"/>
                <w:sz w:val="18"/>
                <w:szCs w:val="18"/>
              </w:rPr>
              <w:t xml:space="preserve">. </w:t>
            </w:r>
          </w:p>
          <w:p w14:paraId="45557C3F" w14:textId="77777777" w:rsidR="00C22684" w:rsidRDefault="00C22684" w:rsidP="007D5DCA">
            <w:pPr>
              <w:suppressAutoHyphens/>
              <w:jc w:val="center"/>
              <w:textAlignment w:val="baseline"/>
              <w:rPr>
                <w:rFonts w:cstheme="minorHAnsi"/>
                <w:b/>
                <w:bCs/>
                <w:sz w:val="18"/>
                <w:szCs w:val="18"/>
              </w:rPr>
            </w:pPr>
          </w:p>
          <w:p w14:paraId="7B8C63D6" w14:textId="77777777" w:rsidR="00C22684" w:rsidRDefault="00C22684" w:rsidP="007D5DCA">
            <w:pPr>
              <w:jc w:val="center"/>
              <w:rPr>
                <w:rFonts w:cstheme="minorHAnsi"/>
                <w:b/>
                <w:bCs/>
                <w:sz w:val="18"/>
                <w:szCs w:val="18"/>
              </w:rPr>
            </w:pPr>
            <w:r>
              <w:rPr>
                <w:rFonts w:cstheme="minorHAnsi"/>
                <w:b/>
                <w:bCs/>
                <w:sz w:val="18"/>
                <w:szCs w:val="18"/>
              </w:rPr>
              <w:t xml:space="preserve">7. </w:t>
            </w:r>
            <w:proofErr w:type="spellStart"/>
            <w:r>
              <w:rPr>
                <w:rFonts w:cstheme="minorHAnsi"/>
                <w:b/>
                <w:bCs/>
                <w:sz w:val="18"/>
                <w:szCs w:val="18"/>
              </w:rPr>
              <w:t>Ugovori</w:t>
            </w:r>
            <w:proofErr w:type="spellEnd"/>
            <w:r>
              <w:rPr>
                <w:rFonts w:cstheme="minorHAnsi"/>
                <w:b/>
                <w:bCs/>
                <w:sz w:val="18"/>
                <w:szCs w:val="18"/>
              </w:rPr>
              <w:t xml:space="preserve"> o </w:t>
            </w:r>
            <w:proofErr w:type="spellStart"/>
            <w:r>
              <w:rPr>
                <w:rFonts w:cstheme="minorHAnsi"/>
                <w:b/>
                <w:bCs/>
                <w:sz w:val="18"/>
                <w:szCs w:val="18"/>
              </w:rPr>
              <w:t>razlikama</w:t>
            </w:r>
            <w:proofErr w:type="spellEnd"/>
            <w:r>
              <w:rPr>
                <w:rFonts w:cstheme="minorHAnsi"/>
                <w:b/>
                <w:bCs/>
                <w:sz w:val="18"/>
                <w:szCs w:val="18"/>
              </w:rPr>
              <w:t xml:space="preserve"> (CFD) </w:t>
            </w:r>
          </w:p>
          <w:p w14:paraId="53DEF89C" w14:textId="77777777" w:rsidR="00C22684" w:rsidRDefault="00C22684" w:rsidP="007D5DCA">
            <w:pPr>
              <w:jc w:val="center"/>
              <w:rPr>
                <w:rFonts w:cstheme="minorHAnsi"/>
                <w:b/>
                <w:bCs/>
                <w:sz w:val="18"/>
                <w:szCs w:val="18"/>
              </w:rPr>
            </w:pPr>
          </w:p>
          <w:p w14:paraId="2BF459DB" w14:textId="77777777" w:rsidR="00C22684" w:rsidRDefault="00C22684" w:rsidP="007D5DCA">
            <w:pPr>
              <w:rPr>
                <w:rFonts w:cstheme="minorHAnsi"/>
                <w:b/>
                <w:bCs/>
                <w:sz w:val="18"/>
                <w:szCs w:val="18"/>
              </w:rPr>
            </w:pPr>
          </w:p>
          <w:p w14:paraId="5827F096" w14:textId="77777777" w:rsidR="00C22684" w:rsidRDefault="00C22684" w:rsidP="007D5DCA">
            <w:pPr>
              <w:jc w:val="both"/>
              <w:rPr>
                <w:rFonts w:cstheme="minorHAnsi"/>
                <w:sz w:val="18"/>
                <w:szCs w:val="18"/>
              </w:rPr>
            </w:pPr>
            <w:r>
              <w:rPr>
                <w:rFonts w:cstheme="minorHAnsi"/>
                <w:bCs/>
                <w:sz w:val="18"/>
                <w:szCs w:val="18"/>
              </w:rPr>
              <w:t xml:space="preserve">CFD je </w:t>
            </w:r>
            <w:proofErr w:type="spellStart"/>
            <w:r>
              <w:rPr>
                <w:rFonts w:cstheme="minorHAnsi"/>
                <w:bCs/>
                <w:sz w:val="18"/>
                <w:szCs w:val="18"/>
              </w:rPr>
              <w:t>složeni</w:t>
            </w:r>
            <w:proofErr w:type="spellEnd"/>
            <w:r>
              <w:rPr>
                <w:rFonts w:cstheme="minorHAnsi"/>
                <w:bCs/>
                <w:sz w:val="18"/>
                <w:szCs w:val="18"/>
              </w:rPr>
              <w:t xml:space="preserve"> </w:t>
            </w:r>
            <w:proofErr w:type="spellStart"/>
            <w:r>
              <w:rPr>
                <w:rFonts w:cstheme="minorHAnsi"/>
                <w:bCs/>
                <w:sz w:val="18"/>
                <w:szCs w:val="18"/>
              </w:rPr>
              <w:t>finansijski</w:t>
            </w:r>
            <w:proofErr w:type="spellEnd"/>
            <w:r>
              <w:rPr>
                <w:rFonts w:cstheme="minorHAnsi"/>
                <w:bCs/>
                <w:sz w:val="18"/>
                <w:szCs w:val="18"/>
              </w:rPr>
              <w:t xml:space="preserve"> instrument </w:t>
            </w:r>
            <w:proofErr w:type="spellStart"/>
            <w:r>
              <w:rPr>
                <w:rFonts w:cstheme="minorHAnsi"/>
                <w:bCs/>
                <w:sz w:val="18"/>
                <w:szCs w:val="18"/>
              </w:rPr>
              <w:t>koji</w:t>
            </w:r>
            <w:proofErr w:type="spellEnd"/>
            <w:r>
              <w:rPr>
                <w:rFonts w:cstheme="minorHAnsi"/>
                <w:bCs/>
                <w:sz w:val="18"/>
                <w:szCs w:val="18"/>
              </w:rPr>
              <w:t xml:space="preserve"> </w:t>
            </w:r>
            <w:proofErr w:type="spellStart"/>
            <w:r>
              <w:rPr>
                <w:rFonts w:cstheme="minorHAnsi"/>
                <w:bCs/>
                <w:sz w:val="18"/>
                <w:szCs w:val="18"/>
              </w:rPr>
              <w:t>nosi</w:t>
            </w:r>
            <w:proofErr w:type="spellEnd"/>
            <w:r>
              <w:rPr>
                <w:rFonts w:cstheme="minorHAnsi"/>
                <w:bCs/>
                <w:sz w:val="18"/>
                <w:szCs w:val="18"/>
              </w:rPr>
              <w:t xml:space="preserve"> </w:t>
            </w:r>
            <w:proofErr w:type="spellStart"/>
            <w:r>
              <w:rPr>
                <w:rFonts w:cstheme="minorHAnsi"/>
                <w:bCs/>
                <w:sz w:val="18"/>
                <w:szCs w:val="18"/>
              </w:rPr>
              <w:t>visoku</w:t>
            </w:r>
            <w:proofErr w:type="spellEnd"/>
            <w:r>
              <w:rPr>
                <w:rFonts w:cstheme="minorHAnsi"/>
                <w:bCs/>
                <w:sz w:val="18"/>
                <w:szCs w:val="18"/>
              </w:rPr>
              <w:t xml:space="preserve"> </w:t>
            </w:r>
            <w:proofErr w:type="spellStart"/>
            <w:r>
              <w:rPr>
                <w:rFonts w:cstheme="minorHAnsi"/>
                <w:bCs/>
                <w:sz w:val="18"/>
                <w:szCs w:val="18"/>
              </w:rPr>
              <w:t>količinu</w:t>
            </w:r>
            <w:proofErr w:type="spellEnd"/>
            <w:r>
              <w:rPr>
                <w:rFonts w:cstheme="minorHAnsi"/>
                <w:bCs/>
                <w:sz w:val="18"/>
                <w:szCs w:val="18"/>
              </w:rPr>
              <w:t xml:space="preserve"> </w:t>
            </w:r>
            <w:proofErr w:type="spellStart"/>
            <w:r>
              <w:rPr>
                <w:rFonts w:cstheme="minorHAnsi"/>
                <w:bCs/>
                <w:sz w:val="18"/>
                <w:szCs w:val="18"/>
              </w:rPr>
              <w:t>rizika</w:t>
            </w:r>
            <w:proofErr w:type="spellEnd"/>
            <w:r>
              <w:rPr>
                <w:rFonts w:cstheme="minorHAnsi"/>
                <w:bCs/>
                <w:sz w:val="18"/>
                <w:szCs w:val="18"/>
              </w:rPr>
              <w:t xml:space="preserve"> </w:t>
            </w:r>
            <w:proofErr w:type="spellStart"/>
            <w:r>
              <w:rPr>
                <w:rFonts w:cstheme="minorHAnsi"/>
                <w:bCs/>
                <w:sz w:val="18"/>
                <w:szCs w:val="18"/>
              </w:rPr>
              <w:t>i</w:t>
            </w:r>
            <w:proofErr w:type="spellEnd"/>
            <w:r>
              <w:rPr>
                <w:rFonts w:cstheme="minorHAnsi"/>
                <w:bCs/>
                <w:sz w:val="18"/>
                <w:szCs w:val="18"/>
              </w:rPr>
              <w:t xml:space="preserve"> </w:t>
            </w:r>
            <w:proofErr w:type="spellStart"/>
            <w:r>
              <w:rPr>
                <w:rFonts w:cstheme="minorHAnsi"/>
                <w:bCs/>
                <w:sz w:val="18"/>
                <w:szCs w:val="18"/>
              </w:rPr>
              <w:t>nije</w:t>
            </w:r>
            <w:proofErr w:type="spellEnd"/>
            <w:r>
              <w:rPr>
                <w:rFonts w:cstheme="minorHAnsi"/>
                <w:bCs/>
                <w:sz w:val="18"/>
                <w:szCs w:val="18"/>
              </w:rPr>
              <w:t xml:space="preserve"> </w:t>
            </w:r>
            <w:proofErr w:type="spellStart"/>
            <w:r>
              <w:rPr>
                <w:rFonts w:cstheme="minorHAnsi"/>
                <w:bCs/>
                <w:sz w:val="18"/>
                <w:szCs w:val="18"/>
              </w:rPr>
              <w:t>prikladan</w:t>
            </w:r>
            <w:proofErr w:type="spellEnd"/>
            <w:r>
              <w:rPr>
                <w:rFonts w:cstheme="minorHAnsi"/>
                <w:bCs/>
                <w:sz w:val="18"/>
                <w:szCs w:val="18"/>
              </w:rPr>
              <w:t xml:space="preserve"> za </w:t>
            </w:r>
            <w:proofErr w:type="spellStart"/>
            <w:r>
              <w:rPr>
                <w:rFonts w:cstheme="minorHAnsi"/>
                <w:bCs/>
                <w:sz w:val="18"/>
                <w:szCs w:val="18"/>
              </w:rPr>
              <w:t>investitore</w:t>
            </w:r>
            <w:proofErr w:type="spellEnd"/>
            <w:r>
              <w:rPr>
                <w:rFonts w:cstheme="minorHAnsi"/>
                <w:bCs/>
                <w:sz w:val="18"/>
                <w:szCs w:val="18"/>
              </w:rPr>
              <w:t xml:space="preserve"> </w:t>
            </w:r>
            <w:proofErr w:type="spellStart"/>
            <w:r>
              <w:rPr>
                <w:rFonts w:cstheme="minorHAnsi"/>
                <w:bCs/>
                <w:sz w:val="18"/>
                <w:szCs w:val="18"/>
              </w:rPr>
              <w:t>koji</w:t>
            </w:r>
            <w:proofErr w:type="spellEnd"/>
            <w:r>
              <w:rPr>
                <w:rFonts w:cstheme="minorHAnsi"/>
                <w:bCs/>
                <w:sz w:val="18"/>
                <w:szCs w:val="18"/>
              </w:rPr>
              <w:t xml:space="preserve"> </w:t>
            </w:r>
            <w:proofErr w:type="spellStart"/>
            <w:r>
              <w:rPr>
                <w:rFonts w:cstheme="minorHAnsi"/>
                <w:bCs/>
                <w:sz w:val="18"/>
                <w:szCs w:val="18"/>
              </w:rPr>
              <w:t>nemaju</w:t>
            </w:r>
            <w:proofErr w:type="spellEnd"/>
            <w:r>
              <w:rPr>
                <w:rFonts w:cstheme="minorHAnsi"/>
                <w:bCs/>
                <w:sz w:val="18"/>
                <w:szCs w:val="18"/>
              </w:rPr>
              <w:t xml:space="preserve"> </w:t>
            </w:r>
            <w:proofErr w:type="spellStart"/>
            <w:r>
              <w:rPr>
                <w:rFonts w:cstheme="minorHAnsi"/>
                <w:bCs/>
                <w:sz w:val="18"/>
                <w:szCs w:val="18"/>
              </w:rPr>
              <w:t>odgovarajući</w:t>
            </w:r>
            <w:proofErr w:type="spellEnd"/>
            <w:r>
              <w:rPr>
                <w:rFonts w:cstheme="minorHAnsi"/>
                <w:bCs/>
                <w:sz w:val="18"/>
                <w:szCs w:val="18"/>
              </w:rPr>
              <w:t xml:space="preserve"> </w:t>
            </w:r>
            <w:proofErr w:type="spellStart"/>
            <w:r>
              <w:rPr>
                <w:rFonts w:cstheme="minorHAnsi"/>
                <w:bCs/>
                <w:sz w:val="18"/>
                <w:szCs w:val="18"/>
              </w:rPr>
              <w:t>stepen</w:t>
            </w:r>
            <w:proofErr w:type="spellEnd"/>
            <w:r>
              <w:rPr>
                <w:rFonts w:cstheme="minorHAnsi"/>
                <w:bCs/>
                <w:sz w:val="18"/>
                <w:szCs w:val="18"/>
              </w:rPr>
              <w:t xml:space="preserve"> </w:t>
            </w:r>
            <w:proofErr w:type="spellStart"/>
            <w:r>
              <w:rPr>
                <w:rFonts w:cstheme="minorHAnsi"/>
                <w:bCs/>
                <w:sz w:val="18"/>
                <w:szCs w:val="18"/>
              </w:rPr>
              <w:t>finansijskog</w:t>
            </w:r>
            <w:proofErr w:type="spellEnd"/>
            <w:r>
              <w:rPr>
                <w:rFonts w:cstheme="minorHAnsi"/>
                <w:bCs/>
                <w:sz w:val="18"/>
                <w:szCs w:val="18"/>
              </w:rPr>
              <w:t xml:space="preserve"> </w:t>
            </w:r>
            <w:proofErr w:type="spellStart"/>
            <w:r>
              <w:rPr>
                <w:rFonts w:cstheme="minorHAnsi"/>
                <w:bCs/>
                <w:sz w:val="18"/>
                <w:szCs w:val="18"/>
              </w:rPr>
              <w:t>znanja</w:t>
            </w:r>
            <w:proofErr w:type="spellEnd"/>
            <w:r>
              <w:rPr>
                <w:rFonts w:cstheme="minorHAnsi"/>
                <w:bCs/>
                <w:sz w:val="18"/>
                <w:szCs w:val="18"/>
              </w:rPr>
              <w:t xml:space="preserve"> </w:t>
            </w:r>
            <w:proofErr w:type="spellStart"/>
            <w:r>
              <w:rPr>
                <w:rFonts w:cstheme="minorHAnsi"/>
                <w:bCs/>
                <w:sz w:val="18"/>
                <w:szCs w:val="18"/>
              </w:rPr>
              <w:t>i</w:t>
            </w:r>
            <w:proofErr w:type="spellEnd"/>
            <w:r>
              <w:rPr>
                <w:rFonts w:cstheme="minorHAnsi"/>
                <w:bCs/>
                <w:sz w:val="18"/>
                <w:szCs w:val="18"/>
              </w:rPr>
              <w:t xml:space="preserve"> </w:t>
            </w:r>
            <w:proofErr w:type="spellStart"/>
            <w:r>
              <w:rPr>
                <w:rFonts w:cstheme="minorHAnsi"/>
                <w:bCs/>
                <w:sz w:val="18"/>
                <w:szCs w:val="18"/>
              </w:rPr>
              <w:t>iskustva</w:t>
            </w:r>
            <w:proofErr w:type="spellEnd"/>
            <w:r>
              <w:rPr>
                <w:rFonts w:cstheme="minorHAnsi"/>
                <w:bCs/>
                <w:sz w:val="18"/>
                <w:szCs w:val="18"/>
              </w:rPr>
              <w:t xml:space="preserve">. CFD je </w:t>
            </w:r>
            <w:proofErr w:type="spellStart"/>
            <w:r>
              <w:rPr>
                <w:rFonts w:cstheme="minorHAnsi"/>
                <w:bCs/>
                <w:sz w:val="18"/>
                <w:szCs w:val="18"/>
              </w:rPr>
              <w:t>derivativni</w:t>
            </w:r>
            <w:proofErr w:type="spellEnd"/>
            <w:r>
              <w:rPr>
                <w:rFonts w:cstheme="minorHAnsi"/>
                <w:bCs/>
                <w:sz w:val="18"/>
                <w:szCs w:val="18"/>
              </w:rPr>
              <w:t xml:space="preserve"> </w:t>
            </w:r>
            <w:proofErr w:type="spellStart"/>
            <w:r>
              <w:rPr>
                <w:rFonts w:cstheme="minorHAnsi"/>
                <w:bCs/>
                <w:sz w:val="18"/>
                <w:szCs w:val="18"/>
              </w:rPr>
              <w:t>finansijski</w:t>
            </w:r>
            <w:proofErr w:type="spellEnd"/>
            <w:r>
              <w:rPr>
                <w:rFonts w:cstheme="minorHAnsi"/>
                <w:bCs/>
                <w:sz w:val="18"/>
                <w:szCs w:val="18"/>
              </w:rPr>
              <w:t xml:space="preserve"> instrument </w:t>
            </w:r>
            <w:proofErr w:type="spellStart"/>
            <w:r>
              <w:rPr>
                <w:rFonts w:cstheme="minorHAnsi"/>
                <w:bCs/>
                <w:sz w:val="18"/>
                <w:szCs w:val="18"/>
              </w:rPr>
              <w:t>i</w:t>
            </w:r>
            <w:proofErr w:type="spellEnd"/>
            <w:r>
              <w:rPr>
                <w:rFonts w:cstheme="minorHAnsi"/>
                <w:bCs/>
                <w:sz w:val="18"/>
                <w:szCs w:val="18"/>
              </w:rPr>
              <w:t xml:space="preserve"> </w:t>
            </w:r>
            <w:proofErr w:type="spellStart"/>
            <w:r>
              <w:rPr>
                <w:rFonts w:cstheme="minorHAnsi"/>
                <w:bCs/>
                <w:sz w:val="18"/>
                <w:szCs w:val="18"/>
              </w:rPr>
              <w:t>predstavlja</w:t>
            </w:r>
            <w:proofErr w:type="spellEnd"/>
            <w:r>
              <w:rPr>
                <w:rFonts w:cstheme="minorHAnsi"/>
                <w:sz w:val="18"/>
                <w:szCs w:val="18"/>
              </w:rPr>
              <w:t xml:space="preserve"> </w:t>
            </w:r>
            <w:proofErr w:type="spellStart"/>
            <w:r>
              <w:rPr>
                <w:rFonts w:cstheme="minorHAnsi"/>
                <w:sz w:val="18"/>
                <w:szCs w:val="18"/>
              </w:rPr>
              <w:t>bilateralni</w:t>
            </w:r>
            <w:proofErr w:type="spellEnd"/>
            <w:r>
              <w:rPr>
                <w:rFonts w:cstheme="minorHAnsi"/>
                <w:sz w:val="18"/>
                <w:szCs w:val="18"/>
              </w:rPr>
              <w:t xml:space="preserve"> </w:t>
            </w:r>
            <w:proofErr w:type="spellStart"/>
            <w:r>
              <w:rPr>
                <w:rFonts w:cstheme="minorHAnsi"/>
                <w:sz w:val="18"/>
                <w:szCs w:val="18"/>
              </w:rPr>
              <w:t>ugovor</w:t>
            </w:r>
            <w:proofErr w:type="spellEnd"/>
            <w:r>
              <w:rPr>
                <w:rFonts w:cstheme="minorHAnsi"/>
                <w:sz w:val="18"/>
                <w:szCs w:val="18"/>
              </w:rPr>
              <w:t xml:space="preserve"> </w:t>
            </w:r>
            <w:proofErr w:type="spellStart"/>
            <w:r>
              <w:rPr>
                <w:rFonts w:cstheme="minorHAnsi"/>
                <w:sz w:val="18"/>
                <w:szCs w:val="18"/>
              </w:rPr>
              <w:t>između</w:t>
            </w:r>
            <w:proofErr w:type="spellEnd"/>
            <w:r>
              <w:rPr>
                <w:rFonts w:cstheme="minorHAnsi"/>
                <w:sz w:val="18"/>
                <w:szCs w:val="18"/>
              </w:rPr>
              <w:t xml:space="preserve"> </w:t>
            </w:r>
            <w:proofErr w:type="spellStart"/>
            <w:r>
              <w:rPr>
                <w:rFonts w:cstheme="minorHAnsi"/>
                <w:sz w:val="18"/>
                <w:szCs w:val="18"/>
              </w:rPr>
              <w:t>dvije</w:t>
            </w:r>
            <w:proofErr w:type="spellEnd"/>
            <w:r>
              <w:rPr>
                <w:rFonts w:cstheme="minorHAnsi"/>
                <w:sz w:val="18"/>
                <w:szCs w:val="18"/>
              </w:rPr>
              <w:t xml:space="preserve"> </w:t>
            </w:r>
            <w:proofErr w:type="spellStart"/>
            <w:r>
              <w:rPr>
                <w:rFonts w:cstheme="minorHAnsi"/>
                <w:sz w:val="18"/>
                <w:szCs w:val="18"/>
              </w:rPr>
              <w:t>ugovorne</w:t>
            </w:r>
            <w:proofErr w:type="spellEnd"/>
            <w:r>
              <w:rPr>
                <w:rFonts w:cstheme="minorHAnsi"/>
                <w:sz w:val="18"/>
                <w:szCs w:val="18"/>
              </w:rPr>
              <w:t xml:space="preserve"> </w:t>
            </w:r>
            <w:proofErr w:type="spellStart"/>
            <w:r>
              <w:rPr>
                <w:rFonts w:cstheme="minorHAnsi"/>
                <w:sz w:val="18"/>
                <w:szCs w:val="18"/>
              </w:rPr>
              <w:t>strane</w:t>
            </w:r>
            <w:proofErr w:type="spellEnd"/>
            <w:r>
              <w:rPr>
                <w:rFonts w:cstheme="minorHAnsi"/>
                <w:sz w:val="18"/>
                <w:szCs w:val="18"/>
              </w:rPr>
              <w:t xml:space="preserve"> </w:t>
            </w:r>
            <w:proofErr w:type="spellStart"/>
            <w:r>
              <w:rPr>
                <w:rFonts w:cstheme="minorHAnsi"/>
                <w:sz w:val="18"/>
                <w:szCs w:val="18"/>
              </w:rPr>
              <w:t>koji</w:t>
            </w:r>
            <w:proofErr w:type="spellEnd"/>
            <w:r>
              <w:rPr>
                <w:rFonts w:cstheme="minorHAnsi"/>
                <w:sz w:val="18"/>
                <w:szCs w:val="18"/>
              </w:rPr>
              <w:t xml:space="preserve"> </w:t>
            </w:r>
            <w:proofErr w:type="spellStart"/>
            <w:r>
              <w:rPr>
                <w:rFonts w:cstheme="minorHAnsi"/>
                <w:sz w:val="18"/>
                <w:szCs w:val="18"/>
              </w:rPr>
              <w:t>sadrži</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zavisi</w:t>
            </w:r>
            <w:proofErr w:type="spellEnd"/>
            <w:r>
              <w:rPr>
                <w:rFonts w:cstheme="minorHAnsi"/>
                <w:sz w:val="18"/>
                <w:szCs w:val="18"/>
              </w:rPr>
              <w:t xml:space="preserve"> </w:t>
            </w:r>
            <w:proofErr w:type="spellStart"/>
            <w:r>
              <w:rPr>
                <w:rFonts w:cstheme="minorHAnsi"/>
                <w:sz w:val="18"/>
                <w:szCs w:val="18"/>
              </w:rPr>
              <w:t>od</w:t>
            </w:r>
            <w:proofErr w:type="spellEnd"/>
            <w:r>
              <w:rPr>
                <w:rFonts w:cstheme="minorHAnsi"/>
                <w:sz w:val="18"/>
                <w:szCs w:val="18"/>
              </w:rPr>
              <w:t xml:space="preserve"> </w:t>
            </w:r>
            <w:proofErr w:type="spellStart"/>
            <w:r>
              <w:rPr>
                <w:rFonts w:cstheme="minorHAnsi"/>
                <w:sz w:val="18"/>
                <w:szCs w:val="18"/>
              </w:rPr>
              <w:t>osnovne</w:t>
            </w:r>
            <w:proofErr w:type="spellEnd"/>
            <w:r>
              <w:rPr>
                <w:rFonts w:cstheme="minorHAnsi"/>
                <w:sz w:val="18"/>
                <w:szCs w:val="18"/>
              </w:rPr>
              <w:t xml:space="preserve"> </w:t>
            </w:r>
            <w:proofErr w:type="spellStart"/>
            <w:r>
              <w:rPr>
                <w:rFonts w:cstheme="minorHAnsi"/>
                <w:sz w:val="18"/>
                <w:szCs w:val="18"/>
              </w:rPr>
              <w:t>imovine</w:t>
            </w:r>
            <w:proofErr w:type="spellEnd"/>
            <w:r>
              <w:rPr>
                <w:rFonts w:cstheme="minorHAnsi"/>
                <w:sz w:val="18"/>
                <w:szCs w:val="18"/>
              </w:rPr>
              <w:t xml:space="preserve"> </w:t>
            </w:r>
            <w:proofErr w:type="spellStart"/>
            <w:r>
              <w:rPr>
                <w:rFonts w:cstheme="minorHAnsi"/>
                <w:sz w:val="18"/>
                <w:szCs w:val="18"/>
              </w:rPr>
              <w:t>sadržene</w:t>
            </w:r>
            <w:proofErr w:type="spellEnd"/>
            <w:r>
              <w:rPr>
                <w:rFonts w:cstheme="minorHAnsi"/>
                <w:sz w:val="18"/>
                <w:szCs w:val="18"/>
              </w:rPr>
              <w:t xml:space="preserve"> u </w:t>
            </w:r>
            <w:proofErr w:type="spellStart"/>
            <w:r>
              <w:rPr>
                <w:rFonts w:cstheme="minorHAnsi"/>
                <w:sz w:val="18"/>
                <w:szCs w:val="18"/>
              </w:rPr>
              <w:t>derivatu</w:t>
            </w:r>
            <w:proofErr w:type="spellEnd"/>
            <w:r>
              <w:rPr>
                <w:rFonts w:cstheme="minorHAnsi"/>
                <w:sz w:val="18"/>
                <w:szCs w:val="18"/>
              </w:rPr>
              <w:t xml:space="preserve">.. </w:t>
            </w:r>
          </w:p>
          <w:p w14:paraId="0F459605" w14:textId="77777777" w:rsidR="00C22684" w:rsidRDefault="00C22684" w:rsidP="007D5DCA">
            <w:pPr>
              <w:jc w:val="both"/>
              <w:rPr>
                <w:rFonts w:cstheme="minorHAnsi"/>
                <w:sz w:val="18"/>
                <w:szCs w:val="18"/>
              </w:rPr>
            </w:pPr>
          </w:p>
          <w:p w14:paraId="7B98E407" w14:textId="77777777" w:rsidR="00C22684" w:rsidRDefault="00C22684" w:rsidP="007D5DCA">
            <w:pPr>
              <w:jc w:val="both"/>
              <w:rPr>
                <w:rFonts w:cstheme="minorHAnsi"/>
                <w:sz w:val="18"/>
                <w:szCs w:val="18"/>
              </w:rPr>
            </w:pPr>
          </w:p>
          <w:p w14:paraId="3370D2CF" w14:textId="77777777" w:rsidR="00C22684" w:rsidRDefault="00C22684" w:rsidP="007D5DCA">
            <w:pPr>
              <w:suppressAutoHyphens/>
              <w:jc w:val="both"/>
              <w:textAlignment w:val="baseline"/>
              <w:rPr>
                <w:rFonts w:cstheme="minorHAnsi"/>
                <w:sz w:val="18"/>
                <w:szCs w:val="18"/>
              </w:rPr>
            </w:pPr>
            <w:proofErr w:type="spellStart"/>
            <w:r>
              <w:rPr>
                <w:rFonts w:cstheme="minorHAnsi"/>
                <w:sz w:val="18"/>
                <w:szCs w:val="18"/>
              </w:rPr>
              <w:t>Kada</w:t>
            </w:r>
            <w:proofErr w:type="spellEnd"/>
            <w:r>
              <w:rPr>
                <w:rFonts w:cstheme="minorHAnsi"/>
                <w:sz w:val="18"/>
                <w:szCs w:val="18"/>
              </w:rPr>
              <w:t xml:space="preserve"> </w:t>
            </w:r>
            <w:proofErr w:type="spellStart"/>
            <w:r>
              <w:rPr>
                <w:rFonts w:cstheme="minorHAnsi"/>
                <w:sz w:val="18"/>
                <w:szCs w:val="18"/>
              </w:rPr>
              <w:t>Klijent</w:t>
            </w:r>
            <w:proofErr w:type="spellEnd"/>
            <w:r>
              <w:rPr>
                <w:rFonts w:cstheme="minorHAnsi"/>
                <w:sz w:val="18"/>
                <w:szCs w:val="18"/>
              </w:rPr>
              <w:t xml:space="preserve"> </w:t>
            </w:r>
            <w:proofErr w:type="spellStart"/>
            <w:r>
              <w:rPr>
                <w:rFonts w:cstheme="minorHAnsi"/>
                <w:sz w:val="18"/>
                <w:szCs w:val="18"/>
              </w:rPr>
              <w:t>trguje</w:t>
            </w:r>
            <w:proofErr w:type="spellEnd"/>
            <w:r>
              <w:rPr>
                <w:rFonts w:cstheme="minorHAnsi"/>
                <w:sz w:val="18"/>
                <w:szCs w:val="18"/>
              </w:rPr>
              <w:t xml:space="preserve"> s OTC </w:t>
            </w:r>
            <w:proofErr w:type="spellStart"/>
            <w:r>
              <w:rPr>
                <w:rFonts w:cstheme="minorHAnsi"/>
                <w:sz w:val="18"/>
                <w:szCs w:val="18"/>
              </w:rPr>
              <w:t>derivativnim</w:t>
            </w:r>
            <w:proofErr w:type="spellEnd"/>
            <w:r>
              <w:rPr>
                <w:rFonts w:cstheme="minorHAnsi"/>
                <w:sz w:val="18"/>
                <w:szCs w:val="18"/>
              </w:rPr>
              <w:t xml:space="preserve"> </w:t>
            </w:r>
            <w:proofErr w:type="spellStart"/>
            <w:r>
              <w:rPr>
                <w:rFonts w:cstheme="minorHAnsi"/>
                <w:sz w:val="18"/>
                <w:szCs w:val="18"/>
              </w:rPr>
              <w:t>instrumentom</w:t>
            </w:r>
            <w:proofErr w:type="spellEnd"/>
            <w:r>
              <w:rPr>
                <w:rFonts w:cstheme="minorHAnsi"/>
                <w:sz w:val="18"/>
                <w:szCs w:val="18"/>
              </w:rPr>
              <w:t xml:space="preserve"> </w:t>
            </w:r>
            <w:proofErr w:type="spellStart"/>
            <w:r>
              <w:rPr>
                <w:rFonts w:cstheme="minorHAnsi"/>
                <w:sz w:val="18"/>
                <w:szCs w:val="18"/>
              </w:rPr>
              <w:t>kao</w:t>
            </w:r>
            <w:proofErr w:type="spellEnd"/>
            <w:r>
              <w:rPr>
                <w:rFonts w:cstheme="minorHAnsi"/>
                <w:sz w:val="18"/>
                <w:szCs w:val="18"/>
              </w:rPr>
              <w:t xml:space="preserve"> </w:t>
            </w:r>
            <w:proofErr w:type="spellStart"/>
            <w:r>
              <w:rPr>
                <w:rFonts w:cstheme="minorHAnsi"/>
                <w:sz w:val="18"/>
                <w:szCs w:val="18"/>
              </w:rPr>
              <w:t>što</w:t>
            </w:r>
            <w:proofErr w:type="spellEnd"/>
            <w:r>
              <w:rPr>
                <w:rFonts w:cstheme="minorHAnsi"/>
                <w:sz w:val="18"/>
                <w:szCs w:val="18"/>
              </w:rPr>
              <w:t xml:space="preserve"> je CFD, </w:t>
            </w:r>
            <w:proofErr w:type="spellStart"/>
            <w:r>
              <w:rPr>
                <w:rFonts w:cstheme="minorHAnsi"/>
                <w:sz w:val="18"/>
                <w:szCs w:val="18"/>
              </w:rPr>
              <w:t>vrijednost</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w:t>
            </w:r>
            <w:proofErr w:type="spellStart"/>
            <w:r>
              <w:rPr>
                <w:rFonts w:cstheme="minorHAnsi"/>
                <w:sz w:val="18"/>
                <w:szCs w:val="18"/>
              </w:rPr>
              <w:t>plaćanje</w:t>
            </w:r>
            <w:proofErr w:type="spellEnd"/>
            <w:r>
              <w:rPr>
                <w:rFonts w:cstheme="minorHAnsi"/>
                <w:sz w:val="18"/>
                <w:szCs w:val="18"/>
              </w:rPr>
              <w:t xml:space="preserve"> </w:t>
            </w:r>
            <w:proofErr w:type="spellStart"/>
            <w:r>
              <w:rPr>
                <w:rFonts w:cstheme="minorHAnsi"/>
                <w:sz w:val="18"/>
                <w:szCs w:val="18"/>
              </w:rPr>
              <w:t>obaveza</w:t>
            </w:r>
            <w:proofErr w:type="spellEnd"/>
            <w:r>
              <w:rPr>
                <w:rFonts w:cstheme="minorHAnsi"/>
                <w:sz w:val="18"/>
                <w:szCs w:val="18"/>
              </w:rPr>
              <w:t xml:space="preserve"> u </w:t>
            </w:r>
            <w:proofErr w:type="spellStart"/>
            <w:r>
              <w:rPr>
                <w:rFonts w:cstheme="minorHAnsi"/>
                <w:sz w:val="18"/>
                <w:szCs w:val="18"/>
              </w:rPr>
              <w:t>vezi</w:t>
            </w:r>
            <w:proofErr w:type="spellEnd"/>
            <w:r>
              <w:rPr>
                <w:rFonts w:cstheme="minorHAnsi"/>
                <w:sz w:val="18"/>
                <w:szCs w:val="18"/>
              </w:rPr>
              <w:t xml:space="preserve"> s </w:t>
            </w:r>
            <w:proofErr w:type="spellStart"/>
            <w:r>
              <w:rPr>
                <w:rFonts w:cstheme="minorHAnsi"/>
                <w:sz w:val="18"/>
                <w:szCs w:val="18"/>
              </w:rPr>
              <w:t>tim</w:t>
            </w:r>
            <w:proofErr w:type="spellEnd"/>
            <w:r>
              <w:rPr>
                <w:rFonts w:cstheme="minorHAnsi"/>
                <w:sz w:val="18"/>
                <w:szCs w:val="18"/>
              </w:rPr>
              <w:t xml:space="preserve"> je </w:t>
            </w:r>
            <w:proofErr w:type="spellStart"/>
            <w:r>
              <w:rPr>
                <w:rFonts w:cstheme="minorHAnsi"/>
                <w:sz w:val="18"/>
                <w:szCs w:val="18"/>
              </w:rPr>
              <w:t>određena</w:t>
            </w:r>
            <w:proofErr w:type="spellEnd"/>
            <w:r>
              <w:rPr>
                <w:rFonts w:cstheme="minorHAnsi"/>
                <w:sz w:val="18"/>
                <w:szCs w:val="18"/>
              </w:rPr>
              <w:t xml:space="preserve"> </w:t>
            </w:r>
            <w:proofErr w:type="spellStart"/>
            <w:r>
              <w:rPr>
                <w:rFonts w:cstheme="minorHAnsi"/>
                <w:sz w:val="18"/>
                <w:szCs w:val="18"/>
              </w:rPr>
              <w:t>obzirom</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kretanje</w:t>
            </w:r>
            <w:proofErr w:type="spellEnd"/>
            <w:r>
              <w:rPr>
                <w:rFonts w:cstheme="minorHAnsi"/>
                <w:sz w:val="18"/>
                <w:szCs w:val="18"/>
              </w:rPr>
              <w:t xml:space="preserve"> </w:t>
            </w:r>
            <w:proofErr w:type="spellStart"/>
            <w:r>
              <w:rPr>
                <w:rFonts w:cstheme="minorHAnsi"/>
                <w:sz w:val="18"/>
                <w:szCs w:val="18"/>
              </w:rPr>
              <w:t>cijene</w:t>
            </w:r>
            <w:proofErr w:type="spellEnd"/>
            <w:r>
              <w:rPr>
                <w:rFonts w:cstheme="minorHAnsi"/>
                <w:sz w:val="18"/>
                <w:szCs w:val="18"/>
              </w:rPr>
              <w:t xml:space="preserve"> </w:t>
            </w:r>
            <w:proofErr w:type="spellStart"/>
            <w:r>
              <w:rPr>
                <w:rFonts w:cstheme="minorHAnsi"/>
                <w:sz w:val="18"/>
                <w:szCs w:val="18"/>
              </w:rPr>
              <w:t>osnovne</w:t>
            </w:r>
            <w:proofErr w:type="spellEnd"/>
            <w:r>
              <w:rPr>
                <w:rFonts w:cstheme="minorHAnsi"/>
                <w:sz w:val="18"/>
                <w:szCs w:val="18"/>
              </w:rPr>
              <w:t xml:space="preserve"> </w:t>
            </w:r>
            <w:proofErr w:type="spellStart"/>
            <w:r>
              <w:rPr>
                <w:rFonts w:cstheme="minorHAnsi"/>
                <w:sz w:val="18"/>
                <w:szCs w:val="18"/>
              </w:rPr>
              <w:t>imovine</w:t>
            </w:r>
            <w:proofErr w:type="spellEnd"/>
            <w:r>
              <w:rPr>
                <w:rFonts w:cstheme="minorHAnsi"/>
                <w:sz w:val="18"/>
                <w:szCs w:val="18"/>
              </w:rPr>
              <w:t xml:space="preserve"> </w:t>
            </w:r>
            <w:proofErr w:type="spellStart"/>
            <w:r>
              <w:rPr>
                <w:rFonts w:cstheme="minorHAnsi"/>
                <w:sz w:val="18"/>
                <w:szCs w:val="18"/>
              </w:rPr>
              <w:t>sadržane</w:t>
            </w:r>
            <w:proofErr w:type="spellEnd"/>
            <w:r>
              <w:rPr>
                <w:rFonts w:cstheme="minorHAnsi"/>
                <w:sz w:val="18"/>
                <w:szCs w:val="18"/>
              </w:rPr>
              <w:t xml:space="preserve"> u </w:t>
            </w:r>
            <w:proofErr w:type="spellStart"/>
            <w:r>
              <w:rPr>
                <w:rFonts w:cstheme="minorHAnsi"/>
                <w:sz w:val="18"/>
                <w:szCs w:val="18"/>
              </w:rPr>
              <w:t>derivatu</w:t>
            </w:r>
            <w:proofErr w:type="spellEnd"/>
            <w:r>
              <w:rPr>
                <w:rFonts w:cstheme="minorHAnsi"/>
                <w:sz w:val="18"/>
                <w:szCs w:val="18"/>
              </w:rPr>
              <w:t xml:space="preserve"> </w:t>
            </w:r>
            <w:proofErr w:type="spellStart"/>
            <w:r>
              <w:rPr>
                <w:rFonts w:cstheme="minorHAnsi"/>
                <w:sz w:val="18"/>
                <w:szCs w:val="18"/>
              </w:rPr>
              <w:t>odnosno</w:t>
            </w:r>
            <w:proofErr w:type="spellEnd"/>
            <w:r>
              <w:rPr>
                <w:rFonts w:cstheme="minorHAnsi"/>
                <w:sz w:val="18"/>
                <w:szCs w:val="18"/>
              </w:rPr>
              <w:t xml:space="preserve"> </w:t>
            </w:r>
            <w:proofErr w:type="spellStart"/>
            <w:r>
              <w:rPr>
                <w:rFonts w:cstheme="minorHAnsi"/>
                <w:sz w:val="18"/>
                <w:szCs w:val="18"/>
              </w:rPr>
              <w:t>osnovnog</w:t>
            </w:r>
            <w:proofErr w:type="spellEnd"/>
            <w:r>
              <w:rPr>
                <w:rFonts w:cstheme="minorHAnsi"/>
                <w:sz w:val="18"/>
                <w:szCs w:val="18"/>
              </w:rPr>
              <w:t xml:space="preserve"> </w:t>
            </w:r>
            <w:proofErr w:type="spellStart"/>
            <w:r>
              <w:rPr>
                <w:rFonts w:cstheme="minorHAnsi"/>
                <w:sz w:val="18"/>
                <w:szCs w:val="18"/>
              </w:rPr>
              <w:t>finansijskog</w:t>
            </w:r>
            <w:proofErr w:type="spellEnd"/>
            <w:r>
              <w:rPr>
                <w:rFonts w:cstheme="minorHAnsi"/>
                <w:sz w:val="18"/>
                <w:szCs w:val="18"/>
              </w:rPr>
              <w:t xml:space="preserve"> </w:t>
            </w:r>
            <w:proofErr w:type="spellStart"/>
            <w:r>
              <w:rPr>
                <w:rFonts w:cstheme="minorHAnsi"/>
                <w:sz w:val="18"/>
                <w:szCs w:val="18"/>
              </w:rPr>
              <w:t>instrumenta</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referentne</w:t>
            </w:r>
            <w:proofErr w:type="spellEnd"/>
            <w:r>
              <w:rPr>
                <w:rFonts w:cstheme="minorHAnsi"/>
                <w:sz w:val="18"/>
                <w:szCs w:val="18"/>
              </w:rPr>
              <w:t xml:space="preserve"> </w:t>
            </w:r>
            <w:proofErr w:type="spellStart"/>
            <w:r>
              <w:rPr>
                <w:rFonts w:cstheme="minorHAnsi"/>
                <w:sz w:val="18"/>
                <w:szCs w:val="18"/>
              </w:rPr>
              <w:t>tačke</w:t>
            </w:r>
            <w:proofErr w:type="spellEnd"/>
            <w:r>
              <w:rPr>
                <w:rFonts w:cstheme="minorHAnsi"/>
                <w:sz w:val="18"/>
                <w:szCs w:val="18"/>
              </w:rPr>
              <w:t xml:space="preserve">. Kao </w:t>
            </w:r>
            <w:proofErr w:type="spellStart"/>
            <w:r>
              <w:rPr>
                <w:rFonts w:cstheme="minorHAnsi"/>
                <w:sz w:val="18"/>
                <w:szCs w:val="18"/>
              </w:rPr>
              <w:t>takav</w:t>
            </w:r>
            <w:proofErr w:type="spellEnd"/>
            <w:r>
              <w:rPr>
                <w:rFonts w:cstheme="minorHAnsi"/>
                <w:sz w:val="18"/>
                <w:szCs w:val="18"/>
              </w:rPr>
              <w:t xml:space="preserve">, </w:t>
            </w:r>
            <w:proofErr w:type="spellStart"/>
            <w:r>
              <w:rPr>
                <w:rFonts w:cstheme="minorHAnsi"/>
                <w:sz w:val="18"/>
                <w:szCs w:val="18"/>
              </w:rPr>
              <w:t>pri</w:t>
            </w:r>
            <w:proofErr w:type="spellEnd"/>
            <w:r>
              <w:rPr>
                <w:rFonts w:cstheme="minorHAnsi"/>
                <w:sz w:val="18"/>
                <w:szCs w:val="18"/>
              </w:rPr>
              <w:t xml:space="preserve"> </w:t>
            </w:r>
            <w:proofErr w:type="spellStart"/>
            <w:r>
              <w:rPr>
                <w:rFonts w:cstheme="minorHAnsi"/>
                <w:sz w:val="18"/>
                <w:szCs w:val="18"/>
              </w:rPr>
              <w:t>ulasku</w:t>
            </w:r>
            <w:proofErr w:type="spellEnd"/>
            <w:r>
              <w:rPr>
                <w:rFonts w:cstheme="minorHAnsi"/>
                <w:sz w:val="18"/>
                <w:szCs w:val="18"/>
              </w:rPr>
              <w:t xml:space="preserve"> u </w:t>
            </w:r>
            <w:proofErr w:type="spellStart"/>
            <w:r>
              <w:rPr>
                <w:rFonts w:cstheme="minorHAnsi"/>
                <w:sz w:val="18"/>
                <w:szCs w:val="18"/>
              </w:rPr>
              <w:t>nalog</w:t>
            </w:r>
            <w:proofErr w:type="spellEnd"/>
            <w:r>
              <w:rPr>
                <w:rFonts w:cstheme="minorHAnsi"/>
                <w:sz w:val="18"/>
                <w:szCs w:val="18"/>
              </w:rPr>
              <w:t xml:space="preserve"> za </w:t>
            </w:r>
            <w:proofErr w:type="spellStart"/>
            <w:r>
              <w:rPr>
                <w:rFonts w:cstheme="minorHAnsi"/>
                <w:sz w:val="18"/>
                <w:szCs w:val="18"/>
              </w:rPr>
              <w:t>kupovinu</w:t>
            </w:r>
            <w:proofErr w:type="spellEnd"/>
            <w:r>
              <w:rPr>
                <w:rFonts w:cstheme="minorHAnsi"/>
                <w:sz w:val="18"/>
                <w:szCs w:val="18"/>
              </w:rPr>
              <w:t xml:space="preserve"> </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prodaju</w:t>
            </w:r>
            <w:proofErr w:type="spellEnd"/>
            <w:r>
              <w:rPr>
                <w:rFonts w:cstheme="minorHAnsi"/>
                <w:sz w:val="18"/>
                <w:szCs w:val="18"/>
              </w:rPr>
              <w:t xml:space="preserve"> CFD-a, </w:t>
            </w:r>
            <w:proofErr w:type="spellStart"/>
            <w:r>
              <w:rPr>
                <w:rFonts w:cstheme="minorHAnsi"/>
                <w:sz w:val="18"/>
                <w:szCs w:val="18"/>
              </w:rPr>
              <w:t>Klijent</w:t>
            </w:r>
            <w:proofErr w:type="spellEnd"/>
            <w:r>
              <w:rPr>
                <w:rFonts w:cstheme="minorHAnsi"/>
                <w:sz w:val="18"/>
                <w:szCs w:val="18"/>
              </w:rPr>
              <w:t xml:space="preserve"> </w:t>
            </w:r>
            <w:proofErr w:type="spellStart"/>
            <w:r>
              <w:rPr>
                <w:rFonts w:cstheme="minorHAnsi"/>
                <w:sz w:val="18"/>
                <w:szCs w:val="18"/>
              </w:rPr>
              <w:t>špekuliše</w:t>
            </w:r>
            <w:proofErr w:type="spellEnd"/>
            <w:r>
              <w:rPr>
                <w:rFonts w:cstheme="minorHAnsi"/>
                <w:sz w:val="18"/>
                <w:szCs w:val="18"/>
              </w:rPr>
              <w:t xml:space="preserve"> </w:t>
            </w:r>
            <w:proofErr w:type="spellStart"/>
            <w:r>
              <w:rPr>
                <w:rFonts w:cstheme="minorHAnsi"/>
                <w:sz w:val="18"/>
                <w:szCs w:val="18"/>
              </w:rPr>
              <w:t>sa</w:t>
            </w:r>
            <w:proofErr w:type="spellEnd"/>
            <w:r>
              <w:rPr>
                <w:rFonts w:cstheme="minorHAnsi"/>
                <w:sz w:val="18"/>
                <w:szCs w:val="18"/>
              </w:rPr>
              <w:t xml:space="preserve"> </w:t>
            </w:r>
            <w:proofErr w:type="spellStart"/>
            <w:r>
              <w:rPr>
                <w:rFonts w:cstheme="minorHAnsi"/>
                <w:sz w:val="18"/>
                <w:szCs w:val="18"/>
              </w:rPr>
              <w:t>kretanjem</w:t>
            </w:r>
            <w:proofErr w:type="spellEnd"/>
            <w:r>
              <w:rPr>
                <w:rFonts w:cstheme="minorHAnsi"/>
                <w:sz w:val="18"/>
                <w:szCs w:val="18"/>
              </w:rPr>
              <w:t xml:space="preserve"> </w:t>
            </w:r>
            <w:proofErr w:type="spellStart"/>
            <w:r>
              <w:rPr>
                <w:rFonts w:cstheme="minorHAnsi"/>
                <w:sz w:val="18"/>
                <w:szCs w:val="18"/>
              </w:rPr>
              <w:t>cijene</w:t>
            </w:r>
            <w:proofErr w:type="spellEnd"/>
            <w:r>
              <w:rPr>
                <w:rFonts w:cstheme="minorHAnsi"/>
                <w:sz w:val="18"/>
                <w:szCs w:val="18"/>
              </w:rPr>
              <w:t xml:space="preserve"> </w:t>
            </w:r>
            <w:proofErr w:type="spellStart"/>
            <w:r>
              <w:rPr>
                <w:rFonts w:cstheme="minorHAnsi"/>
                <w:sz w:val="18"/>
                <w:szCs w:val="18"/>
              </w:rPr>
              <w:t>osnovnog</w:t>
            </w:r>
            <w:proofErr w:type="spellEnd"/>
            <w:r>
              <w:rPr>
                <w:rFonts w:cstheme="minorHAnsi"/>
                <w:sz w:val="18"/>
                <w:szCs w:val="18"/>
              </w:rPr>
              <w:t xml:space="preserve"> </w:t>
            </w:r>
            <w:proofErr w:type="spellStart"/>
            <w:r>
              <w:rPr>
                <w:rFonts w:cstheme="minorHAnsi"/>
                <w:sz w:val="18"/>
                <w:szCs w:val="18"/>
              </w:rPr>
              <w:t>finansijskog</w:t>
            </w:r>
            <w:proofErr w:type="spellEnd"/>
            <w:r>
              <w:rPr>
                <w:rFonts w:cstheme="minorHAnsi"/>
                <w:sz w:val="18"/>
                <w:szCs w:val="18"/>
              </w:rPr>
              <w:t xml:space="preserve"> </w:t>
            </w:r>
            <w:proofErr w:type="spellStart"/>
            <w:r>
              <w:rPr>
                <w:rFonts w:cstheme="minorHAnsi"/>
                <w:sz w:val="18"/>
                <w:szCs w:val="18"/>
              </w:rPr>
              <w:t>instrumenta</w:t>
            </w:r>
            <w:proofErr w:type="spellEnd"/>
            <w:r>
              <w:rPr>
                <w:rFonts w:cstheme="minorHAnsi"/>
                <w:sz w:val="18"/>
                <w:szCs w:val="18"/>
              </w:rPr>
              <w:t xml:space="preserve"> (</w:t>
            </w:r>
            <w:proofErr w:type="spellStart"/>
            <w:r>
              <w:rPr>
                <w:rFonts w:cstheme="minorHAnsi"/>
                <w:sz w:val="18"/>
                <w:szCs w:val="18"/>
              </w:rPr>
              <w:t>osnovne</w:t>
            </w:r>
            <w:proofErr w:type="spellEnd"/>
            <w:r>
              <w:rPr>
                <w:rFonts w:cstheme="minorHAnsi"/>
                <w:sz w:val="18"/>
                <w:szCs w:val="18"/>
              </w:rPr>
              <w:t xml:space="preserve"> </w:t>
            </w:r>
            <w:proofErr w:type="spellStart"/>
            <w:r>
              <w:rPr>
                <w:rFonts w:cstheme="minorHAnsi"/>
                <w:sz w:val="18"/>
                <w:szCs w:val="18"/>
              </w:rPr>
              <w:t>imovine</w:t>
            </w:r>
            <w:proofErr w:type="spellEnd"/>
            <w:r>
              <w:rPr>
                <w:rFonts w:cstheme="minorHAnsi"/>
                <w:sz w:val="18"/>
                <w:szCs w:val="18"/>
              </w:rPr>
              <w:t xml:space="preserve"> </w:t>
            </w:r>
            <w:proofErr w:type="spellStart"/>
            <w:r>
              <w:rPr>
                <w:rFonts w:cstheme="minorHAnsi"/>
                <w:sz w:val="18"/>
                <w:szCs w:val="18"/>
              </w:rPr>
              <w:t>sadržane</w:t>
            </w:r>
            <w:proofErr w:type="spellEnd"/>
            <w:r>
              <w:rPr>
                <w:rFonts w:cstheme="minorHAnsi"/>
                <w:sz w:val="18"/>
                <w:szCs w:val="18"/>
              </w:rPr>
              <w:t xml:space="preserve"> u </w:t>
            </w:r>
            <w:proofErr w:type="spellStart"/>
            <w:r>
              <w:rPr>
                <w:rFonts w:cstheme="minorHAnsi"/>
                <w:sz w:val="18"/>
                <w:szCs w:val="18"/>
              </w:rPr>
              <w:t>derivatu</w:t>
            </w:r>
            <w:proofErr w:type="spellEnd"/>
            <w:r>
              <w:rPr>
                <w:rFonts w:cstheme="minorHAnsi"/>
                <w:sz w:val="18"/>
                <w:szCs w:val="18"/>
              </w:rPr>
              <w:t xml:space="preserve"> </w:t>
            </w:r>
            <w:proofErr w:type="spellStart"/>
            <w:r>
              <w:rPr>
                <w:rFonts w:cstheme="minorHAnsi"/>
                <w:sz w:val="18"/>
                <w:szCs w:val="18"/>
              </w:rPr>
              <w:t>odnosno</w:t>
            </w:r>
            <w:proofErr w:type="spellEnd"/>
            <w:r>
              <w:rPr>
                <w:rFonts w:cstheme="minorHAnsi"/>
                <w:sz w:val="18"/>
                <w:szCs w:val="18"/>
              </w:rPr>
              <w:t xml:space="preserve"> CFD-u). </w:t>
            </w:r>
          </w:p>
          <w:p w14:paraId="0A542931" w14:textId="77777777" w:rsidR="00C22684" w:rsidRDefault="00C22684" w:rsidP="007D5DCA">
            <w:pPr>
              <w:suppressAutoHyphens/>
              <w:textAlignment w:val="baseline"/>
              <w:rPr>
                <w:rFonts w:cstheme="minorHAnsi"/>
                <w:sz w:val="18"/>
                <w:szCs w:val="18"/>
              </w:rPr>
            </w:pPr>
          </w:p>
          <w:p w14:paraId="59BCF60B" w14:textId="77777777" w:rsidR="00C22684" w:rsidRDefault="00C22684" w:rsidP="007D5DCA">
            <w:pPr>
              <w:suppressAutoHyphens/>
              <w:jc w:val="both"/>
              <w:textAlignment w:val="baseline"/>
              <w:rPr>
                <w:rFonts w:cstheme="minorHAnsi"/>
                <w:sz w:val="18"/>
                <w:szCs w:val="18"/>
              </w:rPr>
            </w:pPr>
            <w:proofErr w:type="spellStart"/>
            <w:r>
              <w:rPr>
                <w:rFonts w:cstheme="minorHAnsi"/>
                <w:sz w:val="18"/>
                <w:szCs w:val="18"/>
              </w:rPr>
              <w:lastRenderedPageBreak/>
              <w:t>Klijent</w:t>
            </w:r>
            <w:proofErr w:type="spellEnd"/>
            <w:r>
              <w:rPr>
                <w:rFonts w:cstheme="minorHAnsi"/>
                <w:sz w:val="18"/>
                <w:szCs w:val="18"/>
              </w:rPr>
              <w:t xml:space="preserve"> </w:t>
            </w:r>
            <w:proofErr w:type="spellStart"/>
            <w:r>
              <w:rPr>
                <w:rFonts w:cstheme="minorHAnsi"/>
                <w:sz w:val="18"/>
                <w:szCs w:val="18"/>
              </w:rPr>
              <w:t>izjavljuje</w:t>
            </w:r>
            <w:proofErr w:type="spellEnd"/>
            <w:r>
              <w:rPr>
                <w:rFonts w:cstheme="minorHAnsi"/>
                <w:sz w:val="18"/>
                <w:szCs w:val="18"/>
              </w:rPr>
              <w:t xml:space="preserve"> da </w:t>
            </w:r>
            <w:proofErr w:type="spellStart"/>
            <w:r>
              <w:rPr>
                <w:rFonts w:cstheme="minorHAnsi"/>
                <w:sz w:val="18"/>
                <w:szCs w:val="18"/>
              </w:rPr>
              <w:t>razumije</w:t>
            </w:r>
            <w:proofErr w:type="spellEnd"/>
            <w:r>
              <w:rPr>
                <w:rFonts w:cstheme="minorHAnsi"/>
                <w:sz w:val="18"/>
                <w:szCs w:val="18"/>
              </w:rPr>
              <w:t xml:space="preserve"> da </w:t>
            </w:r>
            <w:proofErr w:type="spellStart"/>
            <w:r>
              <w:rPr>
                <w:rFonts w:cstheme="minorHAnsi"/>
                <w:sz w:val="18"/>
                <w:szCs w:val="18"/>
              </w:rPr>
              <w:t>kada</w:t>
            </w:r>
            <w:proofErr w:type="spellEnd"/>
            <w:r>
              <w:rPr>
                <w:rFonts w:cstheme="minorHAnsi"/>
                <w:sz w:val="18"/>
                <w:szCs w:val="18"/>
              </w:rPr>
              <w:t xml:space="preserve"> </w:t>
            </w:r>
            <w:proofErr w:type="spellStart"/>
            <w:r>
              <w:rPr>
                <w:rFonts w:cstheme="minorHAnsi"/>
                <w:sz w:val="18"/>
                <w:szCs w:val="18"/>
              </w:rPr>
              <w:t>trguje</w:t>
            </w:r>
            <w:proofErr w:type="spellEnd"/>
            <w:r>
              <w:rPr>
                <w:rFonts w:cstheme="minorHAnsi"/>
                <w:sz w:val="18"/>
                <w:szCs w:val="18"/>
              </w:rPr>
              <w:t xml:space="preserve"> </w:t>
            </w:r>
            <w:proofErr w:type="spellStart"/>
            <w:r>
              <w:rPr>
                <w:rFonts w:cstheme="minorHAnsi"/>
                <w:sz w:val="18"/>
                <w:szCs w:val="18"/>
              </w:rPr>
              <w:t>derivatom</w:t>
            </w:r>
            <w:proofErr w:type="spellEnd"/>
            <w:r>
              <w:rPr>
                <w:rFonts w:cstheme="minorHAnsi"/>
                <w:sz w:val="18"/>
                <w:szCs w:val="18"/>
              </w:rPr>
              <w:t xml:space="preserve"> </w:t>
            </w:r>
            <w:proofErr w:type="spellStart"/>
            <w:r>
              <w:rPr>
                <w:rFonts w:cstheme="minorHAnsi"/>
                <w:sz w:val="18"/>
                <w:szCs w:val="18"/>
              </w:rPr>
              <w:t>kao</w:t>
            </w:r>
            <w:proofErr w:type="spellEnd"/>
            <w:r>
              <w:rPr>
                <w:rFonts w:cstheme="minorHAnsi"/>
                <w:sz w:val="18"/>
                <w:szCs w:val="18"/>
              </w:rPr>
              <w:t xml:space="preserve"> </w:t>
            </w:r>
            <w:proofErr w:type="spellStart"/>
            <w:r>
              <w:rPr>
                <w:rFonts w:cstheme="minorHAnsi"/>
                <w:sz w:val="18"/>
                <w:szCs w:val="18"/>
              </w:rPr>
              <w:t>što</w:t>
            </w:r>
            <w:proofErr w:type="spellEnd"/>
            <w:r>
              <w:rPr>
                <w:rFonts w:cstheme="minorHAnsi"/>
                <w:sz w:val="18"/>
                <w:szCs w:val="18"/>
              </w:rPr>
              <w:t xml:space="preserve"> je CFD, </w:t>
            </w:r>
            <w:proofErr w:type="spellStart"/>
            <w:r>
              <w:rPr>
                <w:rFonts w:cstheme="minorHAnsi"/>
                <w:sz w:val="18"/>
                <w:szCs w:val="18"/>
              </w:rPr>
              <w:t>isti</w:t>
            </w:r>
            <w:proofErr w:type="spellEnd"/>
            <w:r>
              <w:rPr>
                <w:rFonts w:cstheme="minorHAnsi"/>
                <w:sz w:val="18"/>
                <w:szCs w:val="18"/>
              </w:rPr>
              <w:t xml:space="preserve"> ne </w:t>
            </w:r>
            <w:proofErr w:type="spellStart"/>
            <w:r>
              <w:rPr>
                <w:rFonts w:cstheme="minorHAnsi"/>
                <w:sz w:val="18"/>
                <w:szCs w:val="18"/>
              </w:rPr>
              <w:t>postaje</w:t>
            </w:r>
            <w:proofErr w:type="spellEnd"/>
            <w:r>
              <w:rPr>
                <w:rFonts w:cstheme="minorHAnsi"/>
                <w:sz w:val="18"/>
                <w:szCs w:val="18"/>
              </w:rPr>
              <w:t xml:space="preserve"> </w:t>
            </w:r>
            <w:proofErr w:type="spellStart"/>
            <w:r>
              <w:rPr>
                <w:rFonts w:cstheme="minorHAnsi"/>
                <w:sz w:val="18"/>
                <w:szCs w:val="18"/>
              </w:rPr>
              <w:t>vlasnik</w:t>
            </w:r>
            <w:proofErr w:type="spellEnd"/>
            <w:r>
              <w:rPr>
                <w:rFonts w:cstheme="minorHAnsi"/>
                <w:sz w:val="18"/>
                <w:szCs w:val="18"/>
              </w:rPr>
              <w:t xml:space="preserve"> </w:t>
            </w:r>
            <w:proofErr w:type="spellStart"/>
            <w:r>
              <w:rPr>
                <w:rFonts w:cstheme="minorHAnsi"/>
                <w:sz w:val="18"/>
                <w:szCs w:val="18"/>
              </w:rPr>
              <w:t>osnovne</w:t>
            </w:r>
            <w:proofErr w:type="spellEnd"/>
            <w:r>
              <w:rPr>
                <w:rFonts w:cstheme="minorHAnsi"/>
                <w:sz w:val="18"/>
                <w:szCs w:val="18"/>
              </w:rPr>
              <w:t xml:space="preserve"> </w:t>
            </w:r>
            <w:proofErr w:type="spellStart"/>
            <w:r>
              <w:rPr>
                <w:rFonts w:cstheme="minorHAnsi"/>
                <w:sz w:val="18"/>
                <w:szCs w:val="18"/>
              </w:rPr>
              <w:t>imovine</w:t>
            </w:r>
            <w:proofErr w:type="spellEnd"/>
            <w:r>
              <w:rPr>
                <w:rFonts w:cstheme="minorHAnsi"/>
                <w:sz w:val="18"/>
                <w:szCs w:val="18"/>
              </w:rPr>
              <w:t xml:space="preserve"> </w:t>
            </w:r>
            <w:proofErr w:type="spellStart"/>
            <w:r>
              <w:rPr>
                <w:rFonts w:cstheme="minorHAnsi"/>
                <w:sz w:val="18"/>
                <w:szCs w:val="18"/>
              </w:rPr>
              <w:t>sadržane</w:t>
            </w:r>
            <w:proofErr w:type="spellEnd"/>
            <w:r>
              <w:rPr>
                <w:rFonts w:cstheme="minorHAnsi"/>
                <w:sz w:val="18"/>
                <w:szCs w:val="18"/>
              </w:rPr>
              <w:t xml:space="preserve"> u </w:t>
            </w:r>
            <w:proofErr w:type="spellStart"/>
            <w:r>
              <w:rPr>
                <w:rFonts w:cstheme="minorHAnsi"/>
                <w:sz w:val="18"/>
                <w:szCs w:val="18"/>
              </w:rPr>
              <w:t>derivatu</w:t>
            </w:r>
            <w:proofErr w:type="spellEnd"/>
            <w:r>
              <w:rPr>
                <w:rFonts w:cstheme="minorHAnsi"/>
                <w:sz w:val="18"/>
                <w:szCs w:val="18"/>
              </w:rPr>
              <w:t xml:space="preserve"> </w:t>
            </w:r>
            <w:proofErr w:type="spellStart"/>
            <w:r>
              <w:rPr>
                <w:rFonts w:cstheme="minorHAnsi"/>
                <w:sz w:val="18"/>
                <w:szCs w:val="18"/>
              </w:rPr>
              <w:t>odnosno</w:t>
            </w:r>
            <w:proofErr w:type="spellEnd"/>
            <w:r>
              <w:rPr>
                <w:rFonts w:cstheme="minorHAnsi"/>
                <w:sz w:val="18"/>
                <w:szCs w:val="18"/>
              </w:rPr>
              <w:t xml:space="preserve"> </w:t>
            </w:r>
            <w:proofErr w:type="spellStart"/>
            <w:r>
              <w:rPr>
                <w:rFonts w:cstheme="minorHAnsi"/>
                <w:sz w:val="18"/>
                <w:szCs w:val="18"/>
              </w:rPr>
              <w:t>osnovnog</w:t>
            </w:r>
            <w:proofErr w:type="spellEnd"/>
            <w:r>
              <w:rPr>
                <w:rFonts w:cstheme="minorHAnsi"/>
                <w:sz w:val="18"/>
                <w:szCs w:val="18"/>
              </w:rPr>
              <w:t xml:space="preserve"> </w:t>
            </w:r>
            <w:proofErr w:type="spellStart"/>
            <w:r>
              <w:rPr>
                <w:rFonts w:cstheme="minorHAnsi"/>
                <w:sz w:val="18"/>
                <w:szCs w:val="18"/>
              </w:rPr>
              <w:t>finansijskog</w:t>
            </w:r>
            <w:proofErr w:type="spellEnd"/>
            <w:r>
              <w:rPr>
                <w:rFonts w:cstheme="minorHAnsi"/>
                <w:sz w:val="18"/>
                <w:szCs w:val="18"/>
              </w:rPr>
              <w:t xml:space="preserve"> </w:t>
            </w:r>
            <w:proofErr w:type="spellStart"/>
            <w:r>
              <w:rPr>
                <w:rFonts w:cstheme="minorHAnsi"/>
                <w:sz w:val="18"/>
                <w:szCs w:val="18"/>
              </w:rPr>
              <w:t>instrumenta</w:t>
            </w:r>
            <w:proofErr w:type="spellEnd"/>
            <w:r>
              <w:rPr>
                <w:rFonts w:cstheme="minorHAnsi"/>
                <w:sz w:val="18"/>
                <w:szCs w:val="18"/>
              </w:rPr>
              <w:t xml:space="preserve">, </w:t>
            </w:r>
            <w:proofErr w:type="spellStart"/>
            <w:r>
              <w:rPr>
                <w:rFonts w:cstheme="minorHAnsi"/>
                <w:sz w:val="18"/>
                <w:szCs w:val="18"/>
              </w:rPr>
              <w:t>kao</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 xml:space="preserve"> da </w:t>
            </w:r>
            <w:proofErr w:type="spellStart"/>
            <w:r>
              <w:rPr>
                <w:rFonts w:cstheme="minorHAnsi"/>
                <w:sz w:val="18"/>
                <w:szCs w:val="18"/>
              </w:rPr>
              <w:t>neće</w:t>
            </w:r>
            <w:proofErr w:type="spellEnd"/>
            <w:r>
              <w:rPr>
                <w:rFonts w:cstheme="minorHAnsi"/>
                <w:sz w:val="18"/>
                <w:szCs w:val="18"/>
              </w:rPr>
              <w:t xml:space="preserve"> </w:t>
            </w:r>
            <w:proofErr w:type="spellStart"/>
            <w:r>
              <w:rPr>
                <w:rFonts w:cstheme="minorHAnsi"/>
                <w:sz w:val="18"/>
                <w:szCs w:val="18"/>
              </w:rPr>
              <w:t>primiti</w:t>
            </w:r>
            <w:proofErr w:type="spellEnd"/>
            <w:r>
              <w:rPr>
                <w:rFonts w:cstheme="minorHAnsi"/>
                <w:sz w:val="18"/>
                <w:szCs w:val="18"/>
              </w:rPr>
              <w:t xml:space="preserve"> </w:t>
            </w:r>
            <w:proofErr w:type="spellStart"/>
            <w:r>
              <w:rPr>
                <w:rFonts w:cstheme="minorHAnsi"/>
                <w:sz w:val="18"/>
                <w:szCs w:val="18"/>
              </w:rPr>
              <w:t>fizičku</w:t>
            </w:r>
            <w:proofErr w:type="spellEnd"/>
            <w:r>
              <w:rPr>
                <w:rFonts w:cstheme="minorHAnsi"/>
                <w:sz w:val="18"/>
                <w:szCs w:val="18"/>
              </w:rPr>
              <w:t xml:space="preserve"> </w:t>
            </w:r>
            <w:proofErr w:type="spellStart"/>
            <w:r>
              <w:rPr>
                <w:rFonts w:cstheme="minorHAnsi"/>
                <w:sz w:val="18"/>
                <w:szCs w:val="18"/>
              </w:rPr>
              <w:t>isporuku</w:t>
            </w:r>
            <w:proofErr w:type="spellEnd"/>
            <w:r>
              <w:rPr>
                <w:rFonts w:cstheme="minorHAnsi"/>
                <w:sz w:val="18"/>
                <w:szCs w:val="18"/>
              </w:rPr>
              <w:t xml:space="preserve"> </w:t>
            </w:r>
            <w:proofErr w:type="spellStart"/>
            <w:r>
              <w:rPr>
                <w:rFonts w:cstheme="minorHAnsi"/>
                <w:sz w:val="18"/>
                <w:szCs w:val="18"/>
              </w:rPr>
              <w:t>takvog</w:t>
            </w:r>
            <w:proofErr w:type="spellEnd"/>
            <w:r>
              <w:rPr>
                <w:rFonts w:cstheme="minorHAnsi"/>
                <w:sz w:val="18"/>
                <w:szCs w:val="18"/>
              </w:rPr>
              <w:t xml:space="preserve"> </w:t>
            </w:r>
            <w:proofErr w:type="spellStart"/>
            <w:r>
              <w:rPr>
                <w:rFonts w:cstheme="minorHAnsi"/>
                <w:sz w:val="18"/>
                <w:szCs w:val="18"/>
              </w:rPr>
              <w:t>finansijskog</w:t>
            </w:r>
            <w:proofErr w:type="spellEnd"/>
            <w:r>
              <w:rPr>
                <w:rFonts w:cstheme="minorHAnsi"/>
                <w:sz w:val="18"/>
                <w:szCs w:val="18"/>
              </w:rPr>
              <w:t xml:space="preserve"> </w:t>
            </w:r>
            <w:proofErr w:type="spellStart"/>
            <w:r>
              <w:rPr>
                <w:rFonts w:cstheme="minorHAnsi"/>
                <w:sz w:val="18"/>
                <w:szCs w:val="18"/>
              </w:rPr>
              <w:t>instrumenta</w:t>
            </w:r>
            <w:proofErr w:type="spellEnd"/>
            <w:r>
              <w:rPr>
                <w:rFonts w:cstheme="minorHAnsi"/>
                <w:sz w:val="18"/>
                <w:szCs w:val="18"/>
              </w:rPr>
              <w:t xml:space="preserve">. Kao </w:t>
            </w:r>
            <w:proofErr w:type="spellStart"/>
            <w:r>
              <w:rPr>
                <w:rFonts w:cstheme="minorHAnsi"/>
                <w:sz w:val="18"/>
                <w:szCs w:val="18"/>
              </w:rPr>
              <w:t>vlasnik</w:t>
            </w:r>
            <w:proofErr w:type="spellEnd"/>
            <w:r>
              <w:rPr>
                <w:rFonts w:cstheme="minorHAnsi"/>
                <w:sz w:val="18"/>
                <w:szCs w:val="18"/>
              </w:rPr>
              <w:t xml:space="preserve"> CFD-a, </w:t>
            </w:r>
            <w:proofErr w:type="spellStart"/>
            <w:r>
              <w:rPr>
                <w:rFonts w:cstheme="minorHAnsi"/>
                <w:sz w:val="18"/>
                <w:szCs w:val="18"/>
              </w:rPr>
              <w:t>Klijent</w:t>
            </w:r>
            <w:proofErr w:type="spellEnd"/>
            <w:r>
              <w:rPr>
                <w:rFonts w:cstheme="minorHAnsi"/>
                <w:sz w:val="18"/>
                <w:szCs w:val="18"/>
              </w:rPr>
              <w:t xml:space="preserve"> </w:t>
            </w:r>
            <w:proofErr w:type="spellStart"/>
            <w:r>
              <w:rPr>
                <w:rFonts w:cstheme="minorHAnsi"/>
                <w:sz w:val="18"/>
                <w:szCs w:val="18"/>
              </w:rPr>
              <w:t>nema</w:t>
            </w:r>
            <w:proofErr w:type="spellEnd"/>
            <w:r>
              <w:rPr>
                <w:rFonts w:cstheme="minorHAnsi"/>
                <w:sz w:val="18"/>
                <w:szCs w:val="18"/>
              </w:rPr>
              <w:t xml:space="preserve"> </w:t>
            </w:r>
            <w:proofErr w:type="spellStart"/>
            <w:r>
              <w:rPr>
                <w:rFonts w:cstheme="minorHAnsi"/>
                <w:sz w:val="18"/>
                <w:szCs w:val="18"/>
              </w:rPr>
              <w:t>pravo</w:t>
            </w:r>
            <w:proofErr w:type="spellEnd"/>
            <w:r>
              <w:rPr>
                <w:rFonts w:cstheme="minorHAnsi"/>
                <w:sz w:val="18"/>
                <w:szCs w:val="18"/>
              </w:rPr>
              <w:t xml:space="preserve"> da </w:t>
            </w:r>
            <w:proofErr w:type="spellStart"/>
            <w:r>
              <w:rPr>
                <w:rFonts w:cstheme="minorHAnsi"/>
                <w:sz w:val="18"/>
                <w:szCs w:val="18"/>
              </w:rPr>
              <w:t>prisustvuje</w:t>
            </w:r>
            <w:proofErr w:type="spellEnd"/>
            <w:r>
              <w:rPr>
                <w:rFonts w:cstheme="minorHAnsi"/>
                <w:sz w:val="18"/>
                <w:szCs w:val="18"/>
              </w:rPr>
              <w:t xml:space="preserve"> </w:t>
            </w:r>
            <w:proofErr w:type="spellStart"/>
            <w:r>
              <w:rPr>
                <w:rFonts w:cstheme="minorHAnsi"/>
                <w:sz w:val="18"/>
                <w:szCs w:val="18"/>
              </w:rPr>
              <w:t>i</w:t>
            </w:r>
            <w:proofErr w:type="spellEnd"/>
            <w:r>
              <w:rPr>
                <w:rFonts w:cstheme="minorHAnsi"/>
                <w:sz w:val="18"/>
                <w:szCs w:val="18"/>
              </w:rPr>
              <w:t>/</w:t>
            </w:r>
            <w:proofErr w:type="spellStart"/>
            <w:r>
              <w:rPr>
                <w:rFonts w:cstheme="minorHAnsi"/>
                <w:sz w:val="18"/>
                <w:szCs w:val="18"/>
              </w:rPr>
              <w:t>ili</w:t>
            </w:r>
            <w:proofErr w:type="spellEnd"/>
            <w:r>
              <w:rPr>
                <w:rFonts w:cstheme="minorHAnsi"/>
                <w:sz w:val="18"/>
                <w:szCs w:val="18"/>
              </w:rPr>
              <w:t xml:space="preserve"> </w:t>
            </w:r>
            <w:proofErr w:type="spellStart"/>
            <w:r>
              <w:rPr>
                <w:rFonts w:cstheme="minorHAnsi"/>
                <w:sz w:val="18"/>
                <w:szCs w:val="18"/>
              </w:rPr>
              <w:t>glasa</w:t>
            </w:r>
            <w:proofErr w:type="spellEnd"/>
            <w:r>
              <w:rPr>
                <w:rFonts w:cstheme="minorHAnsi"/>
                <w:sz w:val="18"/>
                <w:szCs w:val="18"/>
              </w:rPr>
              <w:t xml:space="preserve"> </w:t>
            </w:r>
            <w:proofErr w:type="spellStart"/>
            <w:r>
              <w:rPr>
                <w:rFonts w:cstheme="minorHAnsi"/>
                <w:sz w:val="18"/>
                <w:szCs w:val="18"/>
              </w:rPr>
              <w:t>na</w:t>
            </w:r>
            <w:proofErr w:type="spellEnd"/>
            <w:r>
              <w:rPr>
                <w:rFonts w:cstheme="minorHAnsi"/>
                <w:sz w:val="18"/>
                <w:szCs w:val="18"/>
              </w:rPr>
              <w:t xml:space="preserve"> </w:t>
            </w:r>
            <w:proofErr w:type="spellStart"/>
            <w:r>
              <w:rPr>
                <w:rFonts w:cstheme="minorHAnsi"/>
                <w:sz w:val="18"/>
                <w:szCs w:val="18"/>
              </w:rPr>
              <w:t>bilo</w:t>
            </w:r>
            <w:proofErr w:type="spellEnd"/>
            <w:r>
              <w:rPr>
                <w:rFonts w:cstheme="minorHAnsi"/>
                <w:sz w:val="18"/>
                <w:szCs w:val="18"/>
              </w:rPr>
              <w:t xml:space="preserve"> </w:t>
            </w:r>
            <w:proofErr w:type="spellStart"/>
            <w:r>
              <w:rPr>
                <w:rFonts w:cstheme="minorHAnsi"/>
                <w:sz w:val="18"/>
                <w:szCs w:val="18"/>
              </w:rPr>
              <w:t>kojoj</w:t>
            </w:r>
            <w:proofErr w:type="spellEnd"/>
            <w:r>
              <w:rPr>
                <w:rFonts w:cstheme="minorHAnsi"/>
                <w:sz w:val="18"/>
                <w:szCs w:val="18"/>
              </w:rPr>
              <w:t xml:space="preserve"> </w:t>
            </w:r>
            <w:proofErr w:type="spellStart"/>
            <w:r>
              <w:rPr>
                <w:rFonts w:cstheme="minorHAnsi"/>
                <w:sz w:val="18"/>
                <w:szCs w:val="18"/>
              </w:rPr>
              <w:t>skupštini</w:t>
            </w:r>
            <w:proofErr w:type="spellEnd"/>
            <w:r>
              <w:rPr>
                <w:rFonts w:cstheme="minorHAnsi"/>
                <w:sz w:val="18"/>
                <w:szCs w:val="18"/>
              </w:rPr>
              <w:t xml:space="preserve"> </w:t>
            </w:r>
            <w:proofErr w:type="spellStart"/>
            <w:r>
              <w:rPr>
                <w:rFonts w:cstheme="minorHAnsi"/>
                <w:sz w:val="18"/>
                <w:szCs w:val="18"/>
              </w:rPr>
              <w:t>akcionara</w:t>
            </w:r>
            <w:proofErr w:type="spellEnd"/>
            <w:r>
              <w:rPr>
                <w:rFonts w:cstheme="minorHAnsi"/>
                <w:sz w:val="18"/>
                <w:szCs w:val="18"/>
              </w:rPr>
              <w:t xml:space="preserve"> </w:t>
            </w:r>
            <w:proofErr w:type="spellStart"/>
            <w:r>
              <w:rPr>
                <w:rFonts w:cstheme="minorHAnsi"/>
                <w:sz w:val="18"/>
                <w:szCs w:val="18"/>
              </w:rPr>
              <w:t>finansijskog</w:t>
            </w:r>
            <w:proofErr w:type="spellEnd"/>
            <w:r>
              <w:rPr>
                <w:rFonts w:cstheme="minorHAnsi"/>
                <w:sz w:val="18"/>
                <w:szCs w:val="18"/>
              </w:rPr>
              <w:t xml:space="preserve"> </w:t>
            </w:r>
            <w:proofErr w:type="spellStart"/>
            <w:r>
              <w:rPr>
                <w:rFonts w:cstheme="minorHAnsi"/>
                <w:sz w:val="18"/>
                <w:szCs w:val="18"/>
              </w:rPr>
              <w:t>instrumenta</w:t>
            </w:r>
            <w:proofErr w:type="spellEnd"/>
            <w:r>
              <w:rPr>
                <w:rFonts w:cstheme="minorHAnsi"/>
                <w:sz w:val="18"/>
                <w:szCs w:val="18"/>
              </w:rPr>
              <w:t xml:space="preserve"> za </w:t>
            </w:r>
            <w:proofErr w:type="spellStart"/>
            <w:r>
              <w:rPr>
                <w:rFonts w:cstheme="minorHAnsi"/>
                <w:sz w:val="18"/>
                <w:szCs w:val="18"/>
              </w:rPr>
              <w:t>koji</w:t>
            </w:r>
            <w:proofErr w:type="spellEnd"/>
            <w:r>
              <w:rPr>
                <w:rFonts w:cstheme="minorHAnsi"/>
                <w:sz w:val="18"/>
                <w:szCs w:val="18"/>
              </w:rPr>
              <w:t xml:space="preserve"> je CFD </w:t>
            </w:r>
            <w:proofErr w:type="spellStart"/>
            <w:r>
              <w:rPr>
                <w:rFonts w:cstheme="minorHAnsi"/>
                <w:sz w:val="18"/>
                <w:szCs w:val="18"/>
              </w:rPr>
              <w:t>vezan</w:t>
            </w:r>
            <w:proofErr w:type="spellEnd"/>
            <w:r>
              <w:rPr>
                <w:rFonts w:cstheme="minorHAnsi"/>
                <w:sz w:val="18"/>
                <w:szCs w:val="18"/>
              </w:rPr>
              <w:t>.</w:t>
            </w:r>
          </w:p>
          <w:p w14:paraId="4137FB82" w14:textId="77777777" w:rsidR="00C22684" w:rsidRDefault="00C22684" w:rsidP="007D5DCA">
            <w:pPr>
              <w:pStyle w:val="BodyText"/>
              <w:rPr>
                <w:rFonts w:cstheme="minorHAnsi"/>
                <w:b/>
                <w:color w:val="000000"/>
                <w:sz w:val="18"/>
                <w:szCs w:val="18"/>
              </w:rPr>
            </w:pPr>
          </w:p>
          <w:p w14:paraId="1BB87934" w14:textId="77777777" w:rsidR="00C22684" w:rsidRDefault="00C22684" w:rsidP="007D5DCA">
            <w:pPr>
              <w:pStyle w:val="BodyText"/>
              <w:rPr>
                <w:rFonts w:cstheme="minorHAnsi"/>
                <w:sz w:val="18"/>
                <w:szCs w:val="18"/>
              </w:rPr>
            </w:pPr>
            <w:r>
              <w:rPr>
                <w:rFonts w:cstheme="minorHAnsi"/>
                <w:b/>
                <w:color w:val="000000"/>
                <w:sz w:val="18"/>
                <w:szCs w:val="18"/>
              </w:rPr>
              <w:t xml:space="preserve">7.1 OTC </w:t>
            </w:r>
            <w:proofErr w:type="spellStart"/>
            <w:r>
              <w:rPr>
                <w:rFonts w:cstheme="minorHAnsi"/>
                <w:b/>
                <w:color w:val="000000"/>
                <w:sz w:val="18"/>
                <w:szCs w:val="18"/>
              </w:rPr>
              <w:t>transakcije</w:t>
            </w:r>
            <w:proofErr w:type="spellEnd"/>
          </w:p>
          <w:p w14:paraId="0F0E849A" w14:textId="77777777" w:rsidR="00C22684" w:rsidRDefault="00C22684" w:rsidP="007D5DCA">
            <w:pPr>
              <w:pStyle w:val="BodyText"/>
              <w:suppressAutoHyphens/>
              <w:spacing w:after="0" w:line="240" w:lineRule="auto"/>
              <w:jc w:val="both"/>
              <w:textAlignment w:val="baseline"/>
              <w:rPr>
                <w:rFonts w:cstheme="minorHAnsi"/>
                <w:sz w:val="18"/>
                <w:szCs w:val="18"/>
              </w:rPr>
            </w:pPr>
            <w:proofErr w:type="spellStart"/>
            <w:r>
              <w:rPr>
                <w:rFonts w:cstheme="minorHAnsi"/>
                <w:color w:val="000000"/>
                <w:sz w:val="18"/>
                <w:szCs w:val="18"/>
              </w:rPr>
              <w:t>Prilikom</w:t>
            </w:r>
            <w:proofErr w:type="spellEnd"/>
            <w:r>
              <w:rPr>
                <w:rFonts w:cstheme="minorHAnsi"/>
                <w:color w:val="000000"/>
                <w:sz w:val="18"/>
                <w:szCs w:val="18"/>
              </w:rPr>
              <w:t xml:space="preserve"> </w:t>
            </w:r>
            <w:proofErr w:type="spellStart"/>
            <w:r>
              <w:rPr>
                <w:rFonts w:cstheme="minorHAnsi"/>
                <w:color w:val="000000"/>
                <w:sz w:val="18"/>
                <w:szCs w:val="18"/>
              </w:rPr>
              <w:t>trgovanja</w:t>
            </w:r>
            <w:proofErr w:type="spellEnd"/>
            <w:r>
              <w:rPr>
                <w:rFonts w:cstheme="minorHAnsi"/>
                <w:color w:val="000000"/>
                <w:sz w:val="18"/>
                <w:szCs w:val="18"/>
              </w:rPr>
              <w:t xml:space="preserve"> CFD-</w:t>
            </w:r>
            <w:proofErr w:type="spellStart"/>
            <w:r>
              <w:rPr>
                <w:rFonts w:cstheme="minorHAnsi"/>
                <w:color w:val="000000"/>
                <w:sz w:val="18"/>
                <w:szCs w:val="18"/>
              </w:rPr>
              <w:t>ovima</w:t>
            </w:r>
            <w:proofErr w:type="spellEnd"/>
            <w:r>
              <w:rPr>
                <w:rFonts w:cstheme="minorHAnsi"/>
                <w:color w:val="000000"/>
                <w:sz w:val="18"/>
                <w:szCs w:val="18"/>
              </w:rPr>
              <w:t xml:space="preserve"> s </w:t>
            </w:r>
            <w:proofErr w:type="spellStart"/>
            <w:r>
              <w:rPr>
                <w:rFonts w:cstheme="minorHAnsi"/>
                <w:color w:val="000000"/>
                <w:sz w:val="18"/>
                <w:szCs w:val="18"/>
              </w:rPr>
              <w:t>nama</w:t>
            </w:r>
            <w:proofErr w:type="spellEnd"/>
            <w:r>
              <w:rPr>
                <w:rFonts w:cstheme="minorHAnsi"/>
                <w:color w:val="000000"/>
                <w:sz w:val="18"/>
                <w:szCs w:val="18"/>
              </w:rPr>
              <w:t xml:space="preserve">, </w:t>
            </w:r>
            <w:proofErr w:type="spellStart"/>
            <w:r>
              <w:rPr>
                <w:rFonts w:cstheme="minorHAnsi"/>
                <w:color w:val="000000"/>
                <w:sz w:val="18"/>
                <w:szCs w:val="18"/>
              </w:rPr>
              <w:t>takve</w:t>
            </w:r>
            <w:proofErr w:type="spellEnd"/>
            <w:r>
              <w:rPr>
                <w:rFonts w:cstheme="minorHAnsi"/>
                <w:color w:val="000000"/>
                <w:sz w:val="18"/>
                <w:szCs w:val="18"/>
              </w:rPr>
              <w:t xml:space="preserve"> </w:t>
            </w:r>
            <w:proofErr w:type="spellStart"/>
            <w:r>
              <w:rPr>
                <w:rFonts w:cstheme="minorHAnsi"/>
                <w:color w:val="000000"/>
                <w:sz w:val="18"/>
                <w:szCs w:val="18"/>
              </w:rPr>
              <w:t>transakcije</w:t>
            </w:r>
            <w:proofErr w:type="spellEnd"/>
            <w:r>
              <w:rPr>
                <w:rFonts w:cstheme="minorHAnsi"/>
                <w:color w:val="000000"/>
                <w:sz w:val="18"/>
                <w:szCs w:val="18"/>
              </w:rPr>
              <w:t xml:space="preserve"> </w:t>
            </w:r>
            <w:proofErr w:type="spellStart"/>
            <w:r>
              <w:rPr>
                <w:rFonts w:cstheme="minorHAnsi"/>
                <w:color w:val="000000"/>
                <w:sz w:val="18"/>
                <w:szCs w:val="18"/>
              </w:rPr>
              <w:t>neće</w:t>
            </w:r>
            <w:proofErr w:type="spellEnd"/>
            <w:r>
              <w:rPr>
                <w:rFonts w:cstheme="minorHAnsi"/>
                <w:color w:val="000000"/>
                <w:sz w:val="18"/>
                <w:szCs w:val="18"/>
              </w:rPr>
              <w:t xml:space="preserve"> </w:t>
            </w:r>
            <w:proofErr w:type="spellStart"/>
            <w:r>
              <w:rPr>
                <w:rFonts w:cstheme="minorHAnsi"/>
                <w:color w:val="000000"/>
                <w:sz w:val="18"/>
                <w:szCs w:val="18"/>
              </w:rPr>
              <w:t>biti</w:t>
            </w:r>
            <w:proofErr w:type="spellEnd"/>
            <w:r>
              <w:rPr>
                <w:rFonts w:cstheme="minorHAnsi"/>
                <w:color w:val="000000"/>
                <w:sz w:val="18"/>
                <w:szCs w:val="18"/>
              </w:rPr>
              <w:t xml:space="preserve"> </w:t>
            </w:r>
            <w:proofErr w:type="spellStart"/>
            <w:r>
              <w:rPr>
                <w:rFonts w:cstheme="minorHAnsi"/>
                <w:color w:val="000000"/>
                <w:sz w:val="18"/>
                <w:szCs w:val="18"/>
              </w:rPr>
              <w:t>izvršene</w:t>
            </w:r>
            <w:proofErr w:type="spellEnd"/>
            <w:r>
              <w:rPr>
                <w:rFonts w:cstheme="minorHAnsi"/>
                <w:color w:val="000000"/>
                <w:sz w:val="18"/>
                <w:szCs w:val="18"/>
              </w:rPr>
              <w:t xml:space="preserve"> </w:t>
            </w:r>
            <w:proofErr w:type="spellStart"/>
            <w:r>
              <w:rPr>
                <w:rFonts w:cstheme="minorHAnsi"/>
                <w:color w:val="000000"/>
                <w:sz w:val="18"/>
                <w:szCs w:val="18"/>
              </w:rPr>
              <w:t>na</w:t>
            </w:r>
            <w:proofErr w:type="spellEnd"/>
            <w:r>
              <w:rPr>
                <w:rFonts w:cstheme="minorHAnsi"/>
                <w:color w:val="000000"/>
                <w:sz w:val="18"/>
                <w:szCs w:val="18"/>
              </w:rPr>
              <w:t xml:space="preserve"> </w:t>
            </w:r>
            <w:proofErr w:type="spellStart"/>
            <w:r>
              <w:rPr>
                <w:rFonts w:cstheme="minorHAnsi"/>
                <w:color w:val="000000"/>
                <w:sz w:val="18"/>
                <w:szCs w:val="18"/>
              </w:rPr>
              <w:t>priznatoj</w:t>
            </w:r>
            <w:proofErr w:type="spellEnd"/>
            <w:r>
              <w:rPr>
                <w:rFonts w:cstheme="minorHAnsi"/>
                <w:color w:val="000000"/>
                <w:sz w:val="18"/>
                <w:szCs w:val="18"/>
              </w:rPr>
              <w:t xml:space="preserve"> </w:t>
            </w:r>
            <w:proofErr w:type="spellStart"/>
            <w:r>
              <w:rPr>
                <w:rFonts w:cstheme="minorHAnsi"/>
                <w:color w:val="000000"/>
                <w:sz w:val="18"/>
                <w:szCs w:val="18"/>
              </w:rPr>
              <w:t>ili</w:t>
            </w:r>
            <w:proofErr w:type="spellEnd"/>
            <w:r>
              <w:rPr>
                <w:rFonts w:cstheme="minorHAnsi"/>
                <w:color w:val="000000"/>
                <w:sz w:val="18"/>
                <w:szCs w:val="18"/>
              </w:rPr>
              <w:t xml:space="preserve"> </w:t>
            </w:r>
            <w:proofErr w:type="spellStart"/>
            <w:r>
              <w:rPr>
                <w:rFonts w:cstheme="minorHAnsi"/>
                <w:color w:val="000000"/>
                <w:sz w:val="18"/>
                <w:szCs w:val="18"/>
              </w:rPr>
              <w:t>određenoj</w:t>
            </w:r>
            <w:proofErr w:type="spellEnd"/>
            <w:r>
              <w:rPr>
                <w:rFonts w:cstheme="minorHAnsi"/>
                <w:color w:val="000000"/>
                <w:sz w:val="18"/>
                <w:szCs w:val="18"/>
              </w:rPr>
              <w:t xml:space="preserve"> </w:t>
            </w:r>
            <w:proofErr w:type="spellStart"/>
            <w:r>
              <w:rPr>
                <w:rFonts w:cstheme="minorHAnsi"/>
                <w:color w:val="000000"/>
                <w:sz w:val="18"/>
                <w:szCs w:val="18"/>
              </w:rPr>
              <w:t>berzi</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poznate</w:t>
            </w:r>
            <w:proofErr w:type="spellEnd"/>
            <w:r>
              <w:rPr>
                <w:rFonts w:cstheme="minorHAnsi"/>
                <w:color w:val="000000"/>
                <w:sz w:val="18"/>
                <w:szCs w:val="18"/>
              </w:rPr>
              <w:t xml:space="preserve"> </w:t>
            </w:r>
            <w:proofErr w:type="spellStart"/>
            <w:r>
              <w:rPr>
                <w:rFonts w:cstheme="minorHAnsi"/>
                <w:color w:val="000000"/>
                <w:sz w:val="18"/>
                <w:szCs w:val="18"/>
              </w:rPr>
              <w:t>su</w:t>
            </w:r>
            <w:proofErr w:type="spellEnd"/>
            <w:r>
              <w:rPr>
                <w:rFonts w:cstheme="minorHAnsi"/>
                <w:color w:val="000000"/>
                <w:sz w:val="18"/>
                <w:szCs w:val="18"/>
              </w:rPr>
              <w:t xml:space="preserve"> </w:t>
            </w:r>
            <w:proofErr w:type="spellStart"/>
            <w:r>
              <w:rPr>
                <w:rFonts w:cstheme="minorHAnsi"/>
                <w:color w:val="000000"/>
                <w:sz w:val="18"/>
                <w:szCs w:val="18"/>
              </w:rPr>
              <w:t>kao</w:t>
            </w:r>
            <w:proofErr w:type="spellEnd"/>
            <w:r>
              <w:rPr>
                <w:rFonts w:cstheme="minorHAnsi"/>
                <w:color w:val="000000"/>
                <w:sz w:val="18"/>
                <w:szCs w:val="18"/>
              </w:rPr>
              <w:t xml:space="preserve"> OTC </w:t>
            </w:r>
            <w:proofErr w:type="spellStart"/>
            <w:r>
              <w:rPr>
                <w:rFonts w:cstheme="minorHAnsi"/>
                <w:color w:val="000000"/>
                <w:sz w:val="18"/>
                <w:szCs w:val="18"/>
              </w:rPr>
              <w:t>transakcije</w:t>
            </w:r>
            <w:proofErr w:type="spellEnd"/>
            <w:r>
              <w:rPr>
                <w:rFonts w:cstheme="minorHAnsi"/>
                <w:color w:val="000000"/>
                <w:sz w:val="18"/>
                <w:szCs w:val="18"/>
              </w:rPr>
              <w:t xml:space="preserve">. </w:t>
            </w:r>
            <w:proofErr w:type="spellStart"/>
            <w:r>
              <w:rPr>
                <w:rFonts w:cstheme="minorHAnsi"/>
                <w:color w:val="000000"/>
                <w:sz w:val="18"/>
                <w:szCs w:val="18"/>
              </w:rPr>
              <w:t>Sve</w:t>
            </w:r>
            <w:proofErr w:type="spellEnd"/>
            <w:r>
              <w:rPr>
                <w:rFonts w:cstheme="minorHAnsi"/>
                <w:color w:val="000000"/>
                <w:sz w:val="18"/>
                <w:szCs w:val="18"/>
              </w:rPr>
              <w:t xml:space="preserve"> </w:t>
            </w:r>
            <w:proofErr w:type="spellStart"/>
            <w:r>
              <w:rPr>
                <w:rFonts w:cstheme="minorHAnsi"/>
                <w:color w:val="000000"/>
                <w:sz w:val="18"/>
                <w:szCs w:val="18"/>
              </w:rPr>
              <w:t>pozicije</w:t>
            </w:r>
            <w:proofErr w:type="spellEnd"/>
            <w:r>
              <w:rPr>
                <w:rFonts w:cstheme="minorHAnsi"/>
                <w:color w:val="000000"/>
                <w:sz w:val="18"/>
                <w:szCs w:val="18"/>
              </w:rPr>
              <w:t xml:space="preserve"> u </w:t>
            </w:r>
            <w:proofErr w:type="spellStart"/>
            <w:r>
              <w:rPr>
                <w:rFonts w:cstheme="minorHAnsi"/>
                <w:color w:val="000000"/>
                <w:sz w:val="18"/>
                <w:szCs w:val="18"/>
              </w:rPr>
              <w:t>koje</w:t>
            </w:r>
            <w:proofErr w:type="spellEnd"/>
            <w:r>
              <w:rPr>
                <w:rFonts w:cstheme="minorHAnsi"/>
                <w:color w:val="000000"/>
                <w:sz w:val="18"/>
                <w:szCs w:val="18"/>
              </w:rPr>
              <w:t xml:space="preserve"> </w:t>
            </w:r>
            <w:proofErr w:type="spellStart"/>
            <w:r>
              <w:rPr>
                <w:rFonts w:cstheme="minorHAnsi"/>
                <w:color w:val="000000"/>
                <w:sz w:val="18"/>
                <w:szCs w:val="18"/>
              </w:rPr>
              <w:t>ste</w:t>
            </w:r>
            <w:proofErr w:type="spellEnd"/>
            <w:r>
              <w:rPr>
                <w:rFonts w:cstheme="minorHAnsi"/>
                <w:color w:val="000000"/>
                <w:sz w:val="18"/>
                <w:szCs w:val="18"/>
              </w:rPr>
              <w:t xml:space="preserve"> </w:t>
            </w:r>
            <w:proofErr w:type="spellStart"/>
            <w:r>
              <w:rPr>
                <w:rFonts w:cstheme="minorHAnsi"/>
                <w:color w:val="000000"/>
                <w:sz w:val="18"/>
                <w:szCs w:val="18"/>
              </w:rPr>
              <w:t>ušli</w:t>
            </w:r>
            <w:proofErr w:type="spellEnd"/>
            <w:r>
              <w:rPr>
                <w:rFonts w:cstheme="minorHAnsi"/>
                <w:color w:val="000000"/>
                <w:sz w:val="18"/>
                <w:szCs w:val="18"/>
              </w:rPr>
              <w:t xml:space="preserve"> </w:t>
            </w:r>
            <w:proofErr w:type="spellStart"/>
            <w:r>
              <w:rPr>
                <w:rFonts w:cstheme="minorHAnsi"/>
                <w:color w:val="000000"/>
                <w:sz w:val="18"/>
                <w:szCs w:val="18"/>
              </w:rPr>
              <w:t>sa</w:t>
            </w:r>
            <w:proofErr w:type="spellEnd"/>
            <w:r>
              <w:rPr>
                <w:rFonts w:cstheme="minorHAnsi"/>
                <w:color w:val="000000"/>
                <w:sz w:val="18"/>
                <w:szCs w:val="18"/>
              </w:rPr>
              <w:t xml:space="preserve"> </w:t>
            </w:r>
            <w:proofErr w:type="spellStart"/>
            <w:r>
              <w:rPr>
                <w:rFonts w:cstheme="minorHAnsi"/>
                <w:color w:val="000000"/>
                <w:sz w:val="18"/>
                <w:szCs w:val="18"/>
              </w:rPr>
              <w:t>nama</w:t>
            </w:r>
            <w:proofErr w:type="spellEnd"/>
            <w:r>
              <w:rPr>
                <w:rFonts w:cstheme="minorHAnsi"/>
                <w:color w:val="000000"/>
                <w:sz w:val="18"/>
                <w:szCs w:val="18"/>
              </w:rPr>
              <w:t xml:space="preserve"> </w:t>
            </w:r>
            <w:proofErr w:type="spellStart"/>
            <w:r>
              <w:rPr>
                <w:rFonts w:cstheme="minorHAnsi"/>
                <w:color w:val="000000"/>
                <w:sz w:val="18"/>
                <w:szCs w:val="18"/>
              </w:rPr>
              <w:t>moraju</w:t>
            </w:r>
            <w:proofErr w:type="spellEnd"/>
            <w:r>
              <w:rPr>
                <w:rFonts w:cstheme="minorHAnsi"/>
                <w:color w:val="000000"/>
                <w:sz w:val="18"/>
                <w:szCs w:val="18"/>
              </w:rPr>
              <w:t xml:space="preserve"> </w:t>
            </w:r>
            <w:proofErr w:type="spellStart"/>
            <w:r>
              <w:rPr>
                <w:rFonts w:cstheme="minorHAnsi"/>
                <w:color w:val="000000"/>
                <w:sz w:val="18"/>
                <w:szCs w:val="18"/>
              </w:rPr>
              <w:t>biti</w:t>
            </w:r>
            <w:proofErr w:type="spellEnd"/>
            <w:r>
              <w:rPr>
                <w:rFonts w:cstheme="minorHAnsi"/>
                <w:color w:val="000000"/>
                <w:sz w:val="18"/>
                <w:szCs w:val="18"/>
              </w:rPr>
              <w:t xml:space="preserve"> </w:t>
            </w:r>
            <w:proofErr w:type="spellStart"/>
            <w:r>
              <w:rPr>
                <w:rFonts w:cstheme="minorHAnsi"/>
                <w:color w:val="000000"/>
                <w:sz w:val="18"/>
                <w:szCs w:val="18"/>
              </w:rPr>
              <w:t>zatvorene</w:t>
            </w:r>
            <w:proofErr w:type="spellEnd"/>
            <w:r>
              <w:rPr>
                <w:rFonts w:cstheme="minorHAnsi"/>
                <w:color w:val="000000"/>
                <w:sz w:val="18"/>
                <w:szCs w:val="18"/>
              </w:rPr>
              <w:t xml:space="preserve"> s </w:t>
            </w:r>
            <w:proofErr w:type="spellStart"/>
            <w:r>
              <w:rPr>
                <w:rFonts w:cstheme="minorHAnsi"/>
                <w:color w:val="000000"/>
                <w:sz w:val="18"/>
                <w:szCs w:val="18"/>
              </w:rPr>
              <w:t>nama</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ne </w:t>
            </w:r>
            <w:proofErr w:type="spellStart"/>
            <w:r>
              <w:rPr>
                <w:rFonts w:cstheme="minorHAnsi"/>
                <w:color w:val="000000"/>
                <w:sz w:val="18"/>
                <w:szCs w:val="18"/>
              </w:rPr>
              <w:t>mogu</w:t>
            </w:r>
            <w:proofErr w:type="spellEnd"/>
            <w:r>
              <w:rPr>
                <w:rFonts w:cstheme="minorHAnsi"/>
                <w:color w:val="000000"/>
                <w:sz w:val="18"/>
                <w:szCs w:val="18"/>
              </w:rPr>
              <w:t xml:space="preserve"> se </w:t>
            </w:r>
            <w:proofErr w:type="spellStart"/>
            <w:r>
              <w:rPr>
                <w:rFonts w:cstheme="minorHAnsi"/>
                <w:color w:val="000000"/>
                <w:sz w:val="18"/>
                <w:szCs w:val="18"/>
              </w:rPr>
              <w:t>zatvoriti</w:t>
            </w:r>
            <w:proofErr w:type="spellEnd"/>
            <w:r>
              <w:rPr>
                <w:rFonts w:cstheme="minorHAnsi"/>
                <w:color w:val="000000"/>
                <w:sz w:val="18"/>
                <w:szCs w:val="18"/>
              </w:rPr>
              <w:t xml:space="preserve"> s </w:t>
            </w:r>
            <w:proofErr w:type="spellStart"/>
            <w:r>
              <w:rPr>
                <w:rFonts w:cstheme="minorHAnsi"/>
                <w:color w:val="000000"/>
                <w:sz w:val="18"/>
                <w:szCs w:val="18"/>
              </w:rPr>
              <w:t>bilo</w:t>
            </w:r>
            <w:proofErr w:type="spellEnd"/>
            <w:r>
              <w:rPr>
                <w:rFonts w:cstheme="minorHAnsi"/>
                <w:color w:val="000000"/>
                <w:sz w:val="18"/>
                <w:szCs w:val="18"/>
              </w:rPr>
              <w:t xml:space="preserve"> </w:t>
            </w:r>
            <w:proofErr w:type="spellStart"/>
            <w:r>
              <w:rPr>
                <w:rFonts w:cstheme="minorHAnsi"/>
                <w:color w:val="000000"/>
                <w:sz w:val="18"/>
                <w:szCs w:val="18"/>
              </w:rPr>
              <w:t>kojim</w:t>
            </w:r>
            <w:proofErr w:type="spellEnd"/>
            <w:r>
              <w:rPr>
                <w:rFonts w:cstheme="minorHAnsi"/>
                <w:color w:val="000000"/>
                <w:sz w:val="18"/>
                <w:szCs w:val="18"/>
              </w:rPr>
              <w:t xml:space="preserve"> </w:t>
            </w:r>
            <w:proofErr w:type="spellStart"/>
            <w:r>
              <w:rPr>
                <w:rFonts w:cstheme="minorHAnsi"/>
                <w:color w:val="000000"/>
                <w:sz w:val="18"/>
                <w:szCs w:val="18"/>
              </w:rPr>
              <w:t>drugim</w:t>
            </w:r>
            <w:proofErr w:type="spellEnd"/>
            <w:r>
              <w:rPr>
                <w:rFonts w:cstheme="minorHAnsi"/>
                <w:color w:val="000000"/>
                <w:sz w:val="18"/>
                <w:szCs w:val="18"/>
              </w:rPr>
              <w:t xml:space="preserve"> </w:t>
            </w:r>
            <w:proofErr w:type="spellStart"/>
            <w:r>
              <w:rPr>
                <w:rFonts w:cstheme="minorHAnsi"/>
                <w:color w:val="000000"/>
                <w:sz w:val="18"/>
                <w:szCs w:val="18"/>
              </w:rPr>
              <w:t>subjektom</w:t>
            </w:r>
            <w:proofErr w:type="spellEnd"/>
            <w:r>
              <w:rPr>
                <w:rFonts w:cstheme="minorHAnsi"/>
                <w:color w:val="000000"/>
                <w:sz w:val="18"/>
                <w:szCs w:val="18"/>
              </w:rPr>
              <w:t xml:space="preserve">. OTC </w:t>
            </w:r>
            <w:proofErr w:type="spellStart"/>
            <w:r>
              <w:rPr>
                <w:rFonts w:cstheme="minorHAnsi"/>
                <w:color w:val="000000"/>
                <w:sz w:val="18"/>
                <w:szCs w:val="18"/>
              </w:rPr>
              <w:t>transakcije</w:t>
            </w:r>
            <w:proofErr w:type="spellEnd"/>
            <w:r>
              <w:rPr>
                <w:rFonts w:cstheme="minorHAnsi"/>
                <w:color w:val="000000"/>
                <w:sz w:val="18"/>
                <w:szCs w:val="18"/>
              </w:rPr>
              <w:t xml:space="preserve"> </w:t>
            </w:r>
            <w:proofErr w:type="spellStart"/>
            <w:r>
              <w:rPr>
                <w:rFonts w:cstheme="minorHAnsi"/>
                <w:color w:val="000000"/>
                <w:sz w:val="18"/>
                <w:szCs w:val="18"/>
              </w:rPr>
              <w:t>mogu</w:t>
            </w:r>
            <w:proofErr w:type="spellEnd"/>
            <w:r>
              <w:rPr>
                <w:rFonts w:cstheme="minorHAnsi"/>
                <w:color w:val="000000"/>
                <w:sz w:val="18"/>
                <w:szCs w:val="18"/>
              </w:rPr>
              <w:t xml:space="preserve"> </w:t>
            </w:r>
            <w:proofErr w:type="spellStart"/>
            <w:r>
              <w:rPr>
                <w:rFonts w:cstheme="minorHAnsi"/>
                <w:color w:val="000000"/>
                <w:sz w:val="18"/>
                <w:szCs w:val="18"/>
              </w:rPr>
              <w:t>uključivati</w:t>
            </w:r>
            <w:proofErr w:type="spellEnd"/>
            <w:r>
              <w:rPr>
                <w:rFonts w:cstheme="minorHAnsi"/>
                <w:color w:val="000000"/>
                <w:sz w:val="18"/>
                <w:szCs w:val="18"/>
              </w:rPr>
              <w:t xml:space="preserve"> </w:t>
            </w:r>
            <w:proofErr w:type="spellStart"/>
            <w:r>
              <w:rPr>
                <w:rFonts w:cstheme="minorHAnsi"/>
                <w:color w:val="000000"/>
                <w:sz w:val="18"/>
                <w:szCs w:val="18"/>
              </w:rPr>
              <w:t>veći</w:t>
            </w:r>
            <w:proofErr w:type="spellEnd"/>
            <w:r>
              <w:rPr>
                <w:rFonts w:cstheme="minorHAnsi"/>
                <w:color w:val="000000"/>
                <w:sz w:val="18"/>
                <w:szCs w:val="18"/>
              </w:rPr>
              <w:t xml:space="preserve"> </w:t>
            </w:r>
            <w:proofErr w:type="spellStart"/>
            <w:r>
              <w:rPr>
                <w:rFonts w:cstheme="minorHAnsi"/>
                <w:color w:val="000000"/>
                <w:sz w:val="18"/>
                <w:szCs w:val="18"/>
              </w:rPr>
              <w:t>rizik</w:t>
            </w:r>
            <w:proofErr w:type="spellEnd"/>
            <w:r>
              <w:rPr>
                <w:rFonts w:cstheme="minorHAnsi"/>
                <w:color w:val="000000"/>
                <w:sz w:val="18"/>
                <w:szCs w:val="18"/>
              </w:rPr>
              <w:t xml:space="preserve"> </w:t>
            </w:r>
            <w:proofErr w:type="spellStart"/>
            <w:r>
              <w:rPr>
                <w:rFonts w:cstheme="minorHAnsi"/>
                <w:color w:val="000000"/>
                <w:sz w:val="18"/>
                <w:szCs w:val="18"/>
              </w:rPr>
              <w:t>od</w:t>
            </w:r>
            <w:proofErr w:type="spellEnd"/>
            <w:r>
              <w:rPr>
                <w:rFonts w:cstheme="minorHAnsi"/>
                <w:color w:val="000000"/>
                <w:sz w:val="18"/>
                <w:szCs w:val="18"/>
              </w:rPr>
              <w:t xml:space="preserve"> </w:t>
            </w:r>
            <w:proofErr w:type="spellStart"/>
            <w:r>
              <w:rPr>
                <w:rFonts w:cstheme="minorHAnsi"/>
                <w:color w:val="000000"/>
                <w:sz w:val="18"/>
                <w:szCs w:val="18"/>
              </w:rPr>
              <w:t>ulaganja</w:t>
            </w:r>
            <w:proofErr w:type="spellEnd"/>
            <w:r>
              <w:rPr>
                <w:rFonts w:cstheme="minorHAnsi"/>
                <w:color w:val="000000"/>
                <w:sz w:val="18"/>
                <w:szCs w:val="18"/>
              </w:rPr>
              <w:t xml:space="preserve"> </w:t>
            </w:r>
            <w:proofErr w:type="spellStart"/>
            <w:r>
              <w:rPr>
                <w:rFonts w:cstheme="minorHAnsi"/>
                <w:color w:val="000000"/>
                <w:sz w:val="18"/>
                <w:szCs w:val="18"/>
              </w:rPr>
              <w:t>jer</w:t>
            </w:r>
            <w:proofErr w:type="spellEnd"/>
            <w:r>
              <w:rPr>
                <w:rFonts w:cstheme="minorHAnsi"/>
                <w:color w:val="000000"/>
                <w:sz w:val="18"/>
                <w:szCs w:val="18"/>
              </w:rPr>
              <w:t xml:space="preserve"> ne </w:t>
            </w:r>
            <w:proofErr w:type="spellStart"/>
            <w:r>
              <w:rPr>
                <w:rFonts w:cstheme="minorHAnsi"/>
                <w:color w:val="000000"/>
                <w:sz w:val="18"/>
                <w:szCs w:val="18"/>
              </w:rPr>
              <w:t>postoji</w:t>
            </w:r>
            <w:proofErr w:type="spellEnd"/>
            <w:r>
              <w:rPr>
                <w:rFonts w:cstheme="minorHAnsi"/>
                <w:color w:val="000000"/>
                <w:sz w:val="18"/>
                <w:szCs w:val="18"/>
              </w:rPr>
              <w:t xml:space="preserve"> </w:t>
            </w:r>
            <w:proofErr w:type="spellStart"/>
            <w:r>
              <w:rPr>
                <w:rFonts w:cstheme="minorHAnsi"/>
                <w:color w:val="000000"/>
                <w:sz w:val="18"/>
                <w:szCs w:val="18"/>
              </w:rPr>
              <w:t>berza</w:t>
            </w:r>
            <w:proofErr w:type="spellEnd"/>
            <w:r>
              <w:rPr>
                <w:rFonts w:cstheme="minorHAnsi"/>
                <w:color w:val="000000"/>
                <w:sz w:val="18"/>
                <w:szCs w:val="18"/>
              </w:rPr>
              <w:t xml:space="preserve"> </w:t>
            </w:r>
            <w:proofErr w:type="spellStart"/>
            <w:r>
              <w:rPr>
                <w:rFonts w:cstheme="minorHAnsi"/>
                <w:color w:val="000000"/>
                <w:sz w:val="18"/>
                <w:szCs w:val="18"/>
              </w:rPr>
              <w:t>na</w:t>
            </w:r>
            <w:proofErr w:type="spellEnd"/>
            <w:r>
              <w:rPr>
                <w:rFonts w:cstheme="minorHAnsi"/>
                <w:color w:val="000000"/>
                <w:sz w:val="18"/>
                <w:szCs w:val="18"/>
              </w:rPr>
              <w:t xml:space="preserve"> </w:t>
            </w:r>
            <w:proofErr w:type="spellStart"/>
            <w:r>
              <w:rPr>
                <w:rFonts w:cstheme="minorHAnsi"/>
                <w:color w:val="000000"/>
                <w:sz w:val="18"/>
                <w:szCs w:val="18"/>
              </w:rPr>
              <w:t>kojem</w:t>
            </w:r>
            <w:proofErr w:type="spellEnd"/>
            <w:r>
              <w:rPr>
                <w:rFonts w:cstheme="minorHAnsi"/>
                <w:color w:val="000000"/>
                <w:sz w:val="18"/>
                <w:szCs w:val="18"/>
              </w:rPr>
              <w:t xml:space="preserve"> bi se </w:t>
            </w:r>
            <w:proofErr w:type="spellStart"/>
            <w:r>
              <w:rPr>
                <w:rFonts w:cstheme="minorHAnsi"/>
                <w:color w:val="000000"/>
                <w:sz w:val="18"/>
                <w:szCs w:val="18"/>
              </w:rPr>
              <w:t>zatvorila</w:t>
            </w:r>
            <w:proofErr w:type="spellEnd"/>
            <w:r>
              <w:rPr>
                <w:rFonts w:cstheme="minorHAnsi"/>
                <w:color w:val="000000"/>
                <w:sz w:val="18"/>
                <w:szCs w:val="18"/>
              </w:rPr>
              <w:t xml:space="preserve"> </w:t>
            </w:r>
            <w:proofErr w:type="spellStart"/>
            <w:r>
              <w:rPr>
                <w:rFonts w:cstheme="minorHAnsi"/>
                <w:color w:val="000000"/>
                <w:sz w:val="18"/>
                <w:szCs w:val="18"/>
              </w:rPr>
              <w:t>otvorena</w:t>
            </w:r>
            <w:proofErr w:type="spellEnd"/>
            <w:r>
              <w:rPr>
                <w:rFonts w:cstheme="minorHAnsi"/>
                <w:color w:val="000000"/>
                <w:sz w:val="18"/>
                <w:szCs w:val="18"/>
              </w:rPr>
              <w:t xml:space="preserve"> </w:t>
            </w:r>
            <w:proofErr w:type="spellStart"/>
            <w:r>
              <w:rPr>
                <w:rFonts w:cstheme="minorHAnsi"/>
                <w:color w:val="000000"/>
                <w:sz w:val="18"/>
                <w:szCs w:val="18"/>
              </w:rPr>
              <w:t>pozicija</w:t>
            </w:r>
            <w:proofErr w:type="spellEnd"/>
            <w:r>
              <w:rPr>
                <w:rFonts w:cstheme="minorHAnsi"/>
                <w:color w:val="000000"/>
                <w:sz w:val="18"/>
                <w:szCs w:val="18"/>
              </w:rPr>
              <w:t xml:space="preserve">. </w:t>
            </w:r>
            <w:proofErr w:type="spellStart"/>
            <w:r>
              <w:rPr>
                <w:rFonts w:cstheme="minorHAnsi"/>
                <w:color w:val="000000"/>
                <w:sz w:val="18"/>
                <w:szCs w:val="18"/>
              </w:rPr>
              <w:t>Može</w:t>
            </w:r>
            <w:proofErr w:type="spellEnd"/>
            <w:r>
              <w:rPr>
                <w:rFonts w:cstheme="minorHAnsi"/>
                <w:color w:val="000000"/>
                <w:sz w:val="18"/>
                <w:szCs w:val="18"/>
              </w:rPr>
              <w:t xml:space="preserve"> </w:t>
            </w:r>
            <w:proofErr w:type="spellStart"/>
            <w:r>
              <w:rPr>
                <w:rFonts w:cstheme="minorHAnsi"/>
                <w:color w:val="000000"/>
                <w:sz w:val="18"/>
                <w:szCs w:val="18"/>
              </w:rPr>
              <w:t>biti</w:t>
            </w:r>
            <w:proofErr w:type="spellEnd"/>
            <w:r>
              <w:rPr>
                <w:rFonts w:cstheme="minorHAnsi"/>
                <w:color w:val="000000"/>
                <w:sz w:val="18"/>
                <w:szCs w:val="18"/>
              </w:rPr>
              <w:t xml:space="preserve"> </w:t>
            </w:r>
            <w:proofErr w:type="spellStart"/>
            <w:r>
              <w:rPr>
                <w:rFonts w:cstheme="minorHAnsi"/>
                <w:color w:val="000000"/>
                <w:sz w:val="18"/>
                <w:szCs w:val="18"/>
              </w:rPr>
              <w:t>nemoguće</w:t>
            </w:r>
            <w:proofErr w:type="spellEnd"/>
            <w:r>
              <w:rPr>
                <w:rFonts w:cstheme="minorHAnsi"/>
                <w:color w:val="000000"/>
                <w:sz w:val="18"/>
                <w:szCs w:val="18"/>
              </w:rPr>
              <w:t xml:space="preserve"> </w:t>
            </w:r>
            <w:proofErr w:type="spellStart"/>
            <w:r>
              <w:rPr>
                <w:rFonts w:cstheme="minorHAnsi"/>
                <w:color w:val="000000"/>
                <w:sz w:val="18"/>
                <w:szCs w:val="18"/>
              </w:rPr>
              <w:t>likvidirati</w:t>
            </w:r>
            <w:proofErr w:type="spellEnd"/>
            <w:r>
              <w:rPr>
                <w:rFonts w:cstheme="minorHAnsi"/>
                <w:color w:val="000000"/>
                <w:sz w:val="18"/>
                <w:szCs w:val="18"/>
              </w:rPr>
              <w:t xml:space="preserve"> </w:t>
            </w:r>
            <w:proofErr w:type="spellStart"/>
            <w:r>
              <w:rPr>
                <w:rFonts w:cstheme="minorHAnsi"/>
                <w:color w:val="000000"/>
                <w:sz w:val="18"/>
                <w:szCs w:val="18"/>
              </w:rPr>
              <w:t>postojeću</w:t>
            </w:r>
            <w:proofErr w:type="spellEnd"/>
            <w:r>
              <w:rPr>
                <w:rFonts w:cstheme="minorHAnsi"/>
                <w:color w:val="000000"/>
                <w:sz w:val="18"/>
                <w:szCs w:val="18"/>
              </w:rPr>
              <w:t xml:space="preserve"> </w:t>
            </w:r>
            <w:proofErr w:type="spellStart"/>
            <w:r>
              <w:rPr>
                <w:rFonts w:cstheme="minorHAnsi"/>
                <w:color w:val="000000"/>
                <w:sz w:val="18"/>
                <w:szCs w:val="18"/>
              </w:rPr>
              <w:t>poziciju</w:t>
            </w:r>
            <w:proofErr w:type="spellEnd"/>
            <w:r>
              <w:rPr>
                <w:rFonts w:cstheme="minorHAnsi"/>
                <w:color w:val="000000"/>
                <w:sz w:val="18"/>
                <w:szCs w:val="18"/>
              </w:rPr>
              <w:t xml:space="preserve">, </w:t>
            </w:r>
            <w:proofErr w:type="spellStart"/>
            <w:r>
              <w:rPr>
                <w:rFonts w:cstheme="minorHAnsi"/>
                <w:color w:val="000000"/>
                <w:sz w:val="18"/>
                <w:szCs w:val="18"/>
              </w:rPr>
              <w:t>procijeniti</w:t>
            </w:r>
            <w:proofErr w:type="spellEnd"/>
            <w:r>
              <w:rPr>
                <w:rFonts w:cstheme="minorHAnsi"/>
                <w:color w:val="000000"/>
                <w:sz w:val="18"/>
                <w:szCs w:val="18"/>
              </w:rPr>
              <w:t xml:space="preserve"> </w:t>
            </w:r>
            <w:proofErr w:type="spellStart"/>
            <w:r>
              <w:rPr>
                <w:rFonts w:cstheme="minorHAnsi"/>
                <w:color w:val="000000"/>
                <w:sz w:val="18"/>
                <w:szCs w:val="18"/>
              </w:rPr>
              <w:t>vrijednost</w:t>
            </w:r>
            <w:proofErr w:type="spellEnd"/>
            <w:r>
              <w:rPr>
                <w:rFonts w:cstheme="minorHAnsi"/>
                <w:color w:val="000000"/>
                <w:sz w:val="18"/>
                <w:szCs w:val="18"/>
              </w:rPr>
              <w:t xml:space="preserve"> </w:t>
            </w:r>
            <w:proofErr w:type="spellStart"/>
            <w:r>
              <w:rPr>
                <w:rFonts w:cstheme="minorHAnsi"/>
                <w:color w:val="000000"/>
                <w:sz w:val="18"/>
                <w:szCs w:val="18"/>
              </w:rPr>
              <w:t>pozicije</w:t>
            </w:r>
            <w:proofErr w:type="spellEnd"/>
            <w:r>
              <w:rPr>
                <w:rFonts w:cstheme="minorHAnsi"/>
                <w:color w:val="000000"/>
                <w:sz w:val="18"/>
                <w:szCs w:val="18"/>
              </w:rPr>
              <w:t xml:space="preserve"> </w:t>
            </w:r>
            <w:proofErr w:type="spellStart"/>
            <w:r>
              <w:rPr>
                <w:rFonts w:cstheme="minorHAnsi"/>
                <w:color w:val="000000"/>
                <w:sz w:val="18"/>
                <w:szCs w:val="18"/>
              </w:rPr>
              <w:t>koja</w:t>
            </w:r>
            <w:proofErr w:type="spellEnd"/>
            <w:r>
              <w:rPr>
                <w:rFonts w:cstheme="minorHAnsi"/>
                <w:color w:val="000000"/>
                <w:sz w:val="18"/>
                <w:szCs w:val="18"/>
              </w:rPr>
              <w:t xml:space="preserve"> </w:t>
            </w:r>
            <w:proofErr w:type="spellStart"/>
            <w:r>
              <w:rPr>
                <w:rFonts w:cstheme="minorHAnsi"/>
                <w:color w:val="000000"/>
                <w:sz w:val="18"/>
                <w:szCs w:val="18"/>
              </w:rPr>
              <w:t>proizlazi</w:t>
            </w:r>
            <w:proofErr w:type="spellEnd"/>
            <w:r>
              <w:rPr>
                <w:rFonts w:cstheme="minorHAnsi"/>
                <w:color w:val="000000"/>
                <w:sz w:val="18"/>
                <w:szCs w:val="18"/>
              </w:rPr>
              <w:t xml:space="preserve"> </w:t>
            </w:r>
            <w:proofErr w:type="spellStart"/>
            <w:r>
              <w:rPr>
                <w:rFonts w:cstheme="minorHAnsi"/>
                <w:color w:val="000000"/>
                <w:sz w:val="18"/>
                <w:szCs w:val="18"/>
              </w:rPr>
              <w:t>iz</w:t>
            </w:r>
            <w:proofErr w:type="spellEnd"/>
            <w:r>
              <w:rPr>
                <w:rFonts w:cstheme="minorHAnsi"/>
                <w:color w:val="000000"/>
                <w:sz w:val="18"/>
                <w:szCs w:val="18"/>
              </w:rPr>
              <w:t xml:space="preserve"> OTC </w:t>
            </w:r>
            <w:proofErr w:type="spellStart"/>
            <w:r>
              <w:rPr>
                <w:rFonts w:cstheme="minorHAnsi"/>
                <w:color w:val="000000"/>
                <w:sz w:val="18"/>
                <w:szCs w:val="18"/>
              </w:rPr>
              <w:t>transakcije</w:t>
            </w:r>
            <w:proofErr w:type="spellEnd"/>
            <w:r>
              <w:rPr>
                <w:rFonts w:cstheme="minorHAnsi"/>
                <w:color w:val="000000"/>
                <w:sz w:val="18"/>
                <w:szCs w:val="18"/>
              </w:rPr>
              <w:t xml:space="preserve"> </w:t>
            </w:r>
            <w:proofErr w:type="spellStart"/>
            <w:r>
              <w:rPr>
                <w:rFonts w:cstheme="minorHAnsi"/>
                <w:color w:val="000000"/>
                <w:sz w:val="18"/>
                <w:szCs w:val="18"/>
              </w:rPr>
              <w:t>ili</w:t>
            </w:r>
            <w:proofErr w:type="spellEnd"/>
            <w:r>
              <w:rPr>
                <w:rFonts w:cstheme="minorHAnsi"/>
                <w:color w:val="000000"/>
                <w:sz w:val="18"/>
                <w:szCs w:val="18"/>
              </w:rPr>
              <w:t xml:space="preserve"> </w:t>
            </w:r>
            <w:proofErr w:type="spellStart"/>
            <w:r>
              <w:rPr>
                <w:rFonts w:cstheme="minorHAnsi"/>
                <w:color w:val="000000"/>
                <w:sz w:val="18"/>
                <w:szCs w:val="18"/>
              </w:rPr>
              <w:t>procijeniti</w:t>
            </w:r>
            <w:proofErr w:type="spellEnd"/>
            <w:r>
              <w:rPr>
                <w:rFonts w:cstheme="minorHAnsi"/>
                <w:color w:val="000000"/>
                <w:sz w:val="18"/>
                <w:szCs w:val="18"/>
              </w:rPr>
              <w:t xml:space="preserve"> </w:t>
            </w:r>
            <w:proofErr w:type="spellStart"/>
            <w:r>
              <w:rPr>
                <w:rFonts w:cstheme="minorHAnsi"/>
                <w:color w:val="000000"/>
                <w:sz w:val="18"/>
                <w:szCs w:val="18"/>
              </w:rPr>
              <w:t>izloženost</w:t>
            </w:r>
            <w:proofErr w:type="spellEnd"/>
            <w:r>
              <w:rPr>
                <w:rFonts w:cstheme="minorHAnsi"/>
                <w:color w:val="000000"/>
                <w:sz w:val="18"/>
                <w:szCs w:val="18"/>
              </w:rPr>
              <w:t xml:space="preserve"> </w:t>
            </w:r>
            <w:proofErr w:type="spellStart"/>
            <w:r>
              <w:rPr>
                <w:rFonts w:cstheme="minorHAnsi"/>
                <w:color w:val="000000"/>
                <w:sz w:val="18"/>
                <w:szCs w:val="18"/>
              </w:rPr>
              <w:t>riziku</w:t>
            </w:r>
            <w:proofErr w:type="spellEnd"/>
            <w:r>
              <w:rPr>
                <w:rFonts w:cstheme="minorHAnsi"/>
                <w:color w:val="000000"/>
                <w:sz w:val="18"/>
                <w:szCs w:val="18"/>
              </w:rPr>
              <w:t xml:space="preserve">. </w:t>
            </w:r>
            <w:proofErr w:type="spellStart"/>
            <w:r>
              <w:rPr>
                <w:rFonts w:cstheme="minorHAnsi"/>
                <w:color w:val="000000"/>
                <w:sz w:val="18"/>
                <w:szCs w:val="18"/>
              </w:rPr>
              <w:t>Cijene</w:t>
            </w:r>
            <w:proofErr w:type="spellEnd"/>
            <w:r>
              <w:rPr>
                <w:rFonts w:cstheme="minorHAnsi"/>
                <w:color w:val="000000"/>
                <w:sz w:val="18"/>
                <w:szCs w:val="18"/>
              </w:rPr>
              <w:t xml:space="preserve"> </w:t>
            </w:r>
            <w:proofErr w:type="spellStart"/>
            <w:r>
              <w:rPr>
                <w:rFonts w:cstheme="minorHAnsi"/>
                <w:color w:val="000000"/>
                <w:sz w:val="18"/>
                <w:szCs w:val="18"/>
              </w:rPr>
              <w:t>ponude</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cijene</w:t>
            </w:r>
            <w:proofErr w:type="spellEnd"/>
            <w:r>
              <w:rPr>
                <w:rFonts w:cstheme="minorHAnsi"/>
                <w:color w:val="000000"/>
                <w:sz w:val="18"/>
                <w:szCs w:val="18"/>
              </w:rPr>
              <w:t xml:space="preserve"> </w:t>
            </w:r>
            <w:proofErr w:type="spellStart"/>
            <w:r>
              <w:rPr>
                <w:rFonts w:cstheme="minorHAnsi"/>
                <w:color w:val="000000"/>
                <w:sz w:val="18"/>
                <w:szCs w:val="18"/>
              </w:rPr>
              <w:t>tražnje</w:t>
            </w:r>
            <w:proofErr w:type="spellEnd"/>
            <w:r>
              <w:rPr>
                <w:rFonts w:cstheme="minorHAnsi"/>
                <w:color w:val="000000"/>
                <w:sz w:val="18"/>
                <w:szCs w:val="18"/>
              </w:rPr>
              <w:t xml:space="preserve"> </w:t>
            </w:r>
            <w:proofErr w:type="spellStart"/>
            <w:r>
              <w:rPr>
                <w:rFonts w:cstheme="minorHAnsi"/>
                <w:color w:val="000000"/>
                <w:sz w:val="18"/>
                <w:szCs w:val="18"/>
              </w:rPr>
              <w:t>možda</w:t>
            </w:r>
            <w:proofErr w:type="spellEnd"/>
            <w:r>
              <w:rPr>
                <w:rFonts w:cstheme="minorHAnsi"/>
                <w:color w:val="000000"/>
                <w:sz w:val="18"/>
                <w:szCs w:val="18"/>
              </w:rPr>
              <w:t xml:space="preserve"> </w:t>
            </w:r>
            <w:proofErr w:type="spellStart"/>
            <w:r>
              <w:rPr>
                <w:rFonts w:cstheme="minorHAnsi"/>
                <w:color w:val="000000"/>
                <w:sz w:val="18"/>
                <w:szCs w:val="18"/>
              </w:rPr>
              <w:t>neće</w:t>
            </w:r>
            <w:proofErr w:type="spellEnd"/>
            <w:r>
              <w:rPr>
                <w:rFonts w:cstheme="minorHAnsi"/>
                <w:color w:val="000000"/>
                <w:sz w:val="18"/>
                <w:szCs w:val="18"/>
              </w:rPr>
              <w:t xml:space="preserve"> </w:t>
            </w:r>
            <w:proofErr w:type="spellStart"/>
            <w:r>
              <w:rPr>
                <w:rFonts w:cstheme="minorHAnsi"/>
                <w:color w:val="000000"/>
                <w:sz w:val="18"/>
                <w:szCs w:val="18"/>
              </w:rPr>
              <w:t>biti</w:t>
            </w:r>
            <w:proofErr w:type="spellEnd"/>
            <w:r>
              <w:rPr>
                <w:rFonts w:cstheme="minorHAnsi"/>
                <w:color w:val="000000"/>
                <w:sz w:val="18"/>
                <w:szCs w:val="18"/>
              </w:rPr>
              <w:t xml:space="preserve"> </w:t>
            </w:r>
            <w:proofErr w:type="spellStart"/>
            <w:r>
              <w:rPr>
                <w:rFonts w:cstheme="minorHAnsi"/>
                <w:color w:val="000000"/>
                <w:sz w:val="18"/>
                <w:szCs w:val="18"/>
              </w:rPr>
              <w:t>određene</w:t>
            </w:r>
            <w:proofErr w:type="spellEnd"/>
            <w:r>
              <w:rPr>
                <w:rFonts w:cstheme="minorHAnsi"/>
                <w:color w:val="000000"/>
                <w:sz w:val="18"/>
                <w:szCs w:val="18"/>
              </w:rPr>
              <w:t xml:space="preserve"> od </w:t>
            </w:r>
            <w:proofErr w:type="spellStart"/>
            <w:r>
              <w:rPr>
                <w:rFonts w:cstheme="minorHAnsi"/>
                <w:color w:val="000000"/>
                <w:sz w:val="18"/>
                <w:szCs w:val="18"/>
              </w:rPr>
              <w:t>nas</w:t>
            </w:r>
            <w:proofErr w:type="spellEnd"/>
            <w:r>
              <w:rPr>
                <w:rFonts w:cstheme="minorHAnsi"/>
                <w:color w:val="000000"/>
                <w:sz w:val="18"/>
                <w:szCs w:val="18"/>
              </w:rPr>
              <w:t xml:space="preserve"> </w:t>
            </w:r>
            <w:proofErr w:type="spellStart"/>
            <w:r>
              <w:rPr>
                <w:rFonts w:cstheme="minorHAnsi"/>
                <w:color w:val="000000"/>
                <w:sz w:val="18"/>
                <w:szCs w:val="18"/>
              </w:rPr>
              <w:t>na</w:t>
            </w:r>
            <w:proofErr w:type="spellEnd"/>
            <w:r>
              <w:rPr>
                <w:rFonts w:cstheme="minorHAnsi"/>
                <w:color w:val="000000"/>
                <w:sz w:val="18"/>
                <w:szCs w:val="18"/>
              </w:rPr>
              <w:t xml:space="preserve"> </w:t>
            </w:r>
            <w:proofErr w:type="spellStart"/>
            <w:r>
              <w:rPr>
                <w:rFonts w:cstheme="minorHAnsi"/>
                <w:color w:val="000000"/>
                <w:sz w:val="18"/>
                <w:szCs w:val="18"/>
              </w:rPr>
              <w:t>osnovu</w:t>
            </w:r>
            <w:proofErr w:type="spellEnd"/>
            <w:r>
              <w:rPr>
                <w:rFonts w:cstheme="minorHAnsi"/>
                <w:color w:val="000000"/>
                <w:sz w:val="18"/>
                <w:szCs w:val="18"/>
              </w:rPr>
              <w:t xml:space="preserve"> </w:t>
            </w:r>
            <w:proofErr w:type="spellStart"/>
            <w:r>
              <w:rPr>
                <w:rFonts w:cstheme="minorHAnsi"/>
                <w:color w:val="000000"/>
                <w:sz w:val="18"/>
                <w:szCs w:val="18"/>
              </w:rPr>
              <w:t>najboljih</w:t>
            </w:r>
            <w:proofErr w:type="spellEnd"/>
            <w:r>
              <w:rPr>
                <w:rFonts w:cstheme="minorHAnsi"/>
                <w:color w:val="000000"/>
                <w:sz w:val="18"/>
                <w:szCs w:val="18"/>
              </w:rPr>
              <w:t xml:space="preserve"> </w:t>
            </w:r>
            <w:proofErr w:type="spellStart"/>
            <w:r>
              <w:rPr>
                <w:rFonts w:cstheme="minorHAnsi"/>
                <w:color w:val="000000"/>
                <w:sz w:val="18"/>
                <w:szCs w:val="18"/>
              </w:rPr>
              <w:t>politika</w:t>
            </w:r>
            <w:proofErr w:type="spellEnd"/>
            <w:r>
              <w:rPr>
                <w:rFonts w:cstheme="minorHAnsi"/>
                <w:color w:val="000000"/>
                <w:sz w:val="18"/>
                <w:szCs w:val="18"/>
              </w:rPr>
              <w:t xml:space="preserve"> </w:t>
            </w:r>
            <w:proofErr w:type="spellStart"/>
            <w:r>
              <w:rPr>
                <w:rFonts w:cstheme="minorHAnsi"/>
                <w:color w:val="000000"/>
                <w:sz w:val="18"/>
                <w:szCs w:val="18"/>
              </w:rPr>
              <w:t>izvršenja</w:t>
            </w:r>
            <w:proofErr w:type="spellEnd"/>
            <w:r>
              <w:rPr>
                <w:rFonts w:cstheme="minorHAnsi"/>
                <w:color w:val="000000"/>
                <w:sz w:val="18"/>
                <w:szCs w:val="18"/>
              </w:rPr>
              <w:t xml:space="preserve"> </w:t>
            </w:r>
            <w:proofErr w:type="spellStart"/>
            <w:r>
              <w:rPr>
                <w:rFonts w:cstheme="minorHAnsi"/>
                <w:color w:val="000000"/>
                <w:sz w:val="18"/>
                <w:szCs w:val="18"/>
              </w:rPr>
              <w:t>koje</w:t>
            </w:r>
            <w:proofErr w:type="spellEnd"/>
            <w:r>
              <w:rPr>
                <w:rFonts w:cstheme="minorHAnsi"/>
                <w:color w:val="000000"/>
                <w:sz w:val="18"/>
                <w:szCs w:val="18"/>
              </w:rPr>
              <w:t xml:space="preserve"> se </w:t>
            </w:r>
            <w:proofErr w:type="spellStart"/>
            <w:r>
              <w:rPr>
                <w:rFonts w:cstheme="minorHAnsi"/>
                <w:color w:val="000000"/>
                <w:sz w:val="18"/>
                <w:szCs w:val="18"/>
              </w:rPr>
              <w:t>primjenjuju</w:t>
            </w:r>
            <w:proofErr w:type="spellEnd"/>
            <w:r>
              <w:rPr>
                <w:rFonts w:cstheme="minorHAnsi"/>
                <w:color w:val="000000"/>
                <w:sz w:val="18"/>
                <w:szCs w:val="18"/>
              </w:rPr>
              <w:t xml:space="preserve"> </w:t>
            </w:r>
            <w:proofErr w:type="spellStart"/>
            <w:r>
              <w:rPr>
                <w:rFonts w:cstheme="minorHAnsi"/>
                <w:color w:val="000000"/>
                <w:sz w:val="18"/>
                <w:szCs w:val="18"/>
              </w:rPr>
              <w:t>na</w:t>
            </w:r>
            <w:proofErr w:type="spellEnd"/>
            <w:r>
              <w:rPr>
                <w:rFonts w:cstheme="minorHAnsi"/>
                <w:color w:val="000000"/>
                <w:sz w:val="18"/>
                <w:szCs w:val="18"/>
              </w:rPr>
              <w:t xml:space="preserve"> </w:t>
            </w:r>
            <w:proofErr w:type="spellStart"/>
            <w:r>
              <w:rPr>
                <w:rFonts w:cstheme="minorHAnsi"/>
                <w:color w:val="000000"/>
                <w:sz w:val="18"/>
                <w:szCs w:val="18"/>
              </w:rPr>
              <w:t>tržištu</w:t>
            </w:r>
            <w:proofErr w:type="spellEnd"/>
            <w:r>
              <w:rPr>
                <w:rFonts w:cstheme="minorHAnsi"/>
                <w:color w:val="000000"/>
                <w:sz w:val="18"/>
                <w:szCs w:val="18"/>
              </w:rPr>
              <w:t xml:space="preserve">. Ne </w:t>
            </w:r>
            <w:proofErr w:type="spellStart"/>
            <w:r>
              <w:rPr>
                <w:rFonts w:cstheme="minorHAnsi"/>
                <w:color w:val="000000"/>
                <w:sz w:val="18"/>
                <w:szCs w:val="18"/>
              </w:rPr>
              <w:t>postoji</w:t>
            </w:r>
            <w:proofErr w:type="spellEnd"/>
            <w:r>
              <w:rPr>
                <w:rFonts w:cstheme="minorHAnsi"/>
                <w:color w:val="000000"/>
                <w:sz w:val="18"/>
                <w:szCs w:val="18"/>
              </w:rPr>
              <w:t xml:space="preserve"> </w:t>
            </w:r>
            <w:proofErr w:type="spellStart"/>
            <w:r>
              <w:rPr>
                <w:rFonts w:cstheme="minorHAnsi"/>
                <w:color w:val="000000"/>
                <w:sz w:val="18"/>
                <w:szCs w:val="18"/>
              </w:rPr>
              <w:t>centralni</w:t>
            </w:r>
            <w:proofErr w:type="spellEnd"/>
            <w:r>
              <w:rPr>
                <w:rFonts w:cstheme="minorHAnsi"/>
                <w:color w:val="000000"/>
                <w:sz w:val="18"/>
                <w:szCs w:val="18"/>
              </w:rPr>
              <w:t xml:space="preserve"> </w:t>
            </w:r>
            <w:proofErr w:type="spellStart"/>
            <w:r>
              <w:rPr>
                <w:rFonts w:cstheme="minorHAnsi"/>
                <w:color w:val="000000"/>
                <w:sz w:val="18"/>
                <w:szCs w:val="18"/>
              </w:rPr>
              <w:t>kliring</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nikakva</w:t>
            </w:r>
            <w:proofErr w:type="spellEnd"/>
            <w:r>
              <w:rPr>
                <w:rFonts w:cstheme="minorHAnsi"/>
                <w:color w:val="000000"/>
                <w:sz w:val="18"/>
                <w:szCs w:val="18"/>
              </w:rPr>
              <w:t xml:space="preserve"> </w:t>
            </w:r>
            <w:proofErr w:type="spellStart"/>
            <w:r>
              <w:rPr>
                <w:rFonts w:cstheme="minorHAnsi"/>
                <w:color w:val="000000"/>
                <w:sz w:val="18"/>
                <w:szCs w:val="18"/>
              </w:rPr>
              <w:t>garancija</w:t>
            </w:r>
            <w:proofErr w:type="spellEnd"/>
            <w:r>
              <w:rPr>
                <w:rFonts w:cstheme="minorHAnsi"/>
                <w:color w:val="000000"/>
                <w:sz w:val="18"/>
                <w:szCs w:val="18"/>
              </w:rPr>
              <w:t xml:space="preserve"> </w:t>
            </w:r>
            <w:proofErr w:type="spellStart"/>
            <w:r>
              <w:rPr>
                <w:rFonts w:cstheme="minorHAnsi"/>
                <w:color w:val="000000"/>
                <w:sz w:val="18"/>
                <w:szCs w:val="18"/>
              </w:rPr>
              <w:t>nijedne</w:t>
            </w:r>
            <w:proofErr w:type="spellEnd"/>
            <w:r>
              <w:rPr>
                <w:rFonts w:cstheme="minorHAnsi"/>
                <w:color w:val="000000"/>
                <w:sz w:val="18"/>
                <w:szCs w:val="18"/>
              </w:rPr>
              <w:t xml:space="preserve"> </w:t>
            </w:r>
            <w:proofErr w:type="spellStart"/>
            <w:r>
              <w:rPr>
                <w:rFonts w:cstheme="minorHAnsi"/>
                <w:color w:val="000000"/>
                <w:sz w:val="18"/>
                <w:szCs w:val="18"/>
              </w:rPr>
              <w:t>druge</w:t>
            </w:r>
            <w:proofErr w:type="spellEnd"/>
            <w:r>
              <w:rPr>
                <w:rFonts w:cstheme="minorHAnsi"/>
                <w:color w:val="000000"/>
                <w:sz w:val="18"/>
                <w:szCs w:val="18"/>
              </w:rPr>
              <w:t xml:space="preserve"> </w:t>
            </w:r>
            <w:proofErr w:type="spellStart"/>
            <w:r>
              <w:rPr>
                <w:rFonts w:cstheme="minorHAnsi"/>
                <w:color w:val="000000"/>
                <w:sz w:val="18"/>
                <w:szCs w:val="18"/>
              </w:rPr>
              <w:t>strane</w:t>
            </w:r>
            <w:proofErr w:type="spellEnd"/>
            <w:r>
              <w:rPr>
                <w:rFonts w:cstheme="minorHAnsi"/>
                <w:color w:val="000000"/>
                <w:sz w:val="18"/>
                <w:szCs w:val="18"/>
              </w:rPr>
              <w:t xml:space="preserve"> u </w:t>
            </w:r>
            <w:proofErr w:type="spellStart"/>
            <w:r>
              <w:rPr>
                <w:rFonts w:cstheme="minorHAnsi"/>
                <w:color w:val="000000"/>
                <w:sz w:val="18"/>
                <w:szCs w:val="18"/>
              </w:rPr>
              <w:t>po</w:t>
            </w:r>
            <w:r w:rsidR="00401C79">
              <w:rPr>
                <w:rFonts w:cstheme="minorHAnsi"/>
                <w:color w:val="000000"/>
                <w:sz w:val="18"/>
                <w:szCs w:val="18"/>
              </w:rPr>
              <w:t>gledu</w:t>
            </w:r>
            <w:proofErr w:type="spellEnd"/>
            <w:r w:rsidR="00401C79">
              <w:rPr>
                <w:rFonts w:cstheme="minorHAnsi"/>
                <w:color w:val="000000"/>
                <w:sz w:val="18"/>
                <w:szCs w:val="18"/>
              </w:rPr>
              <w:t xml:space="preserve"> </w:t>
            </w:r>
            <w:proofErr w:type="spellStart"/>
            <w:r w:rsidR="00401C79">
              <w:rPr>
                <w:rFonts w:cstheme="minorHAnsi"/>
                <w:color w:val="000000"/>
                <w:sz w:val="18"/>
                <w:szCs w:val="18"/>
              </w:rPr>
              <w:t>obaveza</w:t>
            </w:r>
            <w:proofErr w:type="spellEnd"/>
            <w:r w:rsidR="00401C79">
              <w:rPr>
                <w:rFonts w:cstheme="minorHAnsi"/>
                <w:color w:val="000000"/>
                <w:sz w:val="18"/>
                <w:szCs w:val="18"/>
              </w:rPr>
              <w:t xml:space="preserve"> </w:t>
            </w:r>
            <w:proofErr w:type="spellStart"/>
            <w:r w:rsidR="00401C79">
              <w:rPr>
                <w:rFonts w:cstheme="minorHAnsi"/>
                <w:color w:val="000000"/>
                <w:sz w:val="18"/>
                <w:szCs w:val="18"/>
              </w:rPr>
              <w:t>plaćanja</w:t>
            </w:r>
            <w:proofErr w:type="spellEnd"/>
            <w:r w:rsidR="00401C79">
              <w:rPr>
                <w:rFonts w:cstheme="minorHAnsi"/>
                <w:color w:val="000000"/>
                <w:sz w:val="18"/>
                <w:szCs w:val="18"/>
              </w:rPr>
              <w:t xml:space="preserve"> TEMPLER SECURITIES</w:t>
            </w:r>
            <w:r>
              <w:rPr>
                <w:rFonts w:cstheme="minorHAnsi"/>
                <w:color w:val="000000"/>
                <w:sz w:val="18"/>
                <w:szCs w:val="18"/>
              </w:rPr>
              <w:t xml:space="preserve"> </w:t>
            </w:r>
            <w:proofErr w:type="spellStart"/>
            <w:r>
              <w:rPr>
                <w:rFonts w:cstheme="minorHAnsi"/>
                <w:color w:val="000000"/>
                <w:sz w:val="18"/>
                <w:szCs w:val="18"/>
              </w:rPr>
              <w:t>klijentu</w:t>
            </w:r>
            <w:proofErr w:type="spellEnd"/>
            <w:r>
              <w:rPr>
                <w:rFonts w:cstheme="minorHAnsi"/>
                <w:color w:val="000000"/>
                <w:sz w:val="18"/>
                <w:szCs w:val="18"/>
              </w:rPr>
              <w:t>.</w:t>
            </w:r>
          </w:p>
          <w:p w14:paraId="3B01D113" w14:textId="77777777" w:rsidR="00C22684" w:rsidRDefault="00C22684" w:rsidP="007D5DCA">
            <w:pPr>
              <w:pStyle w:val="BodyText"/>
              <w:suppressAutoHyphens/>
              <w:spacing w:after="0" w:line="240" w:lineRule="auto"/>
              <w:jc w:val="both"/>
              <w:textAlignment w:val="baseline"/>
              <w:rPr>
                <w:rFonts w:cstheme="minorHAnsi"/>
                <w:sz w:val="18"/>
                <w:szCs w:val="18"/>
              </w:rPr>
            </w:pPr>
          </w:p>
          <w:p w14:paraId="4FBEAA88" w14:textId="77777777" w:rsidR="00C22684" w:rsidRDefault="00C22684" w:rsidP="007D5DCA">
            <w:pPr>
              <w:pStyle w:val="BodyText"/>
              <w:rPr>
                <w:rFonts w:cstheme="minorHAnsi"/>
                <w:sz w:val="18"/>
                <w:szCs w:val="18"/>
              </w:rPr>
            </w:pPr>
            <w:r>
              <w:rPr>
                <w:rFonts w:cstheme="minorHAnsi"/>
                <w:b/>
                <w:color w:val="000000"/>
                <w:sz w:val="18"/>
                <w:szCs w:val="18"/>
              </w:rPr>
              <w:t xml:space="preserve">7.2 </w:t>
            </w:r>
            <w:proofErr w:type="spellStart"/>
            <w:r>
              <w:rPr>
                <w:rFonts w:cstheme="minorHAnsi"/>
                <w:b/>
                <w:color w:val="000000"/>
                <w:sz w:val="18"/>
                <w:szCs w:val="18"/>
              </w:rPr>
              <w:t>Sukob</w:t>
            </w:r>
            <w:proofErr w:type="spellEnd"/>
            <w:r>
              <w:rPr>
                <w:rFonts w:cstheme="minorHAnsi"/>
                <w:b/>
                <w:color w:val="000000"/>
                <w:sz w:val="18"/>
                <w:szCs w:val="18"/>
              </w:rPr>
              <w:t xml:space="preserve"> </w:t>
            </w:r>
            <w:proofErr w:type="spellStart"/>
            <w:r>
              <w:rPr>
                <w:rFonts w:cstheme="minorHAnsi"/>
                <w:b/>
                <w:color w:val="000000"/>
                <w:sz w:val="18"/>
                <w:szCs w:val="18"/>
              </w:rPr>
              <w:t>interesa</w:t>
            </w:r>
            <w:proofErr w:type="spellEnd"/>
          </w:p>
          <w:p w14:paraId="60A0FB12" w14:textId="77777777" w:rsidR="00C22684" w:rsidRDefault="00C22684" w:rsidP="007D5DCA">
            <w:pPr>
              <w:pStyle w:val="BodyText"/>
              <w:suppressAutoHyphens/>
              <w:spacing w:after="0" w:line="240" w:lineRule="auto"/>
              <w:jc w:val="both"/>
              <w:textAlignment w:val="baseline"/>
            </w:pPr>
            <w:proofErr w:type="spellStart"/>
            <w:r>
              <w:rPr>
                <w:rFonts w:cstheme="minorHAnsi"/>
                <w:color w:val="000000"/>
                <w:sz w:val="18"/>
                <w:szCs w:val="18"/>
              </w:rPr>
              <w:t>Naša</w:t>
            </w:r>
            <w:proofErr w:type="spellEnd"/>
            <w:r>
              <w:rPr>
                <w:rFonts w:cstheme="minorHAnsi"/>
                <w:color w:val="000000"/>
                <w:sz w:val="18"/>
                <w:szCs w:val="18"/>
              </w:rPr>
              <w:t xml:space="preserve"> </w:t>
            </w:r>
            <w:proofErr w:type="spellStart"/>
            <w:r>
              <w:rPr>
                <w:rFonts w:cstheme="minorHAnsi"/>
                <w:color w:val="000000"/>
                <w:sz w:val="18"/>
                <w:szCs w:val="18"/>
              </w:rPr>
              <w:t>Politika</w:t>
            </w:r>
            <w:proofErr w:type="spellEnd"/>
            <w:r>
              <w:rPr>
                <w:rFonts w:cstheme="minorHAnsi"/>
                <w:color w:val="000000"/>
                <w:sz w:val="18"/>
                <w:szCs w:val="18"/>
              </w:rPr>
              <w:t xml:space="preserve"> </w:t>
            </w:r>
            <w:proofErr w:type="spellStart"/>
            <w:r>
              <w:rPr>
                <w:rFonts w:cstheme="minorHAnsi"/>
                <w:color w:val="000000"/>
                <w:sz w:val="18"/>
                <w:szCs w:val="18"/>
              </w:rPr>
              <w:t>upravljanja</w:t>
            </w:r>
            <w:proofErr w:type="spellEnd"/>
            <w:r>
              <w:rPr>
                <w:rFonts w:cstheme="minorHAnsi"/>
                <w:color w:val="000000"/>
                <w:sz w:val="18"/>
                <w:szCs w:val="18"/>
              </w:rPr>
              <w:t xml:space="preserve"> </w:t>
            </w:r>
            <w:proofErr w:type="spellStart"/>
            <w:r>
              <w:rPr>
                <w:rFonts w:cstheme="minorHAnsi"/>
                <w:color w:val="000000"/>
                <w:sz w:val="18"/>
                <w:szCs w:val="18"/>
              </w:rPr>
              <w:t>sukobom</w:t>
            </w:r>
            <w:proofErr w:type="spellEnd"/>
            <w:r>
              <w:rPr>
                <w:rFonts w:cstheme="minorHAnsi"/>
                <w:color w:val="000000"/>
                <w:sz w:val="18"/>
                <w:szCs w:val="18"/>
              </w:rPr>
              <w:t xml:space="preserve"> </w:t>
            </w:r>
            <w:proofErr w:type="spellStart"/>
            <w:r>
              <w:rPr>
                <w:rFonts w:cstheme="minorHAnsi"/>
                <w:color w:val="000000"/>
                <w:sz w:val="18"/>
                <w:szCs w:val="18"/>
              </w:rPr>
              <w:t>interesa</w:t>
            </w:r>
            <w:proofErr w:type="spellEnd"/>
            <w:r>
              <w:rPr>
                <w:rFonts w:cstheme="minorHAnsi"/>
                <w:color w:val="000000"/>
                <w:sz w:val="18"/>
                <w:szCs w:val="18"/>
              </w:rPr>
              <w:t xml:space="preserve"> </w:t>
            </w:r>
            <w:proofErr w:type="spellStart"/>
            <w:r>
              <w:rPr>
                <w:rFonts w:cstheme="minorHAnsi"/>
                <w:color w:val="000000"/>
                <w:sz w:val="18"/>
                <w:szCs w:val="18"/>
              </w:rPr>
              <w:t>dostupna</w:t>
            </w:r>
            <w:proofErr w:type="spellEnd"/>
            <w:r>
              <w:rPr>
                <w:rFonts w:cstheme="minorHAnsi"/>
                <w:color w:val="000000"/>
                <w:sz w:val="18"/>
                <w:szCs w:val="18"/>
              </w:rPr>
              <w:t xml:space="preserve"> je </w:t>
            </w:r>
            <w:proofErr w:type="spellStart"/>
            <w:r>
              <w:rPr>
                <w:rFonts w:cstheme="minorHAnsi"/>
                <w:color w:val="000000"/>
                <w:sz w:val="18"/>
                <w:szCs w:val="18"/>
              </w:rPr>
              <w:t>na</w:t>
            </w:r>
            <w:proofErr w:type="spellEnd"/>
            <w:r>
              <w:rPr>
                <w:rFonts w:cstheme="minorHAnsi"/>
                <w:color w:val="000000"/>
                <w:sz w:val="18"/>
                <w:szCs w:val="18"/>
              </w:rPr>
              <w:t xml:space="preserve"> </w:t>
            </w:r>
            <w:proofErr w:type="spellStart"/>
            <w:r w:rsidR="007572C7">
              <w:rPr>
                <w:rFonts w:cstheme="minorHAnsi"/>
                <w:color w:val="000000"/>
                <w:sz w:val="18"/>
                <w:szCs w:val="18"/>
              </w:rPr>
              <w:t>našoj</w:t>
            </w:r>
            <w:proofErr w:type="spellEnd"/>
            <w:r w:rsidR="007572C7">
              <w:rPr>
                <w:rFonts w:cstheme="minorHAnsi"/>
                <w:color w:val="000000"/>
                <w:sz w:val="18"/>
                <w:szCs w:val="18"/>
              </w:rPr>
              <w:t xml:space="preserve"> </w:t>
            </w:r>
            <w:r>
              <w:rPr>
                <w:rFonts w:cstheme="minorHAnsi"/>
                <w:color w:val="000000"/>
                <w:sz w:val="18"/>
                <w:szCs w:val="18"/>
              </w:rPr>
              <w:t xml:space="preserve">web </w:t>
            </w:r>
            <w:proofErr w:type="spellStart"/>
            <w:r>
              <w:rPr>
                <w:rFonts w:cstheme="minorHAnsi"/>
                <w:color w:val="000000"/>
                <w:sz w:val="18"/>
                <w:szCs w:val="18"/>
              </w:rPr>
              <w:t>stranici</w:t>
            </w:r>
            <w:proofErr w:type="spellEnd"/>
            <w:r>
              <w:rPr>
                <w:rFonts w:cstheme="minorHAnsi"/>
                <w:color w:val="000000"/>
                <w:sz w:val="18"/>
                <w:szCs w:val="18"/>
              </w:rPr>
              <w:t>.</w:t>
            </w:r>
          </w:p>
          <w:p w14:paraId="1ACCCF50" w14:textId="77777777" w:rsidR="00C22684" w:rsidRDefault="00C22684" w:rsidP="007D5DCA">
            <w:pPr>
              <w:pStyle w:val="BodyText"/>
              <w:suppressAutoHyphens/>
              <w:spacing w:after="0" w:line="240" w:lineRule="auto"/>
              <w:jc w:val="both"/>
              <w:textAlignment w:val="baseline"/>
              <w:rPr>
                <w:rFonts w:cstheme="minorHAnsi"/>
                <w:sz w:val="18"/>
                <w:szCs w:val="18"/>
              </w:rPr>
            </w:pPr>
          </w:p>
          <w:p w14:paraId="3E39E783" w14:textId="77777777" w:rsidR="00C22684" w:rsidRDefault="00C22684" w:rsidP="007D5DCA">
            <w:pPr>
              <w:pStyle w:val="BodyText"/>
              <w:rPr>
                <w:rFonts w:cstheme="minorHAnsi"/>
                <w:sz w:val="18"/>
                <w:szCs w:val="18"/>
              </w:rPr>
            </w:pPr>
            <w:r>
              <w:rPr>
                <w:rFonts w:cstheme="minorHAnsi"/>
                <w:b/>
                <w:color w:val="000000"/>
                <w:sz w:val="18"/>
                <w:szCs w:val="18"/>
              </w:rPr>
              <w:t xml:space="preserve">7.3 </w:t>
            </w:r>
            <w:proofErr w:type="spellStart"/>
            <w:r>
              <w:rPr>
                <w:rFonts w:cstheme="minorHAnsi"/>
                <w:b/>
                <w:color w:val="000000"/>
                <w:sz w:val="18"/>
                <w:szCs w:val="18"/>
              </w:rPr>
              <w:t>Rizici</w:t>
            </w:r>
            <w:proofErr w:type="spellEnd"/>
            <w:r>
              <w:rPr>
                <w:rFonts w:cstheme="minorHAnsi"/>
                <w:b/>
                <w:color w:val="000000"/>
                <w:sz w:val="18"/>
                <w:szCs w:val="18"/>
              </w:rPr>
              <w:t xml:space="preserve"> </w:t>
            </w:r>
            <w:proofErr w:type="spellStart"/>
            <w:r>
              <w:rPr>
                <w:rFonts w:cstheme="minorHAnsi"/>
                <w:b/>
                <w:color w:val="000000"/>
                <w:sz w:val="18"/>
                <w:szCs w:val="18"/>
              </w:rPr>
              <w:t>povezani</w:t>
            </w:r>
            <w:proofErr w:type="spellEnd"/>
            <w:r>
              <w:rPr>
                <w:rFonts w:cstheme="minorHAnsi"/>
                <w:b/>
                <w:color w:val="000000"/>
                <w:sz w:val="18"/>
                <w:szCs w:val="18"/>
              </w:rPr>
              <w:t xml:space="preserve"> s </w:t>
            </w:r>
            <w:proofErr w:type="spellStart"/>
            <w:r>
              <w:rPr>
                <w:rFonts w:cstheme="minorHAnsi"/>
                <w:b/>
                <w:color w:val="000000"/>
                <w:sz w:val="18"/>
                <w:szCs w:val="18"/>
              </w:rPr>
              <w:t>dugim</w:t>
            </w:r>
            <w:proofErr w:type="spellEnd"/>
            <w:r>
              <w:rPr>
                <w:rFonts w:cstheme="minorHAnsi"/>
                <w:b/>
                <w:color w:val="000000"/>
                <w:sz w:val="18"/>
                <w:szCs w:val="18"/>
              </w:rPr>
              <w:t xml:space="preserve"> </w:t>
            </w:r>
            <w:proofErr w:type="spellStart"/>
            <w:r>
              <w:rPr>
                <w:rFonts w:cstheme="minorHAnsi"/>
                <w:b/>
                <w:color w:val="000000"/>
                <w:sz w:val="18"/>
                <w:szCs w:val="18"/>
              </w:rPr>
              <w:t>pozicijama</w:t>
            </w:r>
            <w:proofErr w:type="spellEnd"/>
            <w:r>
              <w:rPr>
                <w:rFonts w:cstheme="minorHAnsi"/>
                <w:b/>
                <w:color w:val="000000"/>
                <w:sz w:val="18"/>
                <w:szCs w:val="18"/>
              </w:rPr>
              <w:t xml:space="preserve"> (Long) CFD-a, </w:t>
            </w:r>
            <w:proofErr w:type="spellStart"/>
            <w:r>
              <w:rPr>
                <w:rFonts w:cstheme="minorHAnsi"/>
                <w:b/>
                <w:color w:val="000000"/>
                <w:sz w:val="18"/>
                <w:szCs w:val="18"/>
              </w:rPr>
              <w:t>tj</w:t>
            </w:r>
            <w:proofErr w:type="spellEnd"/>
            <w:r>
              <w:rPr>
                <w:rFonts w:cstheme="minorHAnsi"/>
                <w:b/>
                <w:color w:val="000000"/>
                <w:sz w:val="18"/>
                <w:szCs w:val="18"/>
              </w:rPr>
              <w:t xml:space="preserve">. za </w:t>
            </w:r>
            <w:proofErr w:type="spellStart"/>
            <w:r>
              <w:rPr>
                <w:rFonts w:cstheme="minorHAnsi"/>
                <w:b/>
                <w:color w:val="000000"/>
                <w:sz w:val="18"/>
                <w:szCs w:val="18"/>
              </w:rPr>
              <w:t>kupce</w:t>
            </w:r>
            <w:proofErr w:type="spellEnd"/>
            <w:r>
              <w:rPr>
                <w:rFonts w:cstheme="minorHAnsi"/>
                <w:b/>
                <w:color w:val="000000"/>
                <w:sz w:val="18"/>
                <w:szCs w:val="18"/>
              </w:rPr>
              <w:t xml:space="preserve"> CFD-ova</w:t>
            </w:r>
          </w:p>
          <w:p w14:paraId="4E734FF3" w14:textId="77777777" w:rsidR="00C22684" w:rsidRDefault="00C22684" w:rsidP="007D5DCA">
            <w:pPr>
              <w:pStyle w:val="BodyText"/>
              <w:jc w:val="both"/>
              <w:rPr>
                <w:rFonts w:cstheme="minorHAnsi"/>
                <w:sz w:val="18"/>
                <w:szCs w:val="18"/>
              </w:rPr>
            </w:pPr>
            <w:proofErr w:type="spellStart"/>
            <w:r>
              <w:rPr>
                <w:rFonts w:cstheme="minorHAnsi"/>
                <w:color w:val="000000"/>
                <w:sz w:val="18"/>
                <w:szCs w:val="18"/>
              </w:rPr>
              <w:t>Duga</w:t>
            </w:r>
            <w:proofErr w:type="spellEnd"/>
            <w:r>
              <w:rPr>
                <w:rFonts w:cstheme="minorHAnsi"/>
                <w:color w:val="000000"/>
                <w:sz w:val="18"/>
                <w:szCs w:val="18"/>
              </w:rPr>
              <w:t xml:space="preserve"> </w:t>
            </w:r>
            <w:proofErr w:type="spellStart"/>
            <w:r>
              <w:rPr>
                <w:rFonts w:cstheme="minorHAnsi"/>
                <w:color w:val="000000"/>
                <w:sz w:val="18"/>
                <w:szCs w:val="18"/>
              </w:rPr>
              <w:t>pozicija</w:t>
            </w:r>
            <w:proofErr w:type="spellEnd"/>
            <w:r>
              <w:rPr>
                <w:rFonts w:cstheme="minorHAnsi"/>
                <w:color w:val="000000"/>
                <w:sz w:val="18"/>
                <w:szCs w:val="18"/>
              </w:rPr>
              <w:t xml:space="preserve"> CFD-a </w:t>
            </w:r>
            <w:proofErr w:type="spellStart"/>
            <w:r>
              <w:rPr>
                <w:rFonts w:cstheme="minorHAnsi"/>
                <w:color w:val="000000"/>
                <w:sz w:val="18"/>
                <w:szCs w:val="18"/>
              </w:rPr>
              <w:t>znači</w:t>
            </w:r>
            <w:proofErr w:type="spellEnd"/>
            <w:r>
              <w:rPr>
                <w:rFonts w:cstheme="minorHAnsi"/>
                <w:color w:val="000000"/>
                <w:sz w:val="18"/>
                <w:szCs w:val="18"/>
              </w:rPr>
              <w:t xml:space="preserve"> da </w:t>
            </w:r>
            <w:proofErr w:type="spellStart"/>
            <w:r>
              <w:rPr>
                <w:rFonts w:cstheme="minorHAnsi"/>
                <w:color w:val="000000"/>
                <w:sz w:val="18"/>
                <w:szCs w:val="18"/>
              </w:rPr>
              <w:t>kupujete</w:t>
            </w:r>
            <w:proofErr w:type="spellEnd"/>
            <w:r>
              <w:rPr>
                <w:rFonts w:cstheme="minorHAnsi"/>
                <w:color w:val="000000"/>
                <w:sz w:val="18"/>
                <w:szCs w:val="18"/>
              </w:rPr>
              <w:t xml:space="preserve"> CFD-</w:t>
            </w:r>
            <w:proofErr w:type="spellStart"/>
            <w:r>
              <w:rPr>
                <w:rFonts w:cstheme="minorHAnsi"/>
                <w:color w:val="000000"/>
                <w:sz w:val="18"/>
                <w:szCs w:val="18"/>
              </w:rPr>
              <w:t>ove</w:t>
            </w:r>
            <w:proofErr w:type="spellEnd"/>
            <w:r>
              <w:rPr>
                <w:rFonts w:cstheme="minorHAnsi"/>
                <w:color w:val="000000"/>
                <w:sz w:val="18"/>
                <w:szCs w:val="18"/>
              </w:rPr>
              <w:t xml:space="preserve"> </w:t>
            </w:r>
            <w:proofErr w:type="spellStart"/>
            <w:r>
              <w:rPr>
                <w:rFonts w:cstheme="minorHAnsi"/>
                <w:color w:val="000000"/>
                <w:sz w:val="18"/>
                <w:szCs w:val="18"/>
              </w:rPr>
              <w:t>na</w:t>
            </w:r>
            <w:proofErr w:type="spellEnd"/>
            <w:r>
              <w:rPr>
                <w:rFonts w:cstheme="minorHAnsi"/>
                <w:color w:val="000000"/>
                <w:sz w:val="18"/>
                <w:szCs w:val="18"/>
              </w:rPr>
              <w:t xml:space="preserve"> </w:t>
            </w:r>
            <w:proofErr w:type="spellStart"/>
            <w:r>
              <w:rPr>
                <w:rFonts w:cstheme="minorHAnsi"/>
                <w:color w:val="000000"/>
                <w:sz w:val="18"/>
                <w:szCs w:val="18"/>
              </w:rPr>
              <w:t>tržištu</w:t>
            </w:r>
            <w:proofErr w:type="spellEnd"/>
            <w:r>
              <w:rPr>
                <w:rFonts w:cstheme="minorHAnsi"/>
                <w:color w:val="000000"/>
                <w:sz w:val="18"/>
                <w:szCs w:val="18"/>
              </w:rPr>
              <w:t xml:space="preserve"> </w:t>
            </w:r>
            <w:proofErr w:type="spellStart"/>
            <w:r>
              <w:rPr>
                <w:rFonts w:cstheme="minorHAnsi"/>
                <w:color w:val="000000"/>
                <w:sz w:val="18"/>
                <w:szCs w:val="18"/>
              </w:rPr>
              <w:t>špekulišući</w:t>
            </w:r>
            <w:proofErr w:type="spellEnd"/>
            <w:r>
              <w:rPr>
                <w:rFonts w:cstheme="minorHAnsi"/>
                <w:color w:val="000000"/>
                <w:sz w:val="18"/>
                <w:szCs w:val="18"/>
              </w:rPr>
              <w:t xml:space="preserve"> da </w:t>
            </w:r>
            <w:proofErr w:type="spellStart"/>
            <w:r>
              <w:rPr>
                <w:rFonts w:cstheme="minorHAnsi"/>
                <w:color w:val="000000"/>
                <w:sz w:val="18"/>
                <w:szCs w:val="18"/>
              </w:rPr>
              <w:t>će</w:t>
            </w:r>
            <w:proofErr w:type="spellEnd"/>
            <w:r>
              <w:rPr>
                <w:rFonts w:cstheme="minorHAnsi"/>
                <w:color w:val="000000"/>
                <w:sz w:val="18"/>
                <w:szCs w:val="18"/>
              </w:rPr>
              <w:t xml:space="preserve"> </w:t>
            </w:r>
            <w:proofErr w:type="spellStart"/>
            <w:r>
              <w:rPr>
                <w:rFonts w:cstheme="minorHAnsi"/>
                <w:color w:val="000000"/>
                <w:sz w:val="18"/>
                <w:szCs w:val="18"/>
              </w:rPr>
              <w:t>tržišna</w:t>
            </w:r>
            <w:proofErr w:type="spellEnd"/>
            <w:r>
              <w:rPr>
                <w:rFonts w:cstheme="minorHAnsi"/>
                <w:color w:val="000000"/>
                <w:sz w:val="18"/>
                <w:szCs w:val="18"/>
              </w:rPr>
              <w:t xml:space="preserve"> </w:t>
            </w:r>
            <w:proofErr w:type="spellStart"/>
            <w:r>
              <w:rPr>
                <w:rFonts w:cstheme="minorHAnsi"/>
                <w:color w:val="000000"/>
                <w:sz w:val="18"/>
                <w:szCs w:val="18"/>
              </w:rPr>
              <w:t>cijena</w:t>
            </w:r>
            <w:proofErr w:type="spellEnd"/>
            <w:r>
              <w:rPr>
                <w:rFonts w:cstheme="minorHAnsi"/>
                <w:color w:val="000000"/>
                <w:sz w:val="18"/>
                <w:szCs w:val="18"/>
              </w:rPr>
              <w:t xml:space="preserve"> </w:t>
            </w:r>
            <w:proofErr w:type="spellStart"/>
            <w:r>
              <w:rPr>
                <w:rFonts w:cstheme="minorHAnsi"/>
                <w:color w:val="000000"/>
                <w:sz w:val="18"/>
                <w:szCs w:val="18"/>
              </w:rPr>
              <w:t>osnovne</w:t>
            </w:r>
            <w:proofErr w:type="spellEnd"/>
            <w:r>
              <w:rPr>
                <w:rFonts w:cstheme="minorHAnsi"/>
                <w:color w:val="000000"/>
                <w:sz w:val="18"/>
                <w:szCs w:val="18"/>
              </w:rPr>
              <w:t xml:space="preserve"> </w:t>
            </w:r>
            <w:proofErr w:type="spellStart"/>
            <w:r>
              <w:rPr>
                <w:rFonts w:cstheme="minorHAnsi"/>
                <w:color w:val="000000"/>
                <w:sz w:val="18"/>
                <w:szCs w:val="18"/>
              </w:rPr>
              <w:t>imovine</w:t>
            </w:r>
            <w:proofErr w:type="spellEnd"/>
            <w:r>
              <w:rPr>
                <w:rFonts w:cstheme="minorHAnsi"/>
                <w:color w:val="000000"/>
                <w:sz w:val="18"/>
                <w:szCs w:val="18"/>
              </w:rPr>
              <w:t xml:space="preserve"> </w:t>
            </w:r>
            <w:proofErr w:type="spellStart"/>
            <w:r>
              <w:rPr>
                <w:rFonts w:cstheme="minorHAnsi"/>
                <w:color w:val="000000"/>
                <w:sz w:val="18"/>
                <w:szCs w:val="18"/>
              </w:rPr>
              <w:t>porasti</w:t>
            </w:r>
            <w:proofErr w:type="spellEnd"/>
            <w:r>
              <w:rPr>
                <w:rFonts w:cstheme="minorHAnsi"/>
                <w:color w:val="000000"/>
                <w:sz w:val="18"/>
                <w:szCs w:val="18"/>
              </w:rPr>
              <w:t xml:space="preserve"> </w:t>
            </w:r>
            <w:proofErr w:type="spellStart"/>
            <w:r>
              <w:rPr>
                <w:rFonts w:cstheme="minorHAnsi"/>
                <w:color w:val="000000"/>
                <w:sz w:val="18"/>
                <w:szCs w:val="18"/>
              </w:rPr>
              <w:t>između</w:t>
            </w:r>
            <w:proofErr w:type="spellEnd"/>
            <w:r>
              <w:rPr>
                <w:rFonts w:cstheme="minorHAnsi"/>
                <w:color w:val="000000"/>
                <w:sz w:val="18"/>
                <w:szCs w:val="18"/>
              </w:rPr>
              <w:t xml:space="preserve"> </w:t>
            </w:r>
            <w:proofErr w:type="spellStart"/>
            <w:r>
              <w:rPr>
                <w:rFonts w:cstheme="minorHAnsi"/>
                <w:color w:val="000000"/>
                <w:sz w:val="18"/>
                <w:szCs w:val="18"/>
              </w:rPr>
              <w:t>vremena</w:t>
            </w:r>
            <w:proofErr w:type="spellEnd"/>
            <w:r>
              <w:rPr>
                <w:rFonts w:cstheme="minorHAnsi"/>
                <w:color w:val="000000"/>
                <w:sz w:val="18"/>
                <w:szCs w:val="18"/>
              </w:rPr>
              <w:t xml:space="preserve"> </w:t>
            </w:r>
            <w:proofErr w:type="spellStart"/>
            <w:r>
              <w:rPr>
                <w:rFonts w:cstheme="minorHAnsi"/>
                <w:color w:val="000000"/>
                <w:sz w:val="18"/>
                <w:szCs w:val="18"/>
              </w:rPr>
              <w:t>kupovine</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prodaje</w:t>
            </w:r>
            <w:proofErr w:type="spellEnd"/>
            <w:r>
              <w:rPr>
                <w:rFonts w:cstheme="minorHAnsi"/>
                <w:color w:val="000000"/>
                <w:sz w:val="18"/>
                <w:szCs w:val="18"/>
              </w:rPr>
              <w:t xml:space="preserve">. Kao </w:t>
            </w:r>
            <w:proofErr w:type="spellStart"/>
            <w:r>
              <w:rPr>
                <w:rFonts w:cstheme="minorHAnsi"/>
                <w:color w:val="000000"/>
                <w:sz w:val="18"/>
                <w:szCs w:val="18"/>
              </w:rPr>
              <w:t>vlasnik</w:t>
            </w:r>
            <w:proofErr w:type="spellEnd"/>
            <w:r>
              <w:rPr>
                <w:rFonts w:cstheme="minorHAnsi"/>
                <w:color w:val="000000"/>
                <w:sz w:val="18"/>
                <w:szCs w:val="18"/>
              </w:rPr>
              <w:t xml:space="preserve"> </w:t>
            </w:r>
            <w:proofErr w:type="spellStart"/>
            <w:r>
              <w:rPr>
                <w:rFonts w:cstheme="minorHAnsi"/>
                <w:color w:val="000000"/>
                <w:sz w:val="18"/>
                <w:szCs w:val="18"/>
              </w:rPr>
              <w:t>duge</w:t>
            </w:r>
            <w:proofErr w:type="spellEnd"/>
            <w:r>
              <w:rPr>
                <w:rFonts w:cstheme="minorHAnsi"/>
                <w:color w:val="000000"/>
                <w:sz w:val="18"/>
                <w:szCs w:val="18"/>
              </w:rPr>
              <w:t xml:space="preserve"> </w:t>
            </w:r>
            <w:proofErr w:type="spellStart"/>
            <w:r>
              <w:rPr>
                <w:rFonts w:cstheme="minorHAnsi"/>
                <w:color w:val="000000"/>
                <w:sz w:val="18"/>
                <w:szCs w:val="18"/>
              </w:rPr>
              <w:t>pozicije</w:t>
            </w:r>
            <w:proofErr w:type="spellEnd"/>
            <w:r>
              <w:rPr>
                <w:rFonts w:cstheme="minorHAnsi"/>
                <w:color w:val="000000"/>
                <w:sz w:val="18"/>
                <w:szCs w:val="18"/>
              </w:rPr>
              <w:t xml:space="preserve"> vi </w:t>
            </w:r>
            <w:proofErr w:type="spellStart"/>
            <w:r>
              <w:rPr>
                <w:rFonts w:cstheme="minorHAnsi"/>
                <w:color w:val="000000"/>
                <w:sz w:val="18"/>
                <w:szCs w:val="18"/>
              </w:rPr>
              <w:t>ćete</w:t>
            </w:r>
            <w:proofErr w:type="spellEnd"/>
            <w:r>
              <w:rPr>
                <w:rFonts w:cstheme="minorHAnsi"/>
                <w:color w:val="000000"/>
                <w:sz w:val="18"/>
                <w:szCs w:val="18"/>
              </w:rPr>
              <w:t xml:space="preserve"> </w:t>
            </w:r>
            <w:proofErr w:type="spellStart"/>
            <w:r>
              <w:rPr>
                <w:rFonts w:cstheme="minorHAnsi"/>
                <w:color w:val="000000"/>
                <w:sz w:val="18"/>
                <w:szCs w:val="18"/>
              </w:rPr>
              <w:t>ostvariti</w:t>
            </w:r>
            <w:proofErr w:type="spellEnd"/>
            <w:r>
              <w:rPr>
                <w:rFonts w:cstheme="minorHAnsi"/>
                <w:color w:val="000000"/>
                <w:sz w:val="18"/>
                <w:szCs w:val="18"/>
              </w:rPr>
              <w:t xml:space="preserve"> </w:t>
            </w:r>
            <w:proofErr w:type="spellStart"/>
            <w:r>
              <w:rPr>
                <w:rFonts w:cstheme="minorHAnsi"/>
                <w:color w:val="000000"/>
                <w:sz w:val="18"/>
                <w:szCs w:val="18"/>
              </w:rPr>
              <w:t>dobit</w:t>
            </w:r>
            <w:proofErr w:type="spellEnd"/>
            <w:r>
              <w:rPr>
                <w:rFonts w:cstheme="minorHAnsi"/>
                <w:color w:val="000000"/>
                <w:sz w:val="18"/>
                <w:szCs w:val="18"/>
              </w:rPr>
              <w:t xml:space="preserve"> </w:t>
            </w:r>
            <w:proofErr w:type="spellStart"/>
            <w:r>
              <w:rPr>
                <w:rFonts w:cstheme="minorHAnsi"/>
                <w:color w:val="000000"/>
                <w:sz w:val="18"/>
                <w:szCs w:val="18"/>
              </w:rPr>
              <w:t>ako</w:t>
            </w:r>
            <w:proofErr w:type="spellEnd"/>
            <w:r>
              <w:rPr>
                <w:rFonts w:cstheme="minorHAnsi"/>
                <w:color w:val="000000"/>
                <w:sz w:val="18"/>
                <w:szCs w:val="18"/>
              </w:rPr>
              <w:t xml:space="preserve"> se </w:t>
            </w:r>
            <w:proofErr w:type="spellStart"/>
            <w:r>
              <w:rPr>
                <w:rFonts w:cstheme="minorHAnsi"/>
                <w:color w:val="000000"/>
                <w:sz w:val="18"/>
                <w:szCs w:val="18"/>
              </w:rPr>
              <w:t>tržišna</w:t>
            </w:r>
            <w:proofErr w:type="spellEnd"/>
            <w:r>
              <w:rPr>
                <w:rFonts w:cstheme="minorHAnsi"/>
                <w:color w:val="000000"/>
                <w:sz w:val="18"/>
                <w:szCs w:val="18"/>
              </w:rPr>
              <w:t xml:space="preserve"> </w:t>
            </w:r>
            <w:proofErr w:type="spellStart"/>
            <w:r>
              <w:rPr>
                <w:rFonts w:cstheme="minorHAnsi"/>
                <w:color w:val="000000"/>
                <w:sz w:val="18"/>
                <w:szCs w:val="18"/>
              </w:rPr>
              <w:t>cijena</w:t>
            </w:r>
            <w:proofErr w:type="spellEnd"/>
            <w:r>
              <w:rPr>
                <w:rFonts w:cstheme="minorHAnsi"/>
                <w:color w:val="000000"/>
                <w:sz w:val="18"/>
                <w:szCs w:val="18"/>
              </w:rPr>
              <w:t xml:space="preserve"> </w:t>
            </w:r>
            <w:proofErr w:type="spellStart"/>
            <w:r>
              <w:rPr>
                <w:rFonts w:cstheme="minorHAnsi"/>
                <w:color w:val="000000"/>
                <w:sz w:val="18"/>
                <w:szCs w:val="18"/>
              </w:rPr>
              <w:t>osnovne</w:t>
            </w:r>
            <w:proofErr w:type="spellEnd"/>
            <w:r>
              <w:rPr>
                <w:rFonts w:cstheme="minorHAnsi"/>
                <w:color w:val="000000"/>
                <w:sz w:val="18"/>
                <w:szCs w:val="18"/>
              </w:rPr>
              <w:t xml:space="preserve"> </w:t>
            </w:r>
            <w:proofErr w:type="spellStart"/>
            <w:r>
              <w:rPr>
                <w:rFonts w:cstheme="minorHAnsi"/>
                <w:color w:val="000000"/>
                <w:sz w:val="18"/>
                <w:szCs w:val="18"/>
              </w:rPr>
              <w:t>imovine</w:t>
            </w:r>
            <w:proofErr w:type="spellEnd"/>
            <w:r>
              <w:rPr>
                <w:rFonts w:cstheme="minorHAnsi"/>
                <w:color w:val="000000"/>
                <w:sz w:val="18"/>
                <w:szCs w:val="18"/>
              </w:rPr>
              <w:t xml:space="preserve"> </w:t>
            </w:r>
            <w:proofErr w:type="spellStart"/>
            <w:r>
              <w:rPr>
                <w:rFonts w:cstheme="minorHAnsi"/>
                <w:color w:val="000000"/>
                <w:sz w:val="18"/>
                <w:szCs w:val="18"/>
              </w:rPr>
              <w:t>poveća</w:t>
            </w:r>
            <w:proofErr w:type="spellEnd"/>
            <w:r>
              <w:rPr>
                <w:rFonts w:cstheme="minorHAnsi"/>
                <w:color w:val="000000"/>
                <w:sz w:val="18"/>
                <w:szCs w:val="18"/>
              </w:rPr>
              <w:t xml:space="preserve"> </w:t>
            </w:r>
            <w:proofErr w:type="spellStart"/>
            <w:r>
              <w:rPr>
                <w:rFonts w:cstheme="minorHAnsi"/>
                <w:color w:val="000000"/>
                <w:sz w:val="18"/>
                <w:szCs w:val="18"/>
              </w:rPr>
              <w:t>dok</w:t>
            </w:r>
            <w:proofErr w:type="spellEnd"/>
            <w:r>
              <w:rPr>
                <w:rFonts w:cstheme="minorHAnsi"/>
                <w:color w:val="000000"/>
                <w:sz w:val="18"/>
                <w:szCs w:val="18"/>
              </w:rPr>
              <w:t xml:space="preserve"> je CFD </w:t>
            </w:r>
            <w:proofErr w:type="spellStart"/>
            <w:r>
              <w:rPr>
                <w:rFonts w:cstheme="minorHAnsi"/>
                <w:color w:val="000000"/>
                <w:sz w:val="18"/>
                <w:szCs w:val="18"/>
              </w:rPr>
              <w:t>duga</w:t>
            </w:r>
            <w:proofErr w:type="spellEnd"/>
            <w:r>
              <w:rPr>
                <w:rFonts w:cstheme="minorHAnsi"/>
                <w:color w:val="000000"/>
                <w:sz w:val="18"/>
                <w:szCs w:val="18"/>
              </w:rPr>
              <w:t xml:space="preserve"> </w:t>
            </w:r>
            <w:proofErr w:type="spellStart"/>
            <w:r>
              <w:rPr>
                <w:rFonts w:cstheme="minorHAnsi"/>
                <w:color w:val="000000"/>
                <w:sz w:val="18"/>
                <w:szCs w:val="18"/>
              </w:rPr>
              <w:t>pozicija</w:t>
            </w:r>
            <w:proofErr w:type="spellEnd"/>
            <w:r>
              <w:rPr>
                <w:rFonts w:cstheme="minorHAnsi"/>
                <w:color w:val="000000"/>
                <w:sz w:val="18"/>
                <w:szCs w:val="18"/>
              </w:rPr>
              <w:t xml:space="preserve"> </w:t>
            </w:r>
            <w:proofErr w:type="spellStart"/>
            <w:r>
              <w:rPr>
                <w:rFonts w:cstheme="minorHAnsi"/>
                <w:color w:val="000000"/>
                <w:sz w:val="18"/>
                <w:szCs w:val="18"/>
              </w:rPr>
              <w:t>otvorena</w:t>
            </w:r>
            <w:proofErr w:type="spellEnd"/>
            <w:r>
              <w:rPr>
                <w:rFonts w:cstheme="minorHAnsi"/>
                <w:color w:val="000000"/>
                <w:sz w:val="18"/>
                <w:szCs w:val="18"/>
              </w:rPr>
              <w:t xml:space="preserve">. </w:t>
            </w:r>
            <w:proofErr w:type="spellStart"/>
            <w:r>
              <w:rPr>
                <w:rFonts w:cstheme="minorHAnsi"/>
                <w:color w:val="000000"/>
                <w:sz w:val="18"/>
                <w:szCs w:val="18"/>
              </w:rPr>
              <w:t>Naprotiv</w:t>
            </w:r>
            <w:proofErr w:type="spellEnd"/>
            <w:r>
              <w:rPr>
                <w:rFonts w:cstheme="minorHAnsi"/>
                <w:color w:val="000000"/>
                <w:sz w:val="18"/>
                <w:szCs w:val="18"/>
              </w:rPr>
              <w:t xml:space="preserve">,  </w:t>
            </w:r>
            <w:proofErr w:type="spellStart"/>
            <w:r>
              <w:rPr>
                <w:rFonts w:cstheme="minorHAnsi"/>
                <w:color w:val="000000"/>
                <w:sz w:val="18"/>
                <w:szCs w:val="18"/>
              </w:rPr>
              <w:t>pretrpjećete</w:t>
            </w:r>
            <w:proofErr w:type="spellEnd"/>
            <w:r>
              <w:rPr>
                <w:rFonts w:cstheme="minorHAnsi"/>
                <w:color w:val="000000"/>
                <w:sz w:val="18"/>
                <w:szCs w:val="18"/>
              </w:rPr>
              <w:t xml:space="preserve"> </w:t>
            </w:r>
            <w:proofErr w:type="spellStart"/>
            <w:r>
              <w:rPr>
                <w:rFonts w:cstheme="minorHAnsi"/>
                <w:color w:val="000000"/>
                <w:sz w:val="18"/>
                <w:szCs w:val="18"/>
              </w:rPr>
              <w:t>gubitak</w:t>
            </w:r>
            <w:proofErr w:type="spellEnd"/>
            <w:r>
              <w:rPr>
                <w:rFonts w:cstheme="minorHAnsi"/>
                <w:color w:val="000000"/>
                <w:sz w:val="18"/>
                <w:szCs w:val="18"/>
              </w:rPr>
              <w:t xml:space="preserve">, </w:t>
            </w:r>
            <w:proofErr w:type="spellStart"/>
            <w:r>
              <w:rPr>
                <w:rFonts w:cstheme="minorHAnsi"/>
                <w:color w:val="000000"/>
                <w:sz w:val="18"/>
                <w:szCs w:val="18"/>
              </w:rPr>
              <w:t>ako</w:t>
            </w:r>
            <w:proofErr w:type="spellEnd"/>
            <w:r>
              <w:rPr>
                <w:rFonts w:cstheme="minorHAnsi"/>
                <w:color w:val="000000"/>
                <w:sz w:val="18"/>
                <w:szCs w:val="18"/>
              </w:rPr>
              <w:t xml:space="preserve"> </w:t>
            </w:r>
            <w:proofErr w:type="spellStart"/>
            <w:r>
              <w:rPr>
                <w:rFonts w:cstheme="minorHAnsi"/>
                <w:color w:val="000000"/>
                <w:sz w:val="18"/>
                <w:szCs w:val="18"/>
              </w:rPr>
              <w:t>tržišna</w:t>
            </w:r>
            <w:proofErr w:type="spellEnd"/>
            <w:r>
              <w:rPr>
                <w:rFonts w:cstheme="minorHAnsi"/>
                <w:color w:val="000000"/>
                <w:sz w:val="18"/>
                <w:szCs w:val="18"/>
              </w:rPr>
              <w:t xml:space="preserve"> </w:t>
            </w:r>
            <w:proofErr w:type="spellStart"/>
            <w:r>
              <w:rPr>
                <w:rFonts w:cstheme="minorHAnsi"/>
                <w:color w:val="000000"/>
                <w:sz w:val="18"/>
                <w:szCs w:val="18"/>
              </w:rPr>
              <w:t>cijena</w:t>
            </w:r>
            <w:proofErr w:type="spellEnd"/>
            <w:r>
              <w:rPr>
                <w:rFonts w:cstheme="minorHAnsi"/>
                <w:color w:val="000000"/>
                <w:sz w:val="18"/>
                <w:szCs w:val="18"/>
              </w:rPr>
              <w:t xml:space="preserve"> </w:t>
            </w:r>
            <w:proofErr w:type="spellStart"/>
            <w:r>
              <w:rPr>
                <w:rFonts w:cstheme="minorHAnsi"/>
                <w:color w:val="000000"/>
                <w:sz w:val="18"/>
                <w:szCs w:val="18"/>
              </w:rPr>
              <w:t>osnovne</w:t>
            </w:r>
            <w:proofErr w:type="spellEnd"/>
            <w:r>
              <w:rPr>
                <w:rFonts w:cstheme="minorHAnsi"/>
                <w:color w:val="000000"/>
                <w:sz w:val="18"/>
                <w:szCs w:val="18"/>
              </w:rPr>
              <w:t xml:space="preserve"> </w:t>
            </w:r>
            <w:proofErr w:type="spellStart"/>
            <w:r>
              <w:rPr>
                <w:rFonts w:cstheme="minorHAnsi"/>
                <w:color w:val="000000"/>
                <w:sz w:val="18"/>
                <w:szCs w:val="18"/>
              </w:rPr>
              <w:t>imovine</w:t>
            </w:r>
            <w:proofErr w:type="spellEnd"/>
            <w:r>
              <w:rPr>
                <w:rFonts w:cstheme="minorHAnsi"/>
                <w:color w:val="000000"/>
                <w:sz w:val="18"/>
                <w:szCs w:val="18"/>
              </w:rPr>
              <w:t xml:space="preserve"> pada </w:t>
            </w:r>
            <w:proofErr w:type="spellStart"/>
            <w:r>
              <w:rPr>
                <w:rFonts w:cstheme="minorHAnsi"/>
                <w:color w:val="000000"/>
                <w:sz w:val="18"/>
                <w:szCs w:val="18"/>
              </w:rPr>
              <w:t>dok</w:t>
            </w:r>
            <w:proofErr w:type="spellEnd"/>
            <w:r>
              <w:rPr>
                <w:rFonts w:cstheme="minorHAnsi"/>
                <w:color w:val="000000"/>
                <w:sz w:val="18"/>
                <w:szCs w:val="18"/>
              </w:rPr>
              <w:t xml:space="preserve"> je CFD </w:t>
            </w:r>
            <w:proofErr w:type="spellStart"/>
            <w:r>
              <w:rPr>
                <w:rFonts w:cstheme="minorHAnsi"/>
                <w:color w:val="000000"/>
                <w:sz w:val="18"/>
                <w:szCs w:val="18"/>
              </w:rPr>
              <w:t>duga</w:t>
            </w:r>
            <w:proofErr w:type="spellEnd"/>
            <w:r>
              <w:rPr>
                <w:rFonts w:cstheme="minorHAnsi"/>
                <w:color w:val="000000"/>
                <w:sz w:val="18"/>
                <w:szCs w:val="18"/>
              </w:rPr>
              <w:t xml:space="preserve"> </w:t>
            </w:r>
            <w:proofErr w:type="spellStart"/>
            <w:r>
              <w:rPr>
                <w:rFonts w:cstheme="minorHAnsi"/>
                <w:color w:val="000000"/>
                <w:sz w:val="18"/>
                <w:szCs w:val="18"/>
              </w:rPr>
              <w:t>pozicija</w:t>
            </w:r>
            <w:proofErr w:type="spellEnd"/>
            <w:r>
              <w:rPr>
                <w:rFonts w:cstheme="minorHAnsi"/>
                <w:color w:val="000000"/>
                <w:sz w:val="18"/>
                <w:szCs w:val="18"/>
              </w:rPr>
              <w:t xml:space="preserve"> </w:t>
            </w:r>
            <w:proofErr w:type="spellStart"/>
            <w:r>
              <w:rPr>
                <w:rFonts w:cstheme="minorHAnsi"/>
                <w:color w:val="000000"/>
                <w:sz w:val="18"/>
                <w:szCs w:val="18"/>
              </w:rPr>
              <w:t>otvorena</w:t>
            </w:r>
            <w:proofErr w:type="spellEnd"/>
            <w:r>
              <w:rPr>
                <w:rFonts w:cstheme="minorHAnsi"/>
                <w:color w:val="000000"/>
                <w:sz w:val="18"/>
                <w:szCs w:val="18"/>
              </w:rPr>
              <w:t xml:space="preserve">. </w:t>
            </w:r>
            <w:proofErr w:type="spellStart"/>
            <w:r>
              <w:rPr>
                <w:rFonts w:cstheme="minorHAnsi"/>
                <w:color w:val="000000"/>
                <w:sz w:val="18"/>
                <w:szCs w:val="18"/>
              </w:rPr>
              <w:t>Vaš</w:t>
            </w:r>
            <w:proofErr w:type="spellEnd"/>
            <w:r>
              <w:rPr>
                <w:rFonts w:cstheme="minorHAnsi"/>
                <w:color w:val="000000"/>
                <w:sz w:val="18"/>
                <w:szCs w:val="18"/>
              </w:rPr>
              <w:t xml:space="preserve"> </w:t>
            </w:r>
            <w:proofErr w:type="spellStart"/>
            <w:r>
              <w:rPr>
                <w:rFonts w:cstheme="minorHAnsi"/>
                <w:color w:val="000000"/>
                <w:sz w:val="18"/>
                <w:szCs w:val="18"/>
              </w:rPr>
              <w:t>potencijalni</w:t>
            </w:r>
            <w:proofErr w:type="spellEnd"/>
            <w:r>
              <w:rPr>
                <w:rFonts w:cstheme="minorHAnsi"/>
                <w:color w:val="000000"/>
                <w:sz w:val="18"/>
                <w:szCs w:val="18"/>
              </w:rPr>
              <w:t xml:space="preserve"> </w:t>
            </w:r>
            <w:proofErr w:type="spellStart"/>
            <w:r>
              <w:rPr>
                <w:rFonts w:cstheme="minorHAnsi"/>
                <w:color w:val="000000"/>
                <w:sz w:val="18"/>
                <w:szCs w:val="18"/>
              </w:rPr>
              <w:t>gubitak</w:t>
            </w:r>
            <w:proofErr w:type="spellEnd"/>
            <w:r>
              <w:rPr>
                <w:rFonts w:cstheme="minorHAnsi"/>
                <w:color w:val="000000"/>
                <w:sz w:val="18"/>
                <w:szCs w:val="18"/>
              </w:rPr>
              <w:t xml:space="preserve"> </w:t>
            </w:r>
            <w:proofErr w:type="spellStart"/>
            <w:r>
              <w:rPr>
                <w:rFonts w:cstheme="minorHAnsi"/>
                <w:color w:val="000000"/>
                <w:sz w:val="18"/>
                <w:szCs w:val="18"/>
              </w:rPr>
              <w:t>stoga</w:t>
            </w:r>
            <w:proofErr w:type="spellEnd"/>
            <w:r>
              <w:rPr>
                <w:rFonts w:cstheme="minorHAnsi"/>
                <w:color w:val="000000"/>
                <w:sz w:val="18"/>
                <w:szCs w:val="18"/>
              </w:rPr>
              <w:t xml:space="preserve"> </w:t>
            </w:r>
            <w:proofErr w:type="spellStart"/>
            <w:r>
              <w:rPr>
                <w:rFonts w:cstheme="minorHAnsi"/>
                <w:color w:val="000000"/>
                <w:sz w:val="18"/>
                <w:szCs w:val="18"/>
              </w:rPr>
              <w:t>može</w:t>
            </w:r>
            <w:proofErr w:type="spellEnd"/>
            <w:r>
              <w:rPr>
                <w:rFonts w:cstheme="minorHAnsi"/>
                <w:color w:val="000000"/>
                <w:sz w:val="18"/>
                <w:szCs w:val="18"/>
              </w:rPr>
              <w:t xml:space="preserve"> </w:t>
            </w:r>
            <w:proofErr w:type="spellStart"/>
            <w:r>
              <w:rPr>
                <w:rFonts w:cstheme="minorHAnsi"/>
                <w:color w:val="000000"/>
                <w:sz w:val="18"/>
                <w:szCs w:val="18"/>
              </w:rPr>
              <w:t>biti</w:t>
            </w:r>
            <w:proofErr w:type="spellEnd"/>
            <w:r>
              <w:rPr>
                <w:rFonts w:cstheme="minorHAnsi"/>
                <w:color w:val="000000"/>
                <w:sz w:val="18"/>
                <w:szCs w:val="18"/>
              </w:rPr>
              <w:t xml:space="preserve"> </w:t>
            </w:r>
            <w:proofErr w:type="spellStart"/>
            <w:r>
              <w:rPr>
                <w:rFonts w:cstheme="minorHAnsi"/>
                <w:color w:val="000000"/>
                <w:sz w:val="18"/>
                <w:szCs w:val="18"/>
              </w:rPr>
              <w:t>veći</w:t>
            </w:r>
            <w:proofErr w:type="spellEnd"/>
            <w:r>
              <w:rPr>
                <w:rFonts w:cstheme="minorHAnsi"/>
                <w:color w:val="000000"/>
                <w:sz w:val="18"/>
                <w:szCs w:val="18"/>
              </w:rPr>
              <w:t xml:space="preserve"> od </w:t>
            </w:r>
            <w:proofErr w:type="spellStart"/>
            <w:r>
              <w:rPr>
                <w:rFonts w:cstheme="minorHAnsi"/>
                <w:color w:val="000000"/>
                <w:sz w:val="18"/>
                <w:szCs w:val="18"/>
              </w:rPr>
              <w:t>od</w:t>
            </w:r>
            <w:proofErr w:type="spellEnd"/>
            <w:r>
              <w:rPr>
                <w:rFonts w:cstheme="minorHAnsi"/>
                <w:color w:val="000000"/>
                <w:sz w:val="18"/>
                <w:szCs w:val="18"/>
              </w:rPr>
              <w:t xml:space="preserve"> </w:t>
            </w:r>
            <w:proofErr w:type="spellStart"/>
            <w:r>
              <w:rPr>
                <w:rFonts w:cstheme="minorHAnsi"/>
                <w:color w:val="000000"/>
                <w:sz w:val="18"/>
                <w:szCs w:val="18"/>
              </w:rPr>
              <w:t>inicijalne</w:t>
            </w:r>
            <w:proofErr w:type="spellEnd"/>
            <w:r>
              <w:rPr>
                <w:rFonts w:cstheme="minorHAnsi"/>
                <w:color w:val="000000"/>
                <w:sz w:val="18"/>
                <w:szCs w:val="18"/>
              </w:rPr>
              <w:t xml:space="preserve"> </w:t>
            </w:r>
            <w:proofErr w:type="spellStart"/>
            <w:r>
              <w:rPr>
                <w:rFonts w:cstheme="minorHAnsi"/>
                <w:color w:val="000000"/>
                <w:sz w:val="18"/>
                <w:szCs w:val="18"/>
              </w:rPr>
              <w:t>margine</w:t>
            </w:r>
            <w:proofErr w:type="spellEnd"/>
            <w:r>
              <w:rPr>
                <w:rFonts w:cstheme="minorHAnsi"/>
                <w:color w:val="000000"/>
                <w:sz w:val="18"/>
                <w:szCs w:val="18"/>
              </w:rPr>
              <w:t xml:space="preserve">. </w:t>
            </w:r>
            <w:proofErr w:type="spellStart"/>
            <w:r>
              <w:rPr>
                <w:rFonts w:cstheme="minorHAnsi"/>
                <w:color w:val="000000"/>
                <w:sz w:val="18"/>
                <w:szCs w:val="18"/>
              </w:rPr>
              <w:t>Osim</w:t>
            </w:r>
            <w:proofErr w:type="spellEnd"/>
            <w:r>
              <w:rPr>
                <w:rFonts w:cstheme="minorHAnsi"/>
                <w:color w:val="000000"/>
                <w:sz w:val="18"/>
                <w:szCs w:val="18"/>
              </w:rPr>
              <w:t xml:space="preserve"> toga, </w:t>
            </w:r>
            <w:proofErr w:type="spellStart"/>
            <w:r>
              <w:rPr>
                <w:rFonts w:cstheme="minorHAnsi"/>
                <w:color w:val="000000"/>
                <w:sz w:val="18"/>
                <w:szCs w:val="18"/>
              </w:rPr>
              <w:t>možete</w:t>
            </w:r>
            <w:proofErr w:type="spellEnd"/>
            <w:r>
              <w:rPr>
                <w:rFonts w:cstheme="minorHAnsi"/>
                <w:color w:val="000000"/>
                <w:sz w:val="18"/>
                <w:szCs w:val="18"/>
              </w:rPr>
              <w:t xml:space="preserve"> </w:t>
            </w:r>
            <w:proofErr w:type="spellStart"/>
            <w:r>
              <w:rPr>
                <w:rFonts w:cstheme="minorHAnsi"/>
                <w:color w:val="000000"/>
                <w:sz w:val="18"/>
                <w:szCs w:val="18"/>
              </w:rPr>
              <w:t>pretrpjeti</w:t>
            </w:r>
            <w:proofErr w:type="spellEnd"/>
            <w:r>
              <w:rPr>
                <w:rFonts w:cstheme="minorHAnsi"/>
                <w:color w:val="000000"/>
                <w:sz w:val="18"/>
                <w:szCs w:val="18"/>
              </w:rPr>
              <w:t xml:space="preserve"> </w:t>
            </w:r>
            <w:proofErr w:type="spellStart"/>
            <w:r>
              <w:rPr>
                <w:rFonts w:cstheme="minorHAnsi"/>
                <w:color w:val="000000"/>
                <w:sz w:val="18"/>
                <w:szCs w:val="18"/>
              </w:rPr>
              <w:t>gubitak</w:t>
            </w:r>
            <w:proofErr w:type="spellEnd"/>
            <w:r>
              <w:rPr>
                <w:rFonts w:cstheme="minorHAnsi"/>
                <w:color w:val="000000"/>
                <w:sz w:val="18"/>
                <w:szCs w:val="18"/>
              </w:rPr>
              <w:t xml:space="preserve"> </w:t>
            </w:r>
            <w:proofErr w:type="spellStart"/>
            <w:r>
              <w:rPr>
                <w:rFonts w:cstheme="minorHAnsi"/>
                <w:color w:val="000000"/>
                <w:sz w:val="18"/>
                <w:szCs w:val="18"/>
              </w:rPr>
              <w:t>zbog</w:t>
            </w:r>
            <w:proofErr w:type="spellEnd"/>
            <w:r>
              <w:rPr>
                <w:rFonts w:cstheme="minorHAnsi"/>
                <w:color w:val="000000"/>
                <w:sz w:val="18"/>
                <w:szCs w:val="18"/>
              </w:rPr>
              <w:t xml:space="preserve"> </w:t>
            </w:r>
            <w:proofErr w:type="spellStart"/>
            <w:r>
              <w:rPr>
                <w:rFonts w:cstheme="minorHAnsi"/>
                <w:color w:val="000000"/>
                <w:sz w:val="18"/>
                <w:szCs w:val="18"/>
              </w:rPr>
              <w:t>zatvaranja</w:t>
            </w:r>
            <w:proofErr w:type="spellEnd"/>
            <w:r>
              <w:rPr>
                <w:rFonts w:cstheme="minorHAnsi"/>
                <w:color w:val="000000"/>
                <w:sz w:val="18"/>
                <w:szCs w:val="18"/>
              </w:rPr>
              <w:t xml:space="preserve"> </w:t>
            </w:r>
            <w:proofErr w:type="spellStart"/>
            <w:r>
              <w:rPr>
                <w:rFonts w:cstheme="minorHAnsi"/>
                <w:color w:val="000000"/>
                <w:sz w:val="18"/>
                <w:szCs w:val="18"/>
              </w:rPr>
              <w:t>vaše</w:t>
            </w:r>
            <w:proofErr w:type="spellEnd"/>
            <w:r>
              <w:rPr>
                <w:rFonts w:cstheme="minorHAnsi"/>
                <w:color w:val="000000"/>
                <w:sz w:val="18"/>
                <w:szCs w:val="18"/>
              </w:rPr>
              <w:t xml:space="preserve"> </w:t>
            </w:r>
            <w:proofErr w:type="spellStart"/>
            <w:r>
              <w:rPr>
                <w:rFonts w:cstheme="minorHAnsi"/>
                <w:color w:val="000000"/>
                <w:sz w:val="18"/>
                <w:szCs w:val="18"/>
              </w:rPr>
              <w:t>pozicije</w:t>
            </w:r>
            <w:proofErr w:type="spellEnd"/>
            <w:r>
              <w:rPr>
                <w:rFonts w:cstheme="minorHAnsi"/>
                <w:color w:val="000000"/>
                <w:sz w:val="18"/>
                <w:szCs w:val="18"/>
              </w:rPr>
              <w:t xml:space="preserve">, u </w:t>
            </w:r>
            <w:proofErr w:type="spellStart"/>
            <w:r>
              <w:rPr>
                <w:rFonts w:cstheme="minorHAnsi"/>
                <w:color w:val="000000"/>
                <w:sz w:val="18"/>
                <w:szCs w:val="18"/>
              </w:rPr>
              <w:t>slučaju</w:t>
            </w:r>
            <w:proofErr w:type="spellEnd"/>
            <w:r>
              <w:rPr>
                <w:rFonts w:cstheme="minorHAnsi"/>
                <w:color w:val="000000"/>
                <w:sz w:val="18"/>
                <w:szCs w:val="18"/>
              </w:rPr>
              <w:t xml:space="preserve"> da </w:t>
            </w:r>
            <w:proofErr w:type="spellStart"/>
            <w:r>
              <w:rPr>
                <w:rFonts w:cstheme="minorHAnsi"/>
                <w:color w:val="000000"/>
                <w:sz w:val="18"/>
                <w:szCs w:val="18"/>
              </w:rPr>
              <w:t>nemate</w:t>
            </w:r>
            <w:proofErr w:type="spellEnd"/>
            <w:r>
              <w:rPr>
                <w:rFonts w:cstheme="minorHAnsi"/>
                <w:color w:val="000000"/>
                <w:sz w:val="18"/>
                <w:szCs w:val="18"/>
              </w:rPr>
              <w:t xml:space="preserve"> </w:t>
            </w:r>
            <w:proofErr w:type="spellStart"/>
            <w:r>
              <w:rPr>
                <w:rFonts w:cstheme="minorHAnsi"/>
                <w:color w:val="000000"/>
                <w:sz w:val="18"/>
                <w:szCs w:val="18"/>
              </w:rPr>
              <w:t>dovoljno</w:t>
            </w:r>
            <w:proofErr w:type="spellEnd"/>
            <w:r>
              <w:rPr>
                <w:rFonts w:cstheme="minorHAnsi"/>
                <w:color w:val="000000"/>
                <w:sz w:val="18"/>
                <w:szCs w:val="18"/>
              </w:rPr>
              <w:t xml:space="preserve"> </w:t>
            </w:r>
            <w:proofErr w:type="spellStart"/>
            <w:r>
              <w:rPr>
                <w:rFonts w:cstheme="minorHAnsi"/>
                <w:color w:val="000000"/>
                <w:sz w:val="18"/>
                <w:szCs w:val="18"/>
              </w:rPr>
              <w:t>novčanih</w:t>
            </w:r>
            <w:proofErr w:type="spellEnd"/>
            <w:r>
              <w:rPr>
                <w:rFonts w:cstheme="minorHAnsi"/>
                <w:color w:val="000000"/>
                <w:sz w:val="18"/>
                <w:szCs w:val="18"/>
              </w:rPr>
              <w:t xml:space="preserve"> </w:t>
            </w:r>
            <w:proofErr w:type="spellStart"/>
            <w:r>
              <w:rPr>
                <w:rFonts w:cstheme="minorHAnsi"/>
                <w:color w:val="000000"/>
                <w:sz w:val="18"/>
                <w:szCs w:val="18"/>
              </w:rPr>
              <w:t>sredstava</w:t>
            </w:r>
            <w:proofErr w:type="spellEnd"/>
            <w:r>
              <w:rPr>
                <w:rFonts w:cstheme="minorHAnsi"/>
                <w:color w:val="000000"/>
                <w:sz w:val="18"/>
                <w:szCs w:val="18"/>
              </w:rPr>
              <w:t xml:space="preserve"> za </w:t>
            </w:r>
            <w:proofErr w:type="spellStart"/>
            <w:r>
              <w:rPr>
                <w:rFonts w:cstheme="minorHAnsi"/>
                <w:color w:val="000000"/>
                <w:sz w:val="18"/>
                <w:szCs w:val="18"/>
              </w:rPr>
              <w:t>marginu</w:t>
            </w:r>
            <w:proofErr w:type="spellEnd"/>
            <w:r>
              <w:rPr>
                <w:rFonts w:cstheme="minorHAnsi"/>
                <w:color w:val="000000"/>
                <w:sz w:val="18"/>
                <w:szCs w:val="18"/>
              </w:rPr>
              <w:t xml:space="preserve"> </w:t>
            </w:r>
            <w:proofErr w:type="spellStart"/>
            <w:r>
              <w:rPr>
                <w:rFonts w:cstheme="minorHAnsi"/>
                <w:color w:val="000000"/>
                <w:sz w:val="18"/>
                <w:szCs w:val="18"/>
              </w:rPr>
              <w:t>na</w:t>
            </w:r>
            <w:proofErr w:type="spellEnd"/>
            <w:r>
              <w:rPr>
                <w:rFonts w:cstheme="minorHAnsi"/>
                <w:color w:val="000000"/>
                <w:sz w:val="18"/>
                <w:szCs w:val="18"/>
              </w:rPr>
              <w:t xml:space="preserve"> </w:t>
            </w:r>
            <w:proofErr w:type="spellStart"/>
            <w:r>
              <w:rPr>
                <w:rFonts w:cstheme="minorHAnsi"/>
                <w:color w:val="000000"/>
                <w:sz w:val="18"/>
                <w:szCs w:val="18"/>
              </w:rPr>
              <w:t>svom</w:t>
            </w:r>
            <w:proofErr w:type="spellEnd"/>
            <w:r>
              <w:rPr>
                <w:rFonts w:cstheme="minorHAnsi"/>
                <w:color w:val="000000"/>
                <w:sz w:val="18"/>
                <w:szCs w:val="18"/>
              </w:rPr>
              <w:t xml:space="preserve"> </w:t>
            </w:r>
            <w:proofErr w:type="spellStart"/>
            <w:r>
              <w:rPr>
                <w:rFonts w:cstheme="minorHAnsi"/>
                <w:color w:val="000000"/>
                <w:sz w:val="18"/>
                <w:szCs w:val="18"/>
              </w:rPr>
              <w:t>računu</w:t>
            </w:r>
            <w:proofErr w:type="spellEnd"/>
            <w:r>
              <w:rPr>
                <w:rFonts w:cstheme="minorHAnsi"/>
                <w:color w:val="000000"/>
                <w:sz w:val="18"/>
                <w:szCs w:val="18"/>
              </w:rPr>
              <w:t xml:space="preserve"> </w:t>
            </w:r>
            <w:proofErr w:type="spellStart"/>
            <w:r>
              <w:rPr>
                <w:rFonts w:cstheme="minorHAnsi"/>
                <w:color w:val="000000"/>
                <w:sz w:val="18"/>
                <w:szCs w:val="18"/>
              </w:rPr>
              <w:t>kako</w:t>
            </w:r>
            <w:proofErr w:type="spellEnd"/>
            <w:r>
              <w:rPr>
                <w:rFonts w:cstheme="minorHAnsi"/>
                <w:color w:val="000000"/>
                <w:sz w:val="18"/>
                <w:szCs w:val="18"/>
              </w:rPr>
              <w:t xml:space="preserve"> </w:t>
            </w:r>
            <w:proofErr w:type="spellStart"/>
            <w:r>
              <w:rPr>
                <w:rFonts w:cstheme="minorHAnsi"/>
                <w:color w:val="000000"/>
                <w:sz w:val="18"/>
                <w:szCs w:val="18"/>
              </w:rPr>
              <w:t>biste</w:t>
            </w:r>
            <w:proofErr w:type="spellEnd"/>
            <w:r>
              <w:rPr>
                <w:rFonts w:cstheme="minorHAnsi"/>
                <w:color w:val="000000"/>
                <w:sz w:val="18"/>
                <w:szCs w:val="18"/>
              </w:rPr>
              <w:t xml:space="preserve"> </w:t>
            </w:r>
            <w:proofErr w:type="spellStart"/>
            <w:r>
              <w:rPr>
                <w:rFonts w:cstheme="minorHAnsi"/>
                <w:color w:val="000000"/>
                <w:sz w:val="18"/>
                <w:szCs w:val="18"/>
              </w:rPr>
              <w:t>održali</w:t>
            </w:r>
            <w:proofErr w:type="spellEnd"/>
            <w:r>
              <w:rPr>
                <w:rFonts w:cstheme="minorHAnsi"/>
                <w:color w:val="000000"/>
                <w:sz w:val="18"/>
                <w:szCs w:val="18"/>
              </w:rPr>
              <w:t xml:space="preserve"> </w:t>
            </w:r>
            <w:proofErr w:type="spellStart"/>
            <w:r>
              <w:rPr>
                <w:rFonts w:cstheme="minorHAnsi"/>
                <w:color w:val="000000"/>
                <w:sz w:val="18"/>
                <w:szCs w:val="18"/>
              </w:rPr>
              <w:t>otvorenu</w:t>
            </w:r>
            <w:proofErr w:type="spellEnd"/>
            <w:r>
              <w:rPr>
                <w:rFonts w:cstheme="minorHAnsi"/>
                <w:color w:val="000000"/>
                <w:sz w:val="18"/>
                <w:szCs w:val="18"/>
              </w:rPr>
              <w:t xml:space="preserve"> </w:t>
            </w:r>
            <w:proofErr w:type="spellStart"/>
            <w:r>
              <w:rPr>
                <w:rFonts w:cstheme="minorHAnsi"/>
                <w:color w:val="000000"/>
                <w:sz w:val="18"/>
                <w:szCs w:val="18"/>
              </w:rPr>
              <w:t>poziciju</w:t>
            </w:r>
            <w:proofErr w:type="spellEnd"/>
            <w:r>
              <w:rPr>
                <w:rFonts w:cstheme="minorHAnsi"/>
                <w:color w:val="000000"/>
                <w:sz w:val="18"/>
                <w:szCs w:val="18"/>
              </w:rPr>
              <w:t>.</w:t>
            </w:r>
          </w:p>
          <w:p w14:paraId="38CF026E" w14:textId="77777777" w:rsidR="00C22684" w:rsidRDefault="00C22684" w:rsidP="007D5DCA">
            <w:pPr>
              <w:pStyle w:val="BodyText"/>
              <w:rPr>
                <w:rFonts w:cstheme="minorHAnsi"/>
                <w:sz w:val="18"/>
                <w:szCs w:val="18"/>
              </w:rPr>
            </w:pPr>
            <w:r>
              <w:rPr>
                <w:rFonts w:cstheme="minorHAnsi"/>
                <w:b/>
                <w:color w:val="000000"/>
                <w:sz w:val="18"/>
                <w:szCs w:val="18"/>
              </w:rPr>
              <w:t xml:space="preserve">7.4 </w:t>
            </w:r>
            <w:proofErr w:type="spellStart"/>
            <w:r>
              <w:rPr>
                <w:rFonts w:cstheme="minorHAnsi"/>
                <w:b/>
                <w:color w:val="000000"/>
                <w:sz w:val="18"/>
                <w:szCs w:val="18"/>
              </w:rPr>
              <w:t>Rizici</w:t>
            </w:r>
            <w:proofErr w:type="spellEnd"/>
            <w:r>
              <w:rPr>
                <w:rFonts w:cstheme="minorHAnsi"/>
                <w:b/>
                <w:color w:val="000000"/>
                <w:sz w:val="18"/>
                <w:szCs w:val="18"/>
              </w:rPr>
              <w:t xml:space="preserve"> </w:t>
            </w:r>
            <w:proofErr w:type="spellStart"/>
            <w:r>
              <w:rPr>
                <w:rFonts w:cstheme="minorHAnsi"/>
                <w:b/>
                <w:color w:val="000000"/>
                <w:sz w:val="18"/>
                <w:szCs w:val="18"/>
              </w:rPr>
              <w:t>povezani</w:t>
            </w:r>
            <w:proofErr w:type="spellEnd"/>
            <w:r>
              <w:rPr>
                <w:rFonts w:cstheme="minorHAnsi"/>
                <w:b/>
                <w:color w:val="000000"/>
                <w:sz w:val="18"/>
                <w:szCs w:val="18"/>
              </w:rPr>
              <w:t xml:space="preserve"> s </w:t>
            </w:r>
            <w:proofErr w:type="spellStart"/>
            <w:r>
              <w:rPr>
                <w:rFonts w:cstheme="minorHAnsi"/>
                <w:b/>
                <w:color w:val="000000"/>
                <w:sz w:val="18"/>
                <w:szCs w:val="18"/>
              </w:rPr>
              <w:t>kratkim</w:t>
            </w:r>
            <w:proofErr w:type="spellEnd"/>
            <w:r>
              <w:rPr>
                <w:rFonts w:cstheme="minorHAnsi"/>
                <w:b/>
                <w:color w:val="000000"/>
                <w:sz w:val="18"/>
                <w:szCs w:val="18"/>
              </w:rPr>
              <w:t xml:space="preserve"> CFD </w:t>
            </w:r>
            <w:proofErr w:type="spellStart"/>
            <w:r>
              <w:rPr>
                <w:rFonts w:cstheme="minorHAnsi"/>
                <w:b/>
                <w:color w:val="000000"/>
                <w:sz w:val="18"/>
                <w:szCs w:val="18"/>
              </w:rPr>
              <w:t>pozicijama</w:t>
            </w:r>
            <w:proofErr w:type="spellEnd"/>
            <w:r>
              <w:rPr>
                <w:rFonts w:cstheme="minorHAnsi"/>
                <w:b/>
                <w:color w:val="000000"/>
                <w:sz w:val="18"/>
                <w:szCs w:val="18"/>
              </w:rPr>
              <w:t xml:space="preserve"> (Short), </w:t>
            </w:r>
            <w:proofErr w:type="spellStart"/>
            <w:r>
              <w:rPr>
                <w:rFonts w:cstheme="minorHAnsi"/>
                <w:b/>
                <w:color w:val="000000"/>
                <w:sz w:val="18"/>
                <w:szCs w:val="18"/>
              </w:rPr>
              <w:t>tj</w:t>
            </w:r>
            <w:proofErr w:type="spellEnd"/>
            <w:r>
              <w:rPr>
                <w:rFonts w:cstheme="minorHAnsi"/>
                <w:b/>
                <w:color w:val="000000"/>
                <w:sz w:val="18"/>
                <w:szCs w:val="18"/>
              </w:rPr>
              <w:t xml:space="preserve">. za </w:t>
            </w:r>
            <w:proofErr w:type="spellStart"/>
            <w:r>
              <w:rPr>
                <w:rFonts w:cstheme="minorHAnsi"/>
                <w:b/>
                <w:color w:val="000000"/>
                <w:sz w:val="18"/>
                <w:szCs w:val="18"/>
              </w:rPr>
              <w:t>prodavce</w:t>
            </w:r>
            <w:proofErr w:type="spellEnd"/>
            <w:r>
              <w:rPr>
                <w:rFonts w:cstheme="minorHAnsi"/>
                <w:b/>
                <w:color w:val="000000"/>
                <w:sz w:val="18"/>
                <w:szCs w:val="18"/>
              </w:rPr>
              <w:t xml:space="preserve"> CFD-a</w:t>
            </w:r>
          </w:p>
          <w:p w14:paraId="789D180A" w14:textId="77777777" w:rsidR="00C22684" w:rsidRDefault="00C22684" w:rsidP="007D5DCA">
            <w:pPr>
              <w:pStyle w:val="BodyText"/>
              <w:suppressAutoHyphens/>
              <w:spacing w:after="0" w:line="240" w:lineRule="auto"/>
              <w:jc w:val="both"/>
              <w:textAlignment w:val="baseline"/>
              <w:rPr>
                <w:rFonts w:cstheme="minorHAnsi"/>
                <w:sz w:val="18"/>
                <w:szCs w:val="18"/>
              </w:rPr>
            </w:pPr>
            <w:proofErr w:type="spellStart"/>
            <w:r>
              <w:rPr>
                <w:rFonts w:cstheme="minorHAnsi"/>
                <w:color w:val="000000"/>
                <w:sz w:val="18"/>
                <w:szCs w:val="18"/>
              </w:rPr>
              <w:t>Kratka</w:t>
            </w:r>
            <w:proofErr w:type="spellEnd"/>
            <w:r>
              <w:rPr>
                <w:rFonts w:cstheme="minorHAnsi"/>
                <w:color w:val="000000"/>
                <w:sz w:val="18"/>
                <w:szCs w:val="18"/>
              </w:rPr>
              <w:t xml:space="preserve"> </w:t>
            </w:r>
            <w:proofErr w:type="spellStart"/>
            <w:r>
              <w:rPr>
                <w:rFonts w:cstheme="minorHAnsi"/>
                <w:color w:val="000000"/>
                <w:sz w:val="18"/>
                <w:szCs w:val="18"/>
              </w:rPr>
              <w:t>pozicija</w:t>
            </w:r>
            <w:proofErr w:type="spellEnd"/>
            <w:r>
              <w:rPr>
                <w:rFonts w:cstheme="minorHAnsi"/>
                <w:color w:val="000000"/>
                <w:sz w:val="18"/>
                <w:szCs w:val="18"/>
              </w:rPr>
              <w:t xml:space="preserve"> u CFD-u </w:t>
            </w:r>
            <w:proofErr w:type="spellStart"/>
            <w:r>
              <w:rPr>
                <w:rFonts w:cstheme="minorHAnsi"/>
                <w:color w:val="000000"/>
                <w:sz w:val="18"/>
                <w:szCs w:val="18"/>
              </w:rPr>
              <w:t>znači</w:t>
            </w:r>
            <w:proofErr w:type="spellEnd"/>
            <w:r>
              <w:rPr>
                <w:rFonts w:cstheme="minorHAnsi"/>
                <w:color w:val="000000"/>
                <w:sz w:val="18"/>
                <w:szCs w:val="18"/>
              </w:rPr>
              <w:t xml:space="preserve"> da </w:t>
            </w:r>
            <w:proofErr w:type="spellStart"/>
            <w:r>
              <w:rPr>
                <w:rFonts w:cstheme="minorHAnsi"/>
                <w:color w:val="000000"/>
                <w:sz w:val="18"/>
                <w:szCs w:val="18"/>
              </w:rPr>
              <w:t>prodajete</w:t>
            </w:r>
            <w:proofErr w:type="spellEnd"/>
            <w:r>
              <w:rPr>
                <w:rFonts w:cstheme="minorHAnsi"/>
                <w:color w:val="000000"/>
                <w:sz w:val="18"/>
                <w:szCs w:val="18"/>
              </w:rPr>
              <w:t xml:space="preserve"> CFD-</w:t>
            </w:r>
            <w:proofErr w:type="spellStart"/>
            <w:r>
              <w:rPr>
                <w:rFonts w:cstheme="minorHAnsi"/>
                <w:color w:val="000000"/>
                <w:sz w:val="18"/>
                <w:szCs w:val="18"/>
              </w:rPr>
              <w:t>ove</w:t>
            </w:r>
            <w:proofErr w:type="spellEnd"/>
            <w:r>
              <w:rPr>
                <w:rFonts w:cstheme="minorHAnsi"/>
                <w:color w:val="000000"/>
                <w:sz w:val="18"/>
                <w:szCs w:val="18"/>
              </w:rPr>
              <w:t xml:space="preserve"> </w:t>
            </w:r>
            <w:proofErr w:type="spellStart"/>
            <w:r>
              <w:rPr>
                <w:rFonts w:cstheme="minorHAnsi"/>
                <w:color w:val="000000"/>
                <w:sz w:val="18"/>
                <w:szCs w:val="18"/>
              </w:rPr>
              <w:t>na</w:t>
            </w:r>
            <w:proofErr w:type="spellEnd"/>
            <w:r>
              <w:rPr>
                <w:rFonts w:cstheme="minorHAnsi"/>
                <w:color w:val="000000"/>
                <w:sz w:val="18"/>
                <w:szCs w:val="18"/>
              </w:rPr>
              <w:t xml:space="preserve"> </w:t>
            </w:r>
            <w:proofErr w:type="spellStart"/>
            <w:r>
              <w:rPr>
                <w:rFonts w:cstheme="minorHAnsi"/>
                <w:color w:val="000000"/>
                <w:sz w:val="18"/>
                <w:szCs w:val="18"/>
              </w:rPr>
              <w:t>tržištu</w:t>
            </w:r>
            <w:proofErr w:type="spellEnd"/>
            <w:r>
              <w:rPr>
                <w:rFonts w:cstheme="minorHAnsi"/>
                <w:color w:val="000000"/>
                <w:sz w:val="18"/>
                <w:szCs w:val="18"/>
              </w:rPr>
              <w:t xml:space="preserve"> </w:t>
            </w:r>
            <w:proofErr w:type="spellStart"/>
            <w:r>
              <w:rPr>
                <w:rFonts w:cstheme="minorHAnsi"/>
                <w:color w:val="000000"/>
                <w:sz w:val="18"/>
                <w:szCs w:val="18"/>
              </w:rPr>
              <w:t>špekulišući</w:t>
            </w:r>
            <w:proofErr w:type="spellEnd"/>
            <w:r>
              <w:rPr>
                <w:rFonts w:cstheme="minorHAnsi"/>
                <w:color w:val="000000"/>
                <w:sz w:val="18"/>
                <w:szCs w:val="18"/>
              </w:rPr>
              <w:t xml:space="preserve"> da </w:t>
            </w:r>
            <w:proofErr w:type="spellStart"/>
            <w:r>
              <w:rPr>
                <w:rFonts w:cstheme="minorHAnsi"/>
                <w:color w:val="000000"/>
                <w:sz w:val="18"/>
                <w:szCs w:val="18"/>
              </w:rPr>
              <w:t>će</w:t>
            </w:r>
            <w:proofErr w:type="spellEnd"/>
            <w:r>
              <w:rPr>
                <w:rFonts w:cstheme="minorHAnsi"/>
                <w:color w:val="000000"/>
                <w:sz w:val="18"/>
                <w:szCs w:val="18"/>
              </w:rPr>
              <w:t xml:space="preserve"> </w:t>
            </w:r>
            <w:proofErr w:type="spellStart"/>
            <w:r>
              <w:rPr>
                <w:rFonts w:cstheme="minorHAnsi"/>
                <w:color w:val="000000"/>
                <w:sz w:val="18"/>
                <w:szCs w:val="18"/>
              </w:rPr>
              <w:t>tržišna</w:t>
            </w:r>
            <w:proofErr w:type="spellEnd"/>
            <w:r>
              <w:rPr>
                <w:rFonts w:cstheme="minorHAnsi"/>
                <w:color w:val="000000"/>
                <w:sz w:val="18"/>
                <w:szCs w:val="18"/>
              </w:rPr>
              <w:t xml:space="preserve"> </w:t>
            </w:r>
            <w:proofErr w:type="spellStart"/>
            <w:r>
              <w:rPr>
                <w:rFonts w:cstheme="minorHAnsi"/>
                <w:color w:val="000000"/>
                <w:sz w:val="18"/>
                <w:szCs w:val="18"/>
              </w:rPr>
              <w:t>cijena</w:t>
            </w:r>
            <w:proofErr w:type="spellEnd"/>
            <w:r>
              <w:rPr>
                <w:rFonts w:cstheme="minorHAnsi"/>
                <w:color w:val="000000"/>
                <w:sz w:val="18"/>
                <w:szCs w:val="18"/>
              </w:rPr>
              <w:t xml:space="preserve"> </w:t>
            </w:r>
            <w:proofErr w:type="spellStart"/>
            <w:r>
              <w:rPr>
                <w:rFonts w:cstheme="minorHAnsi"/>
                <w:color w:val="000000"/>
                <w:sz w:val="18"/>
                <w:szCs w:val="18"/>
              </w:rPr>
              <w:t>osnovne</w:t>
            </w:r>
            <w:proofErr w:type="spellEnd"/>
            <w:r>
              <w:rPr>
                <w:rFonts w:cstheme="minorHAnsi"/>
                <w:color w:val="000000"/>
                <w:sz w:val="18"/>
                <w:szCs w:val="18"/>
              </w:rPr>
              <w:t xml:space="preserve"> </w:t>
            </w:r>
            <w:proofErr w:type="spellStart"/>
            <w:r>
              <w:rPr>
                <w:rFonts w:cstheme="minorHAnsi"/>
                <w:color w:val="000000"/>
                <w:sz w:val="18"/>
                <w:szCs w:val="18"/>
              </w:rPr>
              <w:t>imovine</w:t>
            </w:r>
            <w:proofErr w:type="spellEnd"/>
            <w:r>
              <w:rPr>
                <w:rFonts w:cstheme="minorHAnsi"/>
                <w:color w:val="000000"/>
                <w:sz w:val="18"/>
                <w:szCs w:val="18"/>
              </w:rPr>
              <w:t xml:space="preserve"> </w:t>
            </w:r>
            <w:proofErr w:type="spellStart"/>
            <w:r>
              <w:rPr>
                <w:rFonts w:cstheme="minorHAnsi"/>
                <w:color w:val="000000"/>
                <w:sz w:val="18"/>
                <w:szCs w:val="18"/>
              </w:rPr>
              <w:t>pasti</w:t>
            </w:r>
            <w:proofErr w:type="spellEnd"/>
            <w:r>
              <w:rPr>
                <w:rFonts w:cstheme="minorHAnsi"/>
                <w:color w:val="000000"/>
                <w:sz w:val="18"/>
                <w:szCs w:val="18"/>
              </w:rPr>
              <w:t xml:space="preserve"> </w:t>
            </w:r>
            <w:proofErr w:type="spellStart"/>
            <w:r>
              <w:rPr>
                <w:rFonts w:cstheme="minorHAnsi"/>
                <w:color w:val="000000"/>
                <w:sz w:val="18"/>
                <w:szCs w:val="18"/>
              </w:rPr>
              <w:t>između</w:t>
            </w:r>
            <w:proofErr w:type="spellEnd"/>
            <w:r>
              <w:rPr>
                <w:rFonts w:cstheme="minorHAnsi"/>
                <w:color w:val="000000"/>
                <w:sz w:val="18"/>
                <w:szCs w:val="18"/>
              </w:rPr>
              <w:t xml:space="preserve"> </w:t>
            </w:r>
            <w:proofErr w:type="spellStart"/>
            <w:r>
              <w:rPr>
                <w:rFonts w:cstheme="minorHAnsi"/>
                <w:color w:val="000000"/>
                <w:sz w:val="18"/>
                <w:szCs w:val="18"/>
              </w:rPr>
              <w:t>vremena</w:t>
            </w:r>
            <w:proofErr w:type="spellEnd"/>
            <w:r>
              <w:rPr>
                <w:rFonts w:cstheme="minorHAnsi"/>
                <w:color w:val="000000"/>
                <w:sz w:val="18"/>
                <w:szCs w:val="18"/>
              </w:rPr>
              <w:t xml:space="preserve"> </w:t>
            </w:r>
            <w:proofErr w:type="spellStart"/>
            <w:r>
              <w:rPr>
                <w:rFonts w:cstheme="minorHAnsi"/>
                <w:color w:val="000000"/>
                <w:sz w:val="18"/>
                <w:szCs w:val="18"/>
              </w:rPr>
              <w:t>kupovine</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prodaje</w:t>
            </w:r>
            <w:proofErr w:type="spellEnd"/>
            <w:r>
              <w:rPr>
                <w:rFonts w:cstheme="minorHAnsi"/>
                <w:color w:val="000000"/>
                <w:sz w:val="18"/>
                <w:szCs w:val="18"/>
              </w:rPr>
              <w:t xml:space="preserve">. Kao </w:t>
            </w:r>
            <w:proofErr w:type="spellStart"/>
            <w:r>
              <w:rPr>
                <w:rFonts w:cstheme="minorHAnsi"/>
                <w:color w:val="000000"/>
                <w:sz w:val="18"/>
                <w:szCs w:val="18"/>
              </w:rPr>
              <w:t>vlasnik</w:t>
            </w:r>
            <w:proofErr w:type="spellEnd"/>
            <w:r>
              <w:rPr>
                <w:rFonts w:cstheme="minorHAnsi"/>
                <w:color w:val="000000"/>
                <w:sz w:val="18"/>
                <w:szCs w:val="18"/>
              </w:rPr>
              <w:t xml:space="preserve"> </w:t>
            </w:r>
            <w:proofErr w:type="spellStart"/>
            <w:r>
              <w:rPr>
                <w:rFonts w:cstheme="minorHAnsi"/>
                <w:color w:val="000000"/>
                <w:sz w:val="18"/>
                <w:szCs w:val="18"/>
              </w:rPr>
              <w:t>kratke</w:t>
            </w:r>
            <w:proofErr w:type="spellEnd"/>
            <w:r>
              <w:rPr>
                <w:rFonts w:cstheme="minorHAnsi"/>
                <w:color w:val="000000"/>
                <w:sz w:val="18"/>
                <w:szCs w:val="18"/>
              </w:rPr>
              <w:t xml:space="preserve"> </w:t>
            </w:r>
            <w:proofErr w:type="spellStart"/>
            <w:r>
              <w:rPr>
                <w:rFonts w:cstheme="minorHAnsi"/>
                <w:color w:val="000000"/>
                <w:sz w:val="18"/>
                <w:szCs w:val="18"/>
              </w:rPr>
              <w:t>pozicije</w:t>
            </w:r>
            <w:proofErr w:type="spellEnd"/>
            <w:r>
              <w:rPr>
                <w:rFonts w:cstheme="minorHAnsi"/>
                <w:color w:val="000000"/>
                <w:sz w:val="18"/>
                <w:szCs w:val="18"/>
              </w:rPr>
              <w:t xml:space="preserve"> vi </w:t>
            </w:r>
            <w:proofErr w:type="spellStart"/>
            <w:r>
              <w:rPr>
                <w:rFonts w:cstheme="minorHAnsi"/>
                <w:color w:val="000000"/>
                <w:sz w:val="18"/>
                <w:szCs w:val="18"/>
              </w:rPr>
              <w:t>ćete</w:t>
            </w:r>
            <w:proofErr w:type="spellEnd"/>
            <w:r>
              <w:rPr>
                <w:rFonts w:cstheme="minorHAnsi"/>
                <w:color w:val="000000"/>
                <w:sz w:val="18"/>
                <w:szCs w:val="18"/>
              </w:rPr>
              <w:t xml:space="preserve"> </w:t>
            </w:r>
            <w:proofErr w:type="spellStart"/>
            <w:r>
              <w:rPr>
                <w:rFonts w:cstheme="minorHAnsi"/>
                <w:color w:val="000000"/>
                <w:sz w:val="18"/>
                <w:szCs w:val="18"/>
              </w:rPr>
              <w:t>ostvariti</w:t>
            </w:r>
            <w:proofErr w:type="spellEnd"/>
            <w:r>
              <w:rPr>
                <w:rFonts w:cstheme="minorHAnsi"/>
                <w:color w:val="000000"/>
                <w:sz w:val="18"/>
                <w:szCs w:val="18"/>
              </w:rPr>
              <w:t xml:space="preserve"> </w:t>
            </w:r>
            <w:proofErr w:type="spellStart"/>
            <w:r>
              <w:rPr>
                <w:rFonts w:cstheme="minorHAnsi"/>
                <w:color w:val="000000"/>
                <w:sz w:val="18"/>
                <w:szCs w:val="18"/>
              </w:rPr>
              <w:t>dobit</w:t>
            </w:r>
            <w:proofErr w:type="spellEnd"/>
            <w:r>
              <w:rPr>
                <w:rFonts w:cstheme="minorHAnsi"/>
                <w:color w:val="000000"/>
                <w:sz w:val="18"/>
                <w:szCs w:val="18"/>
              </w:rPr>
              <w:t xml:space="preserve"> </w:t>
            </w:r>
            <w:proofErr w:type="spellStart"/>
            <w:r>
              <w:rPr>
                <w:rFonts w:cstheme="minorHAnsi"/>
                <w:color w:val="000000"/>
                <w:sz w:val="18"/>
                <w:szCs w:val="18"/>
              </w:rPr>
              <w:t>ako</w:t>
            </w:r>
            <w:proofErr w:type="spellEnd"/>
            <w:r>
              <w:rPr>
                <w:rFonts w:cstheme="minorHAnsi"/>
                <w:color w:val="000000"/>
                <w:sz w:val="18"/>
                <w:szCs w:val="18"/>
              </w:rPr>
              <w:t xml:space="preserve"> se </w:t>
            </w:r>
            <w:proofErr w:type="spellStart"/>
            <w:r>
              <w:rPr>
                <w:rFonts w:cstheme="minorHAnsi"/>
                <w:color w:val="000000"/>
                <w:sz w:val="18"/>
                <w:szCs w:val="18"/>
              </w:rPr>
              <w:t>tržišna</w:t>
            </w:r>
            <w:proofErr w:type="spellEnd"/>
            <w:r>
              <w:rPr>
                <w:rFonts w:cstheme="minorHAnsi"/>
                <w:color w:val="000000"/>
                <w:sz w:val="18"/>
                <w:szCs w:val="18"/>
              </w:rPr>
              <w:t xml:space="preserve"> </w:t>
            </w:r>
            <w:proofErr w:type="spellStart"/>
            <w:r>
              <w:rPr>
                <w:rFonts w:cstheme="minorHAnsi"/>
                <w:color w:val="000000"/>
                <w:sz w:val="18"/>
                <w:szCs w:val="18"/>
              </w:rPr>
              <w:t>cijena</w:t>
            </w:r>
            <w:proofErr w:type="spellEnd"/>
            <w:r>
              <w:rPr>
                <w:rFonts w:cstheme="minorHAnsi"/>
                <w:color w:val="000000"/>
                <w:sz w:val="18"/>
                <w:szCs w:val="18"/>
              </w:rPr>
              <w:t xml:space="preserve"> </w:t>
            </w:r>
            <w:proofErr w:type="spellStart"/>
            <w:r>
              <w:rPr>
                <w:rFonts w:cstheme="minorHAnsi"/>
                <w:color w:val="000000"/>
                <w:sz w:val="18"/>
                <w:szCs w:val="18"/>
              </w:rPr>
              <w:t>osnovne</w:t>
            </w:r>
            <w:proofErr w:type="spellEnd"/>
            <w:r>
              <w:rPr>
                <w:rFonts w:cstheme="minorHAnsi"/>
                <w:color w:val="000000"/>
                <w:sz w:val="18"/>
                <w:szCs w:val="18"/>
              </w:rPr>
              <w:t xml:space="preserve"> </w:t>
            </w:r>
            <w:proofErr w:type="spellStart"/>
            <w:r>
              <w:rPr>
                <w:rFonts w:cstheme="minorHAnsi"/>
                <w:color w:val="000000"/>
                <w:sz w:val="18"/>
                <w:szCs w:val="18"/>
              </w:rPr>
              <w:t>imovine</w:t>
            </w:r>
            <w:proofErr w:type="spellEnd"/>
            <w:r>
              <w:rPr>
                <w:rFonts w:cstheme="minorHAnsi"/>
                <w:color w:val="000000"/>
                <w:sz w:val="18"/>
                <w:szCs w:val="18"/>
              </w:rPr>
              <w:t xml:space="preserve"> </w:t>
            </w:r>
            <w:proofErr w:type="spellStart"/>
            <w:r>
              <w:rPr>
                <w:rFonts w:cstheme="minorHAnsi"/>
                <w:color w:val="000000"/>
                <w:sz w:val="18"/>
                <w:szCs w:val="18"/>
              </w:rPr>
              <w:t>smanji</w:t>
            </w:r>
            <w:proofErr w:type="spellEnd"/>
            <w:r>
              <w:rPr>
                <w:rFonts w:cstheme="minorHAnsi"/>
                <w:color w:val="000000"/>
                <w:sz w:val="18"/>
                <w:szCs w:val="18"/>
              </w:rPr>
              <w:t xml:space="preserve"> </w:t>
            </w:r>
            <w:proofErr w:type="spellStart"/>
            <w:r>
              <w:rPr>
                <w:rFonts w:cstheme="minorHAnsi"/>
                <w:color w:val="000000"/>
                <w:sz w:val="18"/>
                <w:szCs w:val="18"/>
              </w:rPr>
              <w:t>dok</w:t>
            </w:r>
            <w:proofErr w:type="spellEnd"/>
            <w:r>
              <w:rPr>
                <w:rFonts w:cstheme="minorHAnsi"/>
                <w:color w:val="000000"/>
                <w:sz w:val="18"/>
                <w:szCs w:val="18"/>
              </w:rPr>
              <w:t xml:space="preserve"> je CFD </w:t>
            </w:r>
            <w:proofErr w:type="spellStart"/>
            <w:r>
              <w:rPr>
                <w:rFonts w:cstheme="minorHAnsi"/>
                <w:color w:val="000000"/>
                <w:sz w:val="18"/>
                <w:szCs w:val="18"/>
              </w:rPr>
              <w:t>kratka</w:t>
            </w:r>
            <w:proofErr w:type="spellEnd"/>
            <w:r>
              <w:rPr>
                <w:rFonts w:cstheme="minorHAnsi"/>
                <w:color w:val="000000"/>
                <w:sz w:val="18"/>
                <w:szCs w:val="18"/>
              </w:rPr>
              <w:t xml:space="preserve"> </w:t>
            </w:r>
            <w:proofErr w:type="spellStart"/>
            <w:r>
              <w:rPr>
                <w:rFonts w:cstheme="minorHAnsi"/>
                <w:color w:val="000000"/>
                <w:sz w:val="18"/>
                <w:szCs w:val="18"/>
              </w:rPr>
              <w:t>pozicija</w:t>
            </w:r>
            <w:proofErr w:type="spellEnd"/>
            <w:r>
              <w:rPr>
                <w:rFonts w:cstheme="minorHAnsi"/>
                <w:color w:val="000000"/>
                <w:sz w:val="18"/>
                <w:szCs w:val="18"/>
              </w:rPr>
              <w:t xml:space="preserve"> </w:t>
            </w:r>
            <w:proofErr w:type="spellStart"/>
            <w:r>
              <w:rPr>
                <w:rFonts w:cstheme="minorHAnsi"/>
                <w:color w:val="000000"/>
                <w:sz w:val="18"/>
                <w:szCs w:val="18"/>
              </w:rPr>
              <w:t>otvorena</w:t>
            </w:r>
            <w:proofErr w:type="spellEnd"/>
            <w:r>
              <w:rPr>
                <w:rFonts w:cstheme="minorHAnsi"/>
                <w:color w:val="000000"/>
                <w:sz w:val="18"/>
                <w:szCs w:val="18"/>
              </w:rPr>
              <w:t xml:space="preserve">. </w:t>
            </w:r>
            <w:proofErr w:type="spellStart"/>
            <w:r>
              <w:rPr>
                <w:rFonts w:cstheme="minorHAnsi"/>
                <w:color w:val="000000"/>
                <w:sz w:val="18"/>
                <w:szCs w:val="18"/>
              </w:rPr>
              <w:t>Naprotiv</w:t>
            </w:r>
            <w:proofErr w:type="spellEnd"/>
            <w:r>
              <w:rPr>
                <w:rFonts w:cstheme="minorHAnsi"/>
                <w:color w:val="000000"/>
                <w:sz w:val="18"/>
                <w:szCs w:val="18"/>
              </w:rPr>
              <w:t xml:space="preserve">, </w:t>
            </w:r>
            <w:proofErr w:type="spellStart"/>
            <w:r>
              <w:rPr>
                <w:rFonts w:cstheme="minorHAnsi"/>
                <w:color w:val="000000"/>
                <w:sz w:val="18"/>
                <w:szCs w:val="18"/>
              </w:rPr>
              <w:t>vi</w:t>
            </w:r>
            <w:proofErr w:type="spellEnd"/>
            <w:r>
              <w:rPr>
                <w:rFonts w:cstheme="minorHAnsi"/>
                <w:color w:val="000000"/>
                <w:sz w:val="18"/>
                <w:szCs w:val="18"/>
              </w:rPr>
              <w:t xml:space="preserve"> </w:t>
            </w:r>
            <w:proofErr w:type="spellStart"/>
            <w:r>
              <w:rPr>
                <w:rFonts w:cstheme="minorHAnsi"/>
                <w:color w:val="000000"/>
                <w:sz w:val="18"/>
                <w:szCs w:val="18"/>
              </w:rPr>
              <w:t>ćete</w:t>
            </w:r>
            <w:proofErr w:type="spellEnd"/>
            <w:r>
              <w:rPr>
                <w:rFonts w:cstheme="minorHAnsi"/>
                <w:color w:val="000000"/>
                <w:sz w:val="18"/>
                <w:szCs w:val="18"/>
              </w:rPr>
              <w:t xml:space="preserve"> </w:t>
            </w:r>
            <w:proofErr w:type="spellStart"/>
            <w:r>
              <w:rPr>
                <w:rFonts w:cstheme="minorHAnsi"/>
                <w:color w:val="000000"/>
                <w:sz w:val="18"/>
                <w:szCs w:val="18"/>
              </w:rPr>
              <w:t>pretrpjeti</w:t>
            </w:r>
            <w:proofErr w:type="spellEnd"/>
            <w:r>
              <w:rPr>
                <w:rFonts w:cstheme="minorHAnsi"/>
                <w:color w:val="000000"/>
                <w:sz w:val="18"/>
                <w:szCs w:val="18"/>
              </w:rPr>
              <w:t xml:space="preserve"> </w:t>
            </w:r>
            <w:proofErr w:type="spellStart"/>
            <w:r>
              <w:rPr>
                <w:rFonts w:cstheme="minorHAnsi"/>
                <w:color w:val="000000"/>
                <w:sz w:val="18"/>
                <w:szCs w:val="18"/>
              </w:rPr>
              <w:t>gubitak</w:t>
            </w:r>
            <w:proofErr w:type="spellEnd"/>
            <w:r>
              <w:rPr>
                <w:rFonts w:cstheme="minorHAnsi"/>
                <w:color w:val="000000"/>
                <w:sz w:val="18"/>
                <w:szCs w:val="18"/>
              </w:rPr>
              <w:t xml:space="preserve">, </w:t>
            </w:r>
            <w:proofErr w:type="spellStart"/>
            <w:r>
              <w:rPr>
                <w:rFonts w:cstheme="minorHAnsi"/>
                <w:color w:val="000000"/>
                <w:sz w:val="18"/>
                <w:szCs w:val="18"/>
              </w:rPr>
              <w:t>ako</w:t>
            </w:r>
            <w:proofErr w:type="spellEnd"/>
            <w:r>
              <w:rPr>
                <w:rFonts w:cstheme="minorHAnsi"/>
                <w:color w:val="000000"/>
                <w:sz w:val="18"/>
                <w:szCs w:val="18"/>
              </w:rPr>
              <w:t xml:space="preserve"> se </w:t>
            </w:r>
            <w:proofErr w:type="spellStart"/>
            <w:r>
              <w:rPr>
                <w:rFonts w:cstheme="minorHAnsi"/>
                <w:color w:val="000000"/>
                <w:sz w:val="18"/>
                <w:szCs w:val="18"/>
              </w:rPr>
              <w:t>tržišna</w:t>
            </w:r>
            <w:proofErr w:type="spellEnd"/>
            <w:r>
              <w:rPr>
                <w:rFonts w:cstheme="minorHAnsi"/>
                <w:color w:val="000000"/>
                <w:sz w:val="18"/>
                <w:szCs w:val="18"/>
              </w:rPr>
              <w:t xml:space="preserve"> </w:t>
            </w:r>
            <w:proofErr w:type="spellStart"/>
            <w:r>
              <w:rPr>
                <w:rFonts w:cstheme="minorHAnsi"/>
                <w:color w:val="000000"/>
                <w:sz w:val="18"/>
                <w:szCs w:val="18"/>
              </w:rPr>
              <w:t>cijena</w:t>
            </w:r>
            <w:proofErr w:type="spellEnd"/>
            <w:r>
              <w:rPr>
                <w:rFonts w:cstheme="minorHAnsi"/>
                <w:color w:val="000000"/>
                <w:sz w:val="18"/>
                <w:szCs w:val="18"/>
              </w:rPr>
              <w:t xml:space="preserve"> </w:t>
            </w:r>
            <w:proofErr w:type="spellStart"/>
            <w:r>
              <w:rPr>
                <w:rFonts w:cstheme="minorHAnsi"/>
                <w:color w:val="000000"/>
                <w:sz w:val="18"/>
                <w:szCs w:val="18"/>
              </w:rPr>
              <w:t>osnovne</w:t>
            </w:r>
            <w:proofErr w:type="spellEnd"/>
            <w:r>
              <w:rPr>
                <w:rFonts w:cstheme="minorHAnsi"/>
                <w:color w:val="000000"/>
                <w:sz w:val="18"/>
                <w:szCs w:val="18"/>
              </w:rPr>
              <w:t xml:space="preserve"> </w:t>
            </w:r>
            <w:proofErr w:type="spellStart"/>
            <w:r>
              <w:rPr>
                <w:rFonts w:cstheme="minorHAnsi"/>
                <w:color w:val="000000"/>
                <w:sz w:val="18"/>
                <w:szCs w:val="18"/>
              </w:rPr>
              <w:t>imovine</w:t>
            </w:r>
            <w:proofErr w:type="spellEnd"/>
            <w:r>
              <w:rPr>
                <w:rFonts w:cstheme="minorHAnsi"/>
                <w:color w:val="000000"/>
                <w:sz w:val="18"/>
                <w:szCs w:val="18"/>
              </w:rPr>
              <w:t xml:space="preserve"> </w:t>
            </w:r>
            <w:proofErr w:type="spellStart"/>
            <w:r>
              <w:rPr>
                <w:rFonts w:cstheme="minorHAnsi"/>
                <w:color w:val="000000"/>
                <w:sz w:val="18"/>
                <w:szCs w:val="18"/>
              </w:rPr>
              <w:t>povećava</w:t>
            </w:r>
            <w:proofErr w:type="spellEnd"/>
            <w:r>
              <w:rPr>
                <w:rFonts w:cstheme="minorHAnsi"/>
                <w:color w:val="000000"/>
                <w:sz w:val="18"/>
                <w:szCs w:val="18"/>
              </w:rPr>
              <w:t xml:space="preserve"> </w:t>
            </w:r>
            <w:proofErr w:type="spellStart"/>
            <w:r>
              <w:rPr>
                <w:rFonts w:cstheme="minorHAnsi"/>
                <w:color w:val="000000"/>
                <w:sz w:val="18"/>
                <w:szCs w:val="18"/>
              </w:rPr>
              <w:t>dok</w:t>
            </w:r>
            <w:proofErr w:type="spellEnd"/>
            <w:r>
              <w:rPr>
                <w:rFonts w:cstheme="minorHAnsi"/>
                <w:color w:val="000000"/>
                <w:sz w:val="18"/>
                <w:szCs w:val="18"/>
              </w:rPr>
              <w:t xml:space="preserve"> je CFD </w:t>
            </w:r>
            <w:proofErr w:type="spellStart"/>
            <w:r>
              <w:rPr>
                <w:rFonts w:cstheme="minorHAnsi"/>
                <w:color w:val="000000"/>
                <w:sz w:val="18"/>
                <w:szCs w:val="18"/>
              </w:rPr>
              <w:t>kratka</w:t>
            </w:r>
            <w:proofErr w:type="spellEnd"/>
            <w:r>
              <w:rPr>
                <w:rFonts w:cstheme="minorHAnsi"/>
                <w:color w:val="000000"/>
                <w:sz w:val="18"/>
                <w:szCs w:val="18"/>
              </w:rPr>
              <w:t xml:space="preserve"> </w:t>
            </w:r>
            <w:proofErr w:type="spellStart"/>
            <w:r>
              <w:rPr>
                <w:rFonts w:cstheme="minorHAnsi"/>
                <w:color w:val="000000"/>
                <w:sz w:val="18"/>
                <w:szCs w:val="18"/>
              </w:rPr>
              <w:t>pozicija</w:t>
            </w:r>
            <w:proofErr w:type="spellEnd"/>
            <w:r>
              <w:rPr>
                <w:rFonts w:cstheme="minorHAnsi"/>
                <w:color w:val="000000"/>
                <w:sz w:val="18"/>
                <w:szCs w:val="18"/>
              </w:rPr>
              <w:t xml:space="preserve"> </w:t>
            </w:r>
            <w:proofErr w:type="spellStart"/>
            <w:r>
              <w:rPr>
                <w:rFonts w:cstheme="minorHAnsi"/>
                <w:color w:val="000000"/>
                <w:sz w:val="18"/>
                <w:szCs w:val="18"/>
              </w:rPr>
              <w:lastRenderedPageBreak/>
              <w:t>otvorena</w:t>
            </w:r>
            <w:proofErr w:type="spellEnd"/>
            <w:r>
              <w:rPr>
                <w:rFonts w:cstheme="minorHAnsi"/>
                <w:color w:val="000000"/>
                <w:sz w:val="18"/>
                <w:szCs w:val="18"/>
              </w:rPr>
              <w:t xml:space="preserve">. </w:t>
            </w:r>
            <w:proofErr w:type="spellStart"/>
            <w:r>
              <w:rPr>
                <w:rFonts w:cstheme="minorHAnsi"/>
                <w:color w:val="000000"/>
                <w:sz w:val="18"/>
                <w:szCs w:val="18"/>
              </w:rPr>
              <w:t>Vaš</w:t>
            </w:r>
            <w:proofErr w:type="spellEnd"/>
            <w:r>
              <w:rPr>
                <w:rFonts w:cstheme="minorHAnsi"/>
                <w:color w:val="000000"/>
                <w:sz w:val="18"/>
                <w:szCs w:val="18"/>
              </w:rPr>
              <w:t xml:space="preserve"> </w:t>
            </w:r>
            <w:proofErr w:type="spellStart"/>
            <w:r>
              <w:rPr>
                <w:rFonts w:cstheme="minorHAnsi"/>
                <w:color w:val="000000"/>
                <w:sz w:val="18"/>
                <w:szCs w:val="18"/>
              </w:rPr>
              <w:t>potencijalni</w:t>
            </w:r>
            <w:proofErr w:type="spellEnd"/>
            <w:r>
              <w:rPr>
                <w:rFonts w:cstheme="minorHAnsi"/>
                <w:color w:val="000000"/>
                <w:sz w:val="18"/>
                <w:szCs w:val="18"/>
              </w:rPr>
              <w:t xml:space="preserve"> </w:t>
            </w:r>
            <w:proofErr w:type="spellStart"/>
            <w:r>
              <w:rPr>
                <w:rFonts w:cstheme="minorHAnsi"/>
                <w:color w:val="000000"/>
                <w:sz w:val="18"/>
                <w:szCs w:val="18"/>
              </w:rPr>
              <w:t>gubitak</w:t>
            </w:r>
            <w:proofErr w:type="spellEnd"/>
            <w:r>
              <w:rPr>
                <w:rFonts w:cstheme="minorHAnsi"/>
                <w:color w:val="000000"/>
                <w:sz w:val="18"/>
                <w:szCs w:val="18"/>
              </w:rPr>
              <w:t xml:space="preserve"> </w:t>
            </w:r>
            <w:proofErr w:type="spellStart"/>
            <w:r>
              <w:rPr>
                <w:rFonts w:cstheme="minorHAnsi"/>
                <w:color w:val="000000"/>
                <w:sz w:val="18"/>
                <w:szCs w:val="18"/>
              </w:rPr>
              <w:t>stoga</w:t>
            </w:r>
            <w:proofErr w:type="spellEnd"/>
            <w:r>
              <w:rPr>
                <w:rFonts w:cstheme="minorHAnsi"/>
                <w:color w:val="000000"/>
                <w:sz w:val="18"/>
                <w:szCs w:val="18"/>
              </w:rPr>
              <w:t xml:space="preserve"> </w:t>
            </w:r>
            <w:proofErr w:type="spellStart"/>
            <w:r>
              <w:rPr>
                <w:rFonts w:cstheme="minorHAnsi"/>
                <w:color w:val="000000"/>
                <w:sz w:val="18"/>
                <w:szCs w:val="18"/>
              </w:rPr>
              <w:t>može</w:t>
            </w:r>
            <w:proofErr w:type="spellEnd"/>
            <w:r>
              <w:rPr>
                <w:rFonts w:cstheme="minorHAnsi"/>
                <w:color w:val="000000"/>
                <w:sz w:val="18"/>
                <w:szCs w:val="18"/>
              </w:rPr>
              <w:t xml:space="preserve"> </w:t>
            </w:r>
            <w:proofErr w:type="spellStart"/>
            <w:r>
              <w:rPr>
                <w:rFonts w:cstheme="minorHAnsi"/>
                <w:color w:val="000000"/>
                <w:sz w:val="18"/>
                <w:szCs w:val="18"/>
              </w:rPr>
              <w:t>biti</w:t>
            </w:r>
            <w:proofErr w:type="spellEnd"/>
            <w:r>
              <w:rPr>
                <w:rFonts w:cstheme="minorHAnsi"/>
                <w:color w:val="000000"/>
                <w:sz w:val="18"/>
                <w:szCs w:val="18"/>
              </w:rPr>
              <w:t xml:space="preserve"> </w:t>
            </w:r>
            <w:proofErr w:type="spellStart"/>
            <w:r>
              <w:rPr>
                <w:rFonts w:cstheme="minorHAnsi"/>
                <w:color w:val="000000"/>
                <w:sz w:val="18"/>
                <w:szCs w:val="18"/>
              </w:rPr>
              <w:t>veći</w:t>
            </w:r>
            <w:proofErr w:type="spellEnd"/>
            <w:r>
              <w:rPr>
                <w:rFonts w:cstheme="minorHAnsi"/>
                <w:color w:val="000000"/>
                <w:sz w:val="18"/>
                <w:szCs w:val="18"/>
              </w:rPr>
              <w:t xml:space="preserve"> </w:t>
            </w:r>
            <w:proofErr w:type="spellStart"/>
            <w:r>
              <w:rPr>
                <w:rFonts w:cstheme="minorHAnsi"/>
                <w:color w:val="000000"/>
                <w:sz w:val="18"/>
                <w:szCs w:val="18"/>
              </w:rPr>
              <w:t>od</w:t>
            </w:r>
            <w:proofErr w:type="spellEnd"/>
            <w:r>
              <w:rPr>
                <w:rFonts w:cstheme="minorHAnsi"/>
                <w:color w:val="000000"/>
                <w:sz w:val="18"/>
                <w:szCs w:val="18"/>
              </w:rPr>
              <w:t xml:space="preserve"> </w:t>
            </w:r>
            <w:proofErr w:type="spellStart"/>
            <w:r>
              <w:rPr>
                <w:rFonts w:cstheme="minorHAnsi"/>
                <w:color w:val="000000"/>
                <w:sz w:val="18"/>
                <w:szCs w:val="18"/>
              </w:rPr>
              <w:t>inicijalne</w:t>
            </w:r>
            <w:proofErr w:type="spellEnd"/>
            <w:r>
              <w:rPr>
                <w:rFonts w:cstheme="minorHAnsi"/>
                <w:color w:val="000000"/>
                <w:sz w:val="18"/>
                <w:szCs w:val="18"/>
              </w:rPr>
              <w:t xml:space="preserve"> </w:t>
            </w:r>
            <w:proofErr w:type="spellStart"/>
            <w:r>
              <w:rPr>
                <w:rFonts w:cstheme="minorHAnsi"/>
                <w:color w:val="000000"/>
                <w:sz w:val="18"/>
                <w:szCs w:val="18"/>
              </w:rPr>
              <w:t>margine</w:t>
            </w:r>
            <w:proofErr w:type="spellEnd"/>
            <w:r>
              <w:rPr>
                <w:rFonts w:cstheme="minorHAnsi"/>
                <w:color w:val="000000"/>
                <w:sz w:val="18"/>
                <w:szCs w:val="18"/>
              </w:rPr>
              <w:t xml:space="preserve">. </w:t>
            </w:r>
            <w:proofErr w:type="spellStart"/>
            <w:r>
              <w:rPr>
                <w:rFonts w:cstheme="minorHAnsi"/>
                <w:color w:val="000000"/>
                <w:sz w:val="18"/>
                <w:szCs w:val="18"/>
              </w:rPr>
              <w:t>Osim</w:t>
            </w:r>
            <w:proofErr w:type="spellEnd"/>
            <w:r>
              <w:rPr>
                <w:rFonts w:cstheme="minorHAnsi"/>
                <w:color w:val="000000"/>
                <w:sz w:val="18"/>
                <w:szCs w:val="18"/>
              </w:rPr>
              <w:t xml:space="preserve"> toga, </w:t>
            </w:r>
            <w:proofErr w:type="spellStart"/>
            <w:r>
              <w:rPr>
                <w:rFonts w:cstheme="minorHAnsi"/>
                <w:color w:val="000000"/>
                <w:sz w:val="18"/>
                <w:szCs w:val="18"/>
              </w:rPr>
              <w:t>možete</w:t>
            </w:r>
            <w:proofErr w:type="spellEnd"/>
            <w:r>
              <w:rPr>
                <w:rFonts w:cstheme="minorHAnsi"/>
                <w:color w:val="000000"/>
                <w:sz w:val="18"/>
                <w:szCs w:val="18"/>
              </w:rPr>
              <w:t xml:space="preserve"> </w:t>
            </w:r>
            <w:proofErr w:type="spellStart"/>
            <w:r>
              <w:rPr>
                <w:rFonts w:cstheme="minorHAnsi"/>
                <w:color w:val="000000"/>
                <w:sz w:val="18"/>
                <w:szCs w:val="18"/>
              </w:rPr>
              <w:t>pretrpjeti</w:t>
            </w:r>
            <w:proofErr w:type="spellEnd"/>
            <w:r>
              <w:rPr>
                <w:rFonts w:cstheme="minorHAnsi"/>
                <w:color w:val="000000"/>
                <w:sz w:val="18"/>
                <w:szCs w:val="18"/>
              </w:rPr>
              <w:t xml:space="preserve"> </w:t>
            </w:r>
            <w:proofErr w:type="spellStart"/>
            <w:r>
              <w:rPr>
                <w:rFonts w:cstheme="minorHAnsi"/>
                <w:color w:val="000000"/>
                <w:sz w:val="18"/>
                <w:szCs w:val="18"/>
              </w:rPr>
              <w:t>gubitak</w:t>
            </w:r>
            <w:proofErr w:type="spellEnd"/>
            <w:r>
              <w:rPr>
                <w:rFonts w:cstheme="minorHAnsi"/>
                <w:color w:val="000000"/>
                <w:sz w:val="18"/>
                <w:szCs w:val="18"/>
              </w:rPr>
              <w:t xml:space="preserve"> </w:t>
            </w:r>
            <w:proofErr w:type="spellStart"/>
            <w:r>
              <w:rPr>
                <w:rFonts w:cstheme="minorHAnsi"/>
                <w:color w:val="000000"/>
                <w:sz w:val="18"/>
                <w:szCs w:val="18"/>
              </w:rPr>
              <w:t>zbog</w:t>
            </w:r>
            <w:proofErr w:type="spellEnd"/>
            <w:r>
              <w:rPr>
                <w:rFonts w:cstheme="minorHAnsi"/>
                <w:color w:val="000000"/>
                <w:sz w:val="18"/>
                <w:szCs w:val="18"/>
              </w:rPr>
              <w:t xml:space="preserve"> </w:t>
            </w:r>
            <w:proofErr w:type="spellStart"/>
            <w:r>
              <w:rPr>
                <w:rFonts w:cstheme="minorHAnsi"/>
                <w:color w:val="000000"/>
                <w:sz w:val="18"/>
                <w:szCs w:val="18"/>
              </w:rPr>
              <w:t>zatvaranja</w:t>
            </w:r>
            <w:proofErr w:type="spellEnd"/>
            <w:r>
              <w:rPr>
                <w:rFonts w:cstheme="minorHAnsi"/>
                <w:color w:val="000000"/>
                <w:sz w:val="18"/>
                <w:szCs w:val="18"/>
              </w:rPr>
              <w:t xml:space="preserve"> </w:t>
            </w:r>
            <w:proofErr w:type="spellStart"/>
            <w:r>
              <w:rPr>
                <w:rFonts w:cstheme="minorHAnsi"/>
                <w:color w:val="000000"/>
                <w:sz w:val="18"/>
                <w:szCs w:val="18"/>
              </w:rPr>
              <w:t>vaše</w:t>
            </w:r>
            <w:proofErr w:type="spellEnd"/>
            <w:r>
              <w:rPr>
                <w:rFonts w:cstheme="minorHAnsi"/>
                <w:color w:val="000000"/>
                <w:sz w:val="18"/>
                <w:szCs w:val="18"/>
              </w:rPr>
              <w:t xml:space="preserve"> </w:t>
            </w:r>
            <w:proofErr w:type="spellStart"/>
            <w:r>
              <w:rPr>
                <w:rFonts w:cstheme="minorHAnsi"/>
                <w:color w:val="000000"/>
                <w:sz w:val="18"/>
                <w:szCs w:val="18"/>
              </w:rPr>
              <w:t>pozicije</w:t>
            </w:r>
            <w:proofErr w:type="spellEnd"/>
            <w:r>
              <w:rPr>
                <w:rFonts w:cstheme="minorHAnsi"/>
                <w:color w:val="000000"/>
                <w:sz w:val="18"/>
                <w:szCs w:val="18"/>
              </w:rPr>
              <w:t xml:space="preserve">, u </w:t>
            </w:r>
            <w:proofErr w:type="spellStart"/>
            <w:r>
              <w:rPr>
                <w:rFonts w:cstheme="minorHAnsi"/>
                <w:color w:val="000000"/>
                <w:sz w:val="18"/>
                <w:szCs w:val="18"/>
              </w:rPr>
              <w:t>slučaju</w:t>
            </w:r>
            <w:proofErr w:type="spellEnd"/>
            <w:r>
              <w:rPr>
                <w:rFonts w:cstheme="minorHAnsi"/>
                <w:color w:val="000000"/>
                <w:sz w:val="18"/>
                <w:szCs w:val="18"/>
              </w:rPr>
              <w:t xml:space="preserve"> da </w:t>
            </w:r>
            <w:proofErr w:type="spellStart"/>
            <w:r>
              <w:rPr>
                <w:rFonts w:cstheme="minorHAnsi"/>
                <w:color w:val="000000"/>
                <w:sz w:val="18"/>
                <w:szCs w:val="18"/>
              </w:rPr>
              <w:t>nemate</w:t>
            </w:r>
            <w:proofErr w:type="spellEnd"/>
            <w:r>
              <w:rPr>
                <w:rFonts w:cstheme="minorHAnsi"/>
                <w:color w:val="000000"/>
                <w:sz w:val="18"/>
                <w:szCs w:val="18"/>
              </w:rPr>
              <w:t xml:space="preserve"> </w:t>
            </w:r>
            <w:proofErr w:type="spellStart"/>
            <w:r>
              <w:rPr>
                <w:rFonts w:cstheme="minorHAnsi"/>
                <w:color w:val="000000"/>
                <w:sz w:val="18"/>
                <w:szCs w:val="18"/>
              </w:rPr>
              <w:t>dovoljno</w:t>
            </w:r>
            <w:proofErr w:type="spellEnd"/>
            <w:r>
              <w:rPr>
                <w:rFonts w:cstheme="minorHAnsi"/>
                <w:color w:val="000000"/>
                <w:sz w:val="18"/>
                <w:szCs w:val="18"/>
              </w:rPr>
              <w:t xml:space="preserve"> </w:t>
            </w:r>
            <w:proofErr w:type="spellStart"/>
            <w:r>
              <w:rPr>
                <w:rFonts w:cstheme="minorHAnsi"/>
                <w:color w:val="000000"/>
                <w:sz w:val="18"/>
                <w:szCs w:val="18"/>
              </w:rPr>
              <w:t>novčanih</w:t>
            </w:r>
            <w:proofErr w:type="spellEnd"/>
            <w:r>
              <w:rPr>
                <w:rFonts w:cstheme="minorHAnsi"/>
                <w:color w:val="000000"/>
                <w:sz w:val="18"/>
                <w:szCs w:val="18"/>
              </w:rPr>
              <w:t xml:space="preserve"> </w:t>
            </w:r>
            <w:proofErr w:type="spellStart"/>
            <w:r>
              <w:rPr>
                <w:rFonts w:cstheme="minorHAnsi"/>
                <w:color w:val="000000"/>
                <w:sz w:val="18"/>
                <w:szCs w:val="18"/>
              </w:rPr>
              <w:t>sredstava</w:t>
            </w:r>
            <w:proofErr w:type="spellEnd"/>
            <w:r>
              <w:rPr>
                <w:rFonts w:cstheme="minorHAnsi"/>
                <w:color w:val="000000"/>
                <w:sz w:val="18"/>
                <w:szCs w:val="18"/>
              </w:rPr>
              <w:t xml:space="preserve"> za </w:t>
            </w:r>
            <w:proofErr w:type="spellStart"/>
            <w:r>
              <w:rPr>
                <w:rFonts w:cstheme="minorHAnsi"/>
                <w:color w:val="000000"/>
                <w:sz w:val="18"/>
                <w:szCs w:val="18"/>
              </w:rPr>
              <w:t>marginu</w:t>
            </w:r>
            <w:proofErr w:type="spellEnd"/>
            <w:r>
              <w:rPr>
                <w:rFonts w:cstheme="minorHAnsi"/>
                <w:color w:val="000000"/>
                <w:sz w:val="18"/>
                <w:szCs w:val="18"/>
              </w:rPr>
              <w:t xml:space="preserve">  </w:t>
            </w:r>
            <w:proofErr w:type="spellStart"/>
            <w:r>
              <w:rPr>
                <w:rFonts w:cstheme="minorHAnsi"/>
                <w:color w:val="000000"/>
                <w:sz w:val="18"/>
                <w:szCs w:val="18"/>
              </w:rPr>
              <w:t>na</w:t>
            </w:r>
            <w:proofErr w:type="spellEnd"/>
            <w:r>
              <w:rPr>
                <w:rFonts w:cstheme="minorHAnsi"/>
                <w:color w:val="000000"/>
                <w:sz w:val="18"/>
                <w:szCs w:val="18"/>
              </w:rPr>
              <w:t xml:space="preserve"> </w:t>
            </w:r>
            <w:proofErr w:type="spellStart"/>
            <w:r>
              <w:rPr>
                <w:rFonts w:cstheme="minorHAnsi"/>
                <w:color w:val="000000"/>
                <w:sz w:val="18"/>
                <w:szCs w:val="18"/>
              </w:rPr>
              <w:t>svom</w:t>
            </w:r>
            <w:proofErr w:type="spellEnd"/>
            <w:r>
              <w:rPr>
                <w:rFonts w:cstheme="minorHAnsi"/>
                <w:color w:val="000000"/>
                <w:sz w:val="18"/>
                <w:szCs w:val="18"/>
              </w:rPr>
              <w:t xml:space="preserve"> </w:t>
            </w:r>
            <w:proofErr w:type="spellStart"/>
            <w:r>
              <w:rPr>
                <w:rFonts w:cstheme="minorHAnsi"/>
                <w:color w:val="000000"/>
                <w:sz w:val="18"/>
                <w:szCs w:val="18"/>
              </w:rPr>
              <w:t>računu</w:t>
            </w:r>
            <w:proofErr w:type="spellEnd"/>
            <w:r>
              <w:rPr>
                <w:rFonts w:cstheme="minorHAnsi"/>
                <w:color w:val="000000"/>
                <w:sz w:val="18"/>
                <w:szCs w:val="18"/>
              </w:rPr>
              <w:t xml:space="preserve"> </w:t>
            </w:r>
            <w:proofErr w:type="spellStart"/>
            <w:r>
              <w:rPr>
                <w:rFonts w:cstheme="minorHAnsi"/>
                <w:color w:val="000000"/>
                <w:sz w:val="18"/>
                <w:szCs w:val="18"/>
              </w:rPr>
              <w:t>kako</w:t>
            </w:r>
            <w:proofErr w:type="spellEnd"/>
            <w:r>
              <w:rPr>
                <w:rFonts w:cstheme="minorHAnsi"/>
                <w:color w:val="000000"/>
                <w:sz w:val="18"/>
                <w:szCs w:val="18"/>
              </w:rPr>
              <w:t xml:space="preserve"> </w:t>
            </w:r>
            <w:proofErr w:type="spellStart"/>
            <w:r>
              <w:rPr>
                <w:rFonts w:cstheme="minorHAnsi"/>
                <w:color w:val="000000"/>
                <w:sz w:val="18"/>
                <w:szCs w:val="18"/>
              </w:rPr>
              <w:t>biste</w:t>
            </w:r>
            <w:proofErr w:type="spellEnd"/>
            <w:r>
              <w:rPr>
                <w:rFonts w:cstheme="minorHAnsi"/>
                <w:color w:val="000000"/>
                <w:sz w:val="18"/>
                <w:szCs w:val="18"/>
              </w:rPr>
              <w:t xml:space="preserve"> </w:t>
            </w:r>
            <w:proofErr w:type="spellStart"/>
            <w:r>
              <w:rPr>
                <w:rFonts w:cstheme="minorHAnsi"/>
                <w:color w:val="000000"/>
                <w:sz w:val="18"/>
                <w:szCs w:val="18"/>
              </w:rPr>
              <w:t>održali</w:t>
            </w:r>
            <w:proofErr w:type="spellEnd"/>
            <w:r>
              <w:rPr>
                <w:rFonts w:cstheme="minorHAnsi"/>
                <w:color w:val="000000"/>
                <w:sz w:val="18"/>
                <w:szCs w:val="18"/>
              </w:rPr>
              <w:t xml:space="preserve"> </w:t>
            </w:r>
            <w:proofErr w:type="spellStart"/>
            <w:r>
              <w:rPr>
                <w:rFonts w:cstheme="minorHAnsi"/>
                <w:color w:val="000000"/>
                <w:sz w:val="18"/>
                <w:szCs w:val="18"/>
              </w:rPr>
              <w:t>otvorenu</w:t>
            </w:r>
            <w:proofErr w:type="spellEnd"/>
            <w:r>
              <w:rPr>
                <w:rFonts w:cstheme="minorHAnsi"/>
                <w:color w:val="000000"/>
                <w:sz w:val="18"/>
                <w:szCs w:val="18"/>
              </w:rPr>
              <w:t xml:space="preserve"> </w:t>
            </w:r>
            <w:proofErr w:type="spellStart"/>
            <w:r>
              <w:rPr>
                <w:rFonts w:cstheme="minorHAnsi"/>
                <w:color w:val="000000"/>
                <w:sz w:val="18"/>
                <w:szCs w:val="18"/>
              </w:rPr>
              <w:t>poziciju</w:t>
            </w:r>
            <w:proofErr w:type="spellEnd"/>
            <w:r>
              <w:rPr>
                <w:rFonts w:cstheme="minorHAnsi"/>
                <w:color w:val="000000"/>
                <w:sz w:val="18"/>
                <w:szCs w:val="18"/>
              </w:rPr>
              <w:t>.</w:t>
            </w:r>
          </w:p>
          <w:p w14:paraId="3DB02EEB" w14:textId="77777777" w:rsidR="00C22684" w:rsidRDefault="00C22684" w:rsidP="007D5DCA">
            <w:pPr>
              <w:pStyle w:val="BodyText"/>
              <w:rPr>
                <w:rFonts w:cstheme="minorHAnsi"/>
                <w:b/>
                <w:color w:val="000000"/>
                <w:sz w:val="18"/>
                <w:szCs w:val="18"/>
              </w:rPr>
            </w:pPr>
          </w:p>
          <w:p w14:paraId="2B04CDCE" w14:textId="77777777" w:rsidR="00C22684" w:rsidRDefault="00C22684" w:rsidP="007D5DCA">
            <w:pPr>
              <w:pStyle w:val="BodyText"/>
              <w:rPr>
                <w:rFonts w:cstheme="minorHAnsi"/>
                <w:sz w:val="18"/>
                <w:szCs w:val="18"/>
              </w:rPr>
            </w:pPr>
            <w:r>
              <w:rPr>
                <w:rFonts w:cstheme="minorHAnsi"/>
                <w:b/>
                <w:color w:val="000000"/>
                <w:sz w:val="18"/>
                <w:szCs w:val="18"/>
              </w:rPr>
              <w:t xml:space="preserve">7.5 </w:t>
            </w:r>
            <w:proofErr w:type="spellStart"/>
            <w:r>
              <w:rPr>
                <w:rFonts w:cstheme="minorHAnsi"/>
                <w:b/>
                <w:color w:val="000000"/>
                <w:sz w:val="18"/>
                <w:szCs w:val="18"/>
              </w:rPr>
              <w:t>Valutni</w:t>
            </w:r>
            <w:proofErr w:type="spellEnd"/>
            <w:r>
              <w:rPr>
                <w:rFonts w:cstheme="minorHAnsi"/>
                <w:b/>
                <w:color w:val="000000"/>
                <w:sz w:val="18"/>
                <w:szCs w:val="18"/>
              </w:rPr>
              <w:t xml:space="preserve"> </w:t>
            </w:r>
            <w:proofErr w:type="spellStart"/>
            <w:r>
              <w:rPr>
                <w:rFonts w:cstheme="minorHAnsi"/>
                <w:b/>
                <w:color w:val="000000"/>
                <w:sz w:val="18"/>
                <w:szCs w:val="18"/>
              </w:rPr>
              <w:t>rizik</w:t>
            </w:r>
            <w:proofErr w:type="spellEnd"/>
          </w:p>
          <w:p w14:paraId="725828E8" w14:textId="77777777" w:rsidR="00C22684" w:rsidRDefault="00C22684" w:rsidP="007D5DCA">
            <w:pPr>
              <w:pStyle w:val="BodyText"/>
              <w:jc w:val="both"/>
              <w:rPr>
                <w:rFonts w:cstheme="minorHAnsi"/>
                <w:sz w:val="18"/>
                <w:szCs w:val="18"/>
              </w:rPr>
            </w:pPr>
            <w:proofErr w:type="spellStart"/>
            <w:r>
              <w:rPr>
                <w:rFonts w:cstheme="minorHAnsi"/>
                <w:color w:val="000000"/>
                <w:sz w:val="18"/>
                <w:szCs w:val="18"/>
              </w:rPr>
              <w:t>Ulaganje</w:t>
            </w:r>
            <w:proofErr w:type="spellEnd"/>
            <w:r>
              <w:rPr>
                <w:rFonts w:cstheme="minorHAnsi"/>
                <w:color w:val="000000"/>
                <w:sz w:val="18"/>
                <w:szCs w:val="18"/>
              </w:rPr>
              <w:t xml:space="preserve"> u CFD-</w:t>
            </w:r>
            <w:proofErr w:type="spellStart"/>
            <w:r>
              <w:rPr>
                <w:rFonts w:cstheme="minorHAnsi"/>
                <w:color w:val="000000"/>
                <w:sz w:val="18"/>
                <w:szCs w:val="18"/>
              </w:rPr>
              <w:t>ove</w:t>
            </w:r>
            <w:proofErr w:type="spellEnd"/>
            <w:r>
              <w:rPr>
                <w:rFonts w:cstheme="minorHAnsi"/>
                <w:color w:val="000000"/>
                <w:sz w:val="18"/>
                <w:szCs w:val="18"/>
              </w:rPr>
              <w:t xml:space="preserve"> s </w:t>
            </w:r>
            <w:proofErr w:type="spellStart"/>
            <w:r>
              <w:rPr>
                <w:rFonts w:cstheme="minorHAnsi"/>
                <w:color w:val="000000"/>
                <w:sz w:val="18"/>
                <w:szCs w:val="18"/>
              </w:rPr>
              <w:t>osnovnom</w:t>
            </w:r>
            <w:proofErr w:type="spellEnd"/>
            <w:r>
              <w:rPr>
                <w:rFonts w:cstheme="minorHAnsi"/>
                <w:color w:val="000000"/>
                <w:sz w:val="18"/>
                <w:szCs w:val="18"/>
              </w:rPr>
              <w:t xml:space="preserve"> </w:t>
            </w:r>
            <w:proofErr w:type="spellStart"/>
            <w:r>
              <w:rPr>
                <w:rFonts w:cstheme="minorHAnsi"/>
                <w:color w:val="000000"/>
                <w:sz w:val="18"/>
                <w:szCs w:val="18"/>
              </w:rPr>
              <w:t>imovinom</w:t>
            </w:r>
            <w:proofErr w:type="spellEnd"/>
            <w:r>
              <w:rPr>
                <w:rFonts w:cstheme="minorHAnsi"/>
                <w:color w:val="000000"/>
                <w:sz w:val="18"/>
                <w:szCs w:val="18"/>
              </w:rPr>
              <w:t xml:space="preserve"> </w:t>
            </w:r>
            <w:proofErr w:type="spellStart"/>
            <w:r>
              <w:rPr>
                <w:rFonts w:cstheme="minorHAnsi"/>
                <w:color w:val="000000"/>
                <w:sz w:val="18"/>
                <w:szCs w:val="18"/>
              </w:rPr>
              <w:t>navedenom</w:t>
            </w:r>
            <w:proofErr w:type="spellEnd"/>
            <w:r>
              <w:rPr>
                <w:rFonts w:cstheme="minorHAnsi"/>
                <w:color w:val="000000"/>
                <w:sz w:val="18"/>
                <w:szCs w:val="18"/>
              </w:rPr>
              <w:t xml:space="preserve"> u </w:t>
            </w:r>
            <w:proofErr w:type="spellStart"/>
            <w:r>
              <w:rPr>
                <w:rFonts w:cstheme="minorHAnsi"/>
                <w:color w:val="000000"/>
                <w:sz w:val="18"/>
                <w:szCs w:val="18"/>
              </w:rPr>
              <w:t>valuti</w:t>
            </w:r>
            <w:proofErr w:type="spellEnd"/>
            <w:r>
              <w:rPr>
                <w:rFonts w:cstheme="minorHAnsi"/>
                <w:color w:val="000000"/>
                <w:sz w:val="18"/>
                <w:szCs w:val="18"/>
              </w:rPr>
              <w:t xml:space="preserve"> </w:t>
            </w:r>
            <w:proofErr w:type="spellStart"/>
            <w:r>
              <w:rPr>
                <w:rFonts w:cstheme="minorHAnsi"/>
                <w:color w:val="000000"/>
                <w:sz w:val="18"/>
                <w:szCs w:val="18"/>
              </w:rPr>
              <w:t>koja</w:t>
            </w:r>
            <w:proofErr w:type="spellEnd"/>
            <w:r>
              <w:rPr>
                <w:rFonts w:cstheme="minorHAnsi"/>
                <w:color w:val="000000"/>
                <w:sz w:val="18"/>
                <w:szCs w:val="18"/>
              </w:rPr>
              <w:t xml:space="preserve"> </w:t>
            </w:r>
            <w:proofErr w:type="spellStart"/>
            <w:r>
              <w:rPr>
                <w:rFonts w:cstheme="minorHAnsi"/>
                <w:color w:val="000000"/>
                <w:sz w:val="18"/>
                <w:szCs w:val="18"/>
              </w:rPr>
              <w:t>različita</w:t>
            </w:r>
            <w:proofErr w:type="spellEnd"/>
            <w:r>
              <w:rPr>
                <w:rFonts w:cstheme="minorHAnsi"/>
                <w:color w:val="000000"/>
                <w:sz w:val="18"/>
                <w:szCs w:val="18"/>
              </w:rPr>
              <w:t xml:space="preserve"> </w:t>
            </w:r>
            <w:proofErr w:type="spellStart"/>
            <w:r>
              <w:rPr>
                <w:rFonts w:cstheme="minorHAnsi"/>
                <w:color w:val="000000"/>
                <w:sz w:val="18"/>
                <w:szCs w:val="18"/>
              </w:rPr>
              <w:t>od</w:t>
            </w:r>
            <w:proofErr w:type="spellEnd"/>
            <w:r>
              <w:rPr>
                <w:rFonts w:cstheme="minorHAnsi"/>
                <w:color w:val="000000"/>
                <w:sz w:val="18"/>
                <w:szCs w:val="18"/>
              </w:rPr>
              <w:t xml:space="preserve"> </w:t>
            </w:r>
            <w:proofErr w:type="spellStart"/>
            <w:r>
              <w:rPr>
                <w:rFonts w:cstheme="minorHAnsi"/>
                <w:color w:val="000000"/>
                <w:sz w:val="18"/>
                <w:szCs w:val="18"/>
              </w:rPr>
              <w:t>vaše</w:t>
            </w:r>
            <w:proofErr w:type="spellEnd"/>
            <w:r>
              <w:rPr>
                <w:rFonts w:cstheme="minorHAnsi"/>
                <w:color w:val="000000"/>
                <w:sz w:val="18"/>
                <w:szCs w:val="18"/>
              </w:rPr>
              <w:t xml:space="preserve"> </w:t>
            </w:r>
            <w:proofErr w:type="spellStart"/>
            <w:r>
              <w:rPr>
                <w:rFonts w:cstheme="minorHAnsi"/>
                <w:color w:val="000000"/>
                <w:sz w:val="18"/>
                <w:szCs w:val="18"/>
              </w:rPr>
              <w:t>osnovne</w:t>
            </w:r>
            <w:proofErr w:type="spellEnd"/>
            <w:r>
              <w:rPr>
                <w:rFonts w:cstheme="minorHAnsi"/>
                <w:color w:val="000000"/>
                <w:sz w:val="18"/>
                <w:szCs w:val="18"/>
              </w:rPr>
              <w:t xml:space="preserve"> </w:t>
            </w:r>
            <w:proofErr w:type="spellStart"/>
            <w:r>
              <w:rPr>
                <w:rFonts w:cstheme="minorHAnsi"/>
                <w:color w:val="000000"/>
                <w:sz w:val="18"/>
                <w:szCs w:val="18"/>
              </w:rPr>
              <w:t>valute</w:t>
            </w:r>
            <w:proofErr w:type="spellEnd"/>
            <w:r>
              <w:rPr>
                <w:rFonts w:cstheme="minorHAnsi"/>
                <w:color w:val="000000"/>
                <w:sz w:val="18"/>
                <w:szCs w:val="18"/>
              </w:rPr>
              <w:t xml:space="preserve"> </w:t>
            </w:r>
            <w:proofErr w:type="spellStart"/>
            <w:r>
              <w:rPr>
                <w:rFonts w:cstheme="minorHAnsi"/>
                <w:color w:val="000000"/>
                <w:sz w:val="18"/>
                <w:szCs w:val="18"/>
              </w:rPr>
              <w:t>podrazumijeva</w:t>
            </w:r>
            <w:proofErr w:type="spellEnd"/>
            <w:r>
              <w:rPr>
                <w:rFonts w:cstheme="minorHAnsi"/>
                <w:color w:val="000000"/>
                <w:sz w:val="18"/>
                <w:szCs w:val="18"/>
              </w:rPr>
              <w:t xml:space="preserve"> </w:t>
            </w:r>
            <w:proofErr w:type="spellStart"/>
            <w:r>
              <w:rPr>
                <w:rFonts w:cstheme="minorHAnsi"/>
                <w:color w:val="000000"/>
                <w:sz w:val="18"/>
                <w:szCs w:val="18"/>
              </w:rPr>
              <w:t>valutni</w:t>
            </w:r>
            <w:proofErr w:type="spellEnd"/>
            <w:r>
              <w:rPr>
                <w:rFonts w:cstheme="minorHAnsi"/>
                <w:color w:val="000000"/>
                <w:sz w:val="18"/>
                <w:szCs w:val="18"/>
              </w:rPr>
              <w:t xml:space="preserve"> </w:t>
            </w:r>
            <w:proofErr w:type="spellStart"/>
            <w:r>
              <w:rPr>
                <w:rFonts w:cstheme="minorHAnsi"/>
                <w:color w:val="000000"/>
                <w:sz w:val="18"/>
                <w:szCs w:val="18"/>
              </w:rPr>
              <w:t>rizik</w:t>
            </w:r>
            <w:proofErr w:type="spellEnd"/>
            <w:r>
              <w:rPr>
                <w:rFonts w:cstheme="minorHAnsi"/>
                <w:color w:val="000000"/>
                <w:sz w:val="18"/>
                <w:szCs w:val="18"/>
              </w:rPr>
              <w:t xml:space="preserve"> </w:t>
            </w:r>
            <w:proofErr w:type="spellStart"/>
            <w:r>
              <w:rPr>
                <w:rFonts w:cstheme="minorHAnsi"/>
                <w:color w:val="000000"/>
                <w:sz w:val="18"/>
                <w:szCs w:val="18"/>
              </w:rPr>
              <w:t>zbog</w:t>
            </w:r>
            <w:proofErr w:type="spellEnd"/>
            <w:r>
              <w:rPr>
                <w:rFonts w:cstheme="minorHAnsi"/>
                <w:color w:val="000000"/>
                <w:sz w:val="18"/>
                <w:szCs w:val="18"/>
              </w:rPr>
              <w:t xml:space="preserve"> </w:t>
            </w:r>
            <w:proofErr w:type="spellStart"/>
            <w:r>
              <w:rPr>
                <w:rFonts w:cstheme="minorHAnsi"/>
                <w:color w:val="000000"/>
                <w:sz w:val="18"/>
                <w:szCs w:val="18"/>
              </w:rPr>
              <w:t>činjenice</w:t>
            </w:r>
            <w:proofErr w:type="spellEnd"/>
            <w:r>
              <w:rPr>
                <w:rFonts w:cstheme="minorHAnsi"/>
                <w:color w:val="000000"/>
                <w:sz w:val="18"/>
                <w:szCs w:val="18"/>
              </w:rPr>
              <w:t xml:space="preserve"> da, </w:t>
            </w:r>
            <w:proofErr w:type="spellStart"/>
            <w:r>
              <w:rPr>
                <w:rFonts w:cstheme="minorHAnsi"/>
                <w:color w:val="000000"/>
                <w:sz w:val="18"/>
                <w:szCs w:val="18"/>
              </w:rPr>
              <w:t>kada</w:t>
            </w:r>
            <w:proofErr w:type="spellEnd"/>
            <w:r>
              <w:rPr>
                <w:rFonts w:cstheme="minorHAnsi"/>
                <w:color w:val="000000"/>
                <w:sz w:val="18"/>
                <w:szCs w:val="18"/>
              </w:rPr>
              <w:t xml:space="preserve"> se CFD </w:t>
            </w:r>
            <w:proofErr w:type="spellStart"/>
            <w:r>
              <w:rPr>
                <w:rFonts w:cstheme="minorHAnsi"/>
                <w:color w:val="000000"/>
                <w:sz w:val="18"/>
                <w:szCs w:val="18"/>
              </w:rPr>
              <w:t>izmiruje</w:t>
            </w:r>
            <w:proofErr w:type="spellEnd"/>
            <w:r>
              <w:rPr>
                <w:rFonts w:cstheme="minorHAnsi"/>
                <w:color w:val="000000"/>
                <w:sz w:val="18"/>
                <w:szCs w:val="18"/>
              </w:rPr>
              <w:t xml:space="preserve"> u </w:t>
            </w:r>
            <w:proofErr w:type="spellStart"/>
            <w:r>
              <w:rPr>
                <w:rFonts w:cstheme="minorHAnsi"/>
                <w:color w:val="000000"/>
                <w:sz w:val="18"/>
                <w:szCs w:val="18"/>
              </w:rPr>
              <w:t>valuti</w:t>
            </w:r>
            <w:proofErr w:type="spellEnd"/>
            <w:r>
              <w:rPr>
                <w:rFonts w:cstheme="minorHAnsi"/>
                <w:color w:val="000000"/>
                <w:sz w:val="18"/>
                <w:szCs w:val="18"/>
              </w:rPr>
              <w:t xml:space="preserve"> </w:t>
            </w:r>
            <w:proofErr w:type="spellStart"/>
            <w:r>
              <w:rPr>
                <w:rFonts w:cstheme="minorHAnsi"/>
                <w:color w:val="000000"/>
                <w:sz w:val="18"/>
                <w:szCs w:val="18"/>
              </w:rPr>
              <w:t>koja</w:t>
            </w:r>
            <w:proofErr w:type="spellEnd"/>
            <w:r>
              <w:rPr>
                <w:rFonts w:cstheme="minorHAnsi"/>
                <w:color w:val="000000"/>
                <w:sz w:val="18"/>
                <w:szCs w:val="18"/>
              </w:rPr>
              <w:t xml:space="preserve"> </w:t>
            </w:r>
            <w:proofErr w:type="spellStart"/>
            <w:r>
              <w:rPr>
                <w:rFonts w:cstheme="minorHAnsi"/>
                <w:color w:val="000000"/>
                <w:sz w:val="18"/>
                <w:szCs w:val="18"/>
              </w:rPr>
              <w:t>nije</w:t>
            </w:r>
            <w:proofErr w:type="spellEnd"/>
            <w:r>
              <w:rPr>
                <w:rFonts w:cstheme="minorHAnsi"/>
                <w:color w:val="000000"/>
                <w:sz w:val="18"/>
                <w:szCs w:val="18"/>
              </w:rPr>
              <w:t xml:space="preserve"> </w:t>
            </w:r>
            <w:proofErr w:type="spellStart"/>
            <w:r>
              <w:rPr>
                <w:rFonts w:cstheme="minorHAnsi"/>
                <w:color w:val="000000"/>
                <w:sz w:val="18"/>
                <w:szCs w:val="18"/>
              </w:rPr>
              <w:t>vaša</w:t>
            </w:r>
            <w:proofErr w:type="spellEnd"/>
            <w:r>
              <w:rPr>
                <w:rFonts w:cstheme="minorHAnsi"/>
                <w:color w:val="000000"/>
                <w:sz w:val="18"/>
                <w:szCs w:val="18"/>
              </w:rPr>
              <w:t xml:space="preserve"> </w:t>
            </w:r>
            <w:proofErr w:type="spellStart"/>
            <w:r>
              <w:rPr>
                <w:rFonts w:cstheme="minorHAnsi"/>
                <w:color w:val="000000"/>
                <w:sz w:val="18"/>
                <w:szCs w:val="18"/>
              </w:rPr>
              <w:t>osnovna</w:t>
            </w:r>
            <w:proofErr w:type="spellEnd"/>
            <w:r>
              <w:rPr>
                <w:rFonts w:cstheme="minorHAnsi"/>
                <w:color w:val="000000"/>
                <w:sz w:val="18"/>
                <w:szCs w:val="18"/>
              </w:rPr>
              <w:t xml:space="preserve"> </w:t>
            </w:r>
            <w:proofErr w:type="spellStart"/>
            <w:r>
              <w:rPr>
                <w:rFonts w:cstheme="minorHAnsi"/>
                <w:color w:val="000000"/>
                <w:sz w:val="18"/>
                <w:szCs w:val="18"/>
              </w:rPr>
              <w:t>valuta</w:t>
            </w:r>
            <w:proofErr w:type="spellEnd"/>
            <w:r>
              <w:rPr>
                <w:rFonts w:cstheme="minorHAnsi"/>
                <w:color w:val="000000"/>
                <w:sz w:val="18"/>
                <w:szCs w:val="18"/>
              </w:rPr>
              <w:t xml:space="preserve">, </w:t>
            </w:r>
            <w:proofErr w:type="spellStart"/>
            <w:r>
              <w:rPr>
                <w:rFonts w:cstheme="minorHAnsi"/>
                <w:color w:val="000000"/>
                <w:sz w:val="18"/>
                <w:szCs w:val="18"/>
              </w:rPr>
              <w:t>na</w:t>
            </w:r>
            <w:proofErr w:type="spellEnd"/>
            <w:r>
              <w:rPr>
                <w:rFonts w:cstheme="minorHAnsi"/>
                <w:color w:val="000000"/>
                <w:sz w:val="18"/>
                <w:szCs w:val="18"/>
              </w:rPr>
              <w:t xml:space="preserve"> </w:t>
            </w:r>
            <w:proofErr w:type="spellStart"/>
            <w:r>
              <w:rPr>
                <w:rFonts w:cstheme="minorHAnsi"/>
                <w:color w:val="000000"/>
                <w:sz w:val="18"/>
                <w:szCs w:val="18"/>
              </w:rPr>
              <w:t>vrijednost</w:t>
            </w:r>
            <w:proofErr w:type="spellEnd"/>
            <w:r>
              <w:rPr>
                <w:rFonts w:cstheme="minorHAnsi"/>
                <w:color w:val="000000"/>
                <w:sz w:val="18"/>
                <w:szCs w:val="18"/>
              </w:rPr>
              <w:t xml:space="preserve"> </w:t>
            </w:r>
            <w:proofErr w:type="spellStart"/>
            <w:r>
              <w:rPr>
                <w:rFonts w:cstheme="minorHAnsi"/>
                <w:color w:val="000000"/>
                <w:sz w:val="18"/>
                <w:szCs w:val="18"/>
              </w:rPr>
              <w:t>vašeg</w:t>
            </w:r>
            <w:proofErr w:type="spellEnd"/>
            <w:r>
              <w:rPr>
                <w:rFonts w:cstheme="minorHAnsi"/>
                <w:color w:val="000000"/>
                <w:sz w:val="18"/>
                <w:szCs w:val="18"/>
              </w:rPr>
              <w:t xml:space="preserve"> </w:t>
            </w:r>
            <w:proofErr w:type="spellStart"/>
            <w:r>
              <w:rPr>
                <w:rFonts w:cstheme="minorHAnsi"/>
                <w:color w:val="000000"/>
                <w:sz w:val="18"/>
                <w:szCs w:val="18"/>
              </w:rPr>
              <w:t>povrata</w:t>
            </w:r>
            <w:proofErr w:type="spellEnd"/>
            <w:r>
              <w:rPr>
                <w:rFonts w:cstheme="minorHAnsi"/>
                <w:color w:val="000000"/>
                <w:sz w:val="18"/>
                <w:szCs w:val="18"/>
              </w:rPr>
              <w:t xml:space="preserve"> </w:t>
            </w:r>
            <w:proofErr w:type="spellStart"/>
            <w:r>
              <w:rPr>
                <w:rFonts w:cstheme="minorHAnsi"/>
                <w:color w:val="000000"/>
                <w:sz w:val="18"/>
                <w:szCs w:val="18"/>
              </w:rPr>
              <w:t>može</w:t>
            </w:r>
            <w:proofErr w:type="spellEnd"/>
            <w:r>
              <w:rPr>
                <w:rFonts w:cstheme="minorHAnsi"/>
                <w:color w:val="000000"/>
                <w:sz w:val="18"/>
                <w:szCs w:val="18"/>
              </w:rPr>
              <w:t xml:space="preserve"> </w:t>
            </w:r>
            <w:proofErr w:type="spellStart"/>
            <w:r>
              <w:rPr>
                <w:rFonts w:cstheme="minorHAnsi"/>
                <w:color w:val="000000"/>
                <w:sz w:val="18"/>
                <w:szCs w:val="18"/>
              </w:rPr>
              <w:t>uticati</w:t>
            </w:r>
            <w:proofErr w:type="spellEnd"/>
            <w:r>
              <w:rPr>
                <w:rFonts w:cstheme="minorHAnsi"/>
                <w:color w:val="000000"/>
                <w:sz w:val="18"/>
                <w:szCs w:val="18"/>
              </w:rPr>
              <w:t xml:space="preserve"> </w:t>
            </w:r>
            <w:proofErr w:type="spellStart"/>
            <w:r>
              <w:rPr>
                <w:rFonts w:cstheme="minorHAnsi"/>
                <w:color w:val="000000"/>
                <w:sz w:val="18"/>
                <w:szCs w:val="18"/>
              </w:rPr>
              <w:t>konverzija</w:t>
            </w:r>
            <w:proofErr w:type="spellEnd"/>
            <w:r>
              <w:rPr>
                <w:rFonts w:cstheme="minorHAnsi"/>
                <w:color w:val="000000"/>
                <w:sz w:val="18"/>
                <w:szCs w:val="18"/>
              </w:rPr>
              <w:t xml:space="preserve"> u </w:t>
            </w:r>
            <w:proofErr w:type="spellStart"/>
            <w:r>
              <w:rPr>
                <w:rFonts w:cstheme="minorHAnsi"/>
                <w:color w:val="000000"/>
                <w:sz w:val="18"/>
                <w:szCs w:val="18"/>
              </w:rPr>
              <w:t>osnovnu</w:t>
            </w:r>
            <w:proofErr w:type="spellEnd"/>
            <w:r>
              <w:rPr>
                <w:rFonts w:cstheme="minorHAnsi"/>
                <w:color w:val="000000"/>
                <w:sz w:val="18"/>
                <w:szCs w:val="18"/>
              </w:rPr>
              <w:t xml:space="preserve"> </w:t>
            </w:r>
            <w:proofErr w:type="spellStart"/>
            <w:r>
              <w:rPr>
                <w:rFonts w:cstheme="minorHAnsi"/>
                <w:color w:val="000000"/>
                <w:sz w:val="18"/>
                <w:szCs w:val="18"/>
              </w:rPr>
              <w:t>valutu</w:t>
            </w:r>
            <w:proofErr w:type="spellEnd"/>
            <w:r>
              <w:rPr>
                <w:rFonts w:cstheme="minorHAnsi"/>
                <w:color w:val="000000"/>
                <w:sz w:val="18"/>
                <w:szCs w:val="18"/>
              </w:rPr>
              <w:t>.</w:t>
            </w:r>
          </w:p>
          <w:p w14:paraId="3B263AA7" w14:textId="77777777" w:rsidR="00C22684" w:rsidRDefault="00C22684" w:rsidP="007D5DCA">
            <w:pPr>
              <w:pStyle w:val="BodyText"/>
              <w:rPr>
                <w:rFonts w:cstheme="minorHAnsi"/>
                <w:sz w:val="18"/>
                <w:szCs w:val="18"/>
              </w:rPr>
            </w:pPr>
            <w:r>
              <w:rPr>
                <w:rFonts w:cstheme="minorHAnsi"/>
                <w:b/>
                <w:color w:val="000000"/>
                <w:sz w:val="18"/>
                <w:szCs w:val="18"/>
              </w:rPr>
              <w:t xml:space="preserve">7.6 </w:t>
            </w:r>
            <w:proofErr w:type="spellStart"/>
            <w:r>
              <w:rPr>
                <w:rFonts w:cstheme="minorHAnsi"/>
                <w:b/>
                <w:color w:val="000000"/>
                <w:sz w:val="18"/>
                <w:szCs w:val="18"/>
              </w:rPr>
              <w:t>Nema</w:t>
            </w:r>
            <w:proofErr w:type="spellEnd"/>
            <w:r>
              <w:rPr>
                <w:rFonts w:cstheme="minorHAnsi"/>
                <w:b/>
                <w:color w:val="000000"/>
                <w:sz w:val="18"/>
                <w:szCs w:val="18"/>
              </w:rPr>
              <w:t xml:space="preserve"> </w:t>
            </w:r>
            <w:proofErr w:type="spellStart"/>
            <w:r>
              <w:rPr>
                <w:rFonts w:cstheme="minorHAnsi"/>
                <w:b/>
                <w:color w:val="000000"/>
                <w:sz w:val="18"/>
                <w:szCs w:val="18"/>
              </w:rPr>
              <w:t>garancije</w:t>
            </w:r>
            <w:proofErr w:type="spellEnd"/>
            <w:r>
              <w:rPr>
                <w:rFonts w:cstheme="minorHAnsi"/>
                <w:b/>
                <w:color w:val="000000"/>
                <w:sz w:val="18"/>
                <w:szCs w:val="18"/>
              </w:rPr>
              <w:t xml:space="preserve"> </w:t>
            </w:r>
            <w:proofErr w:type="spellStart"/>
            <w:r>
              <w:rPr>
                <w:rFonts w:cstheme="minorHAnsi"/>
                <w:b/>
                <w:color w:val="000000"/>
                <w:sz w:val="18"/>
                <w:szCs w:val="18"/>
              </w:rPr>
              <w:t>profita</w:t>
            </w:r>
            <w:proofErr w:type="spellEnd"/>
          </w:p>
          <w:p w14:paraId="44A4E193" w14:textId="77777777" w:rsidR="00C22684" w:rsidRDefault="00C22684" w:rsidP="007D5DCA">
            <w:pPr>
              <w:pStyle w:val="BodyText"/>
              <w:suppressAutoHyphens/>
              <w:spacing w:after="0" w:line="240" w:lineRule="auto"/>
              <w:jc w:val="both"/>
              <w:textAlignment w:val="baseline"/>
              <w:rPr>
                <w:rFonts w:cstheme="minorHAnsi"/>
                <w:sz w:val="18"/>
                <w:szCs w:val="18"/>
              </w:rPr>
            </w:pPr>
            <w:r>
              <w:rPr>
                <w:rFonts w:cstheme="minorHAnsi"/>
                <w:color w:val="000000"/>
                <w:sz w:val="18"/>
                <w:szCs w:val="18"/>
              </w:rPr>
              <w:t xml:space="preserve">Ne </w:t>
            </w:r>
            <w:proofErr w:type="spellStart"/>
            <w:r>
              <w:rPr>
                <w:rFonts w:cstheme="minorHAnsi"/>
                <w:color w:val="000000"/>
                <w:sz w:val="18"/>
                <w:szCs w:val="18"/>
              </w:rPr>
              <w:t>postoje</w:t>
            </w:r>
            <w:proofErr w:type="spellEnd"/>
            <w:r>
              <w:rPr>
                <w:rFonts w:cstheme="minorHAnsi"/>
                <w:color w:val="000000"/>
                <w:sz w:val="18"/>
                <w:szCs w:val="18"/>
              </w:rPr>
              <w:t xml:space="preserve"> </w:t>
            </w:r>
            <w:proofErr w:type="spellStart"/>
            <w:r>
              <w:rPr>
                <w:rFonts w:cstheme="minorHAnsi"/>
                <w:color w:val="000000"/>
                <w:sz w:val="18"/>
                <w:szCs w:val="18"/>
              </w:rPr>
              <w:t>garancije</w:t>
            </w:r>
            <w:proofErr w:type="spellEnd"/>
            <w:r>
              <w:rPr>
                <w:rFonts w:cstheme="minorHAnsi"/>
                <w:color w:val="000000"/>
                <w:sz w:val="18"/>
                <w:szCs w:val="18"/>
              </w:rPr>
              <w:t xml:space="preserve"> </w:t>
            </w:r>
            <w:proofErr w:type="spellStart"/>
            <w:r>
              <w:rPr>
                <w:rFonts w:cstheme="minorHAnsi"/>
                <w:color w:val="000000"/>
                <w:sz w:val="18"/>
                <w:szCs w:val="18"/>
              </w:rPr>
              <w:t>profita</w:t>
            </w:r>
            <w:proofErr w:type="spellEnd"/>
            <w:r>
              <w:rPr>
                <w:rFonts w:cstheme="minorHAnsi"/>
                <w:color w:val="000000"/>
                <w:sz w:val="18"/>
                <w:szCs w:val="18"/>
              </w:rPr>
              <w:t xml:space="preserve"> </w:t>
            </w:r>
            <w:proofErr w:type="spellStart"/>
            <w:r>
              <w:rPr>
                <w:rFonts w:cstheme="minorHAnsi"/>
                <w:color w:val="000000"/>
                <w:sz w:val="18"/>
                <w:szCs w:val="18"/>
              </w:rPr>
              <w:t>niti</w:t>
            </w:r>
            <w:proofErr w:type="spellEnd"/>
            <w:r>
              <w:rPr>
                <w:rFonts w:cstheme="minorHAnsi"/>
                <w:color w:val="000000"/>
                <w:sz w:val="18"/>
                <w:szCs w:val="18"/>
              </w:rPr>
              <w:t xml:space="preserve"> </w:t>
            </w:r>
            <w:proofErr w:type="spellStart"/>
            <w:r>
              <w:rPr>
                <w:rFonts w:cstheme="minorHAnsi"/>
                <w:color w:val="000000"/>
                <w:sz w:val="18"/>
                <w:szCs w:val="18"/>
              </w:rPr>
              <w:t>izbjegavanja</w:t>
            </w:r>
            <w:proofErr w:type="spellEnd"/>
            <w:r>
              <w:rPr>
                <w:rFonts w:cstheme="minorHAnsi"/>
                <w:color w:val="000000"/>
                <w:sz w:val="18"/>
                <w:szCs w:val="18"/>
              </w:rPr>
              <w:t xml:space="preserve"> </w:t>
            </w:r>
            <w:proofErr w:type="spellStart"/>
            <w:r>
              <w:rPr>
                <w:rFonts w:cstheme="minorHAnsi"/>
                <w:color w:val="000000"/>
                <w:sz w:val="18"/>
                <w:szCs w:val="18"/>
              </w:rPr>
              <w:t>gubitaka</w:t>
            </w:r>
            <w:proofErr w:type="spellEnd"/>
            <w:r>
              <w:rPr>
                <w:rFonts w:cstheme="minorHAnsi"/>
                <w:color w:val="000000"/>
                <w:sz w:val="18"/>
                <w:szCs w:val="18"/>
              </w:rPr>
              <w:t xml:space="preserve"> </w:t>
            </w:r>
            <w:proofErr w:type="spellStart"/>
            <w:r>
              <w:rPr>
                <w:rFonts w:cstheme="minorHAnsi"/>
                <w:color w:val="000000"/>
                <w:sz w:val="18"/>
                <w:szCs w:val="18"/>
              </w:rPr>
              <w:t>prilikom</w:t>
            </w:r>
            <w:proofErr w:type="spellEnd"/>
            <w:r>
              <w:rPr>
                <w:rFonts w:cstheme="minorHAnsi"/>
                <w:color w:val="000000"/>
                <w:sz w:val="18"/>
                <w:szCs w:val="18"/>
              </w:rPr>
              <w:t xml:space="preserve"> </w:t>
            </w:r>
            <w:proofErr w:type="spellStart"/>
            <w:r>
              <w:rPr>
                <w:rFonts w:cstheme="minorHAnsi"/>
                <w:color w:val="000000"/>
                <w:sz w:val="18"/>
                <w:szCs w:val="18"/>
              </w:rPr>
              <w:t>trgovanja</w:t>
            </w:r>
            <w:proofErr w:type="spellEnd"/>
            <w:r>
              <w:rPr>
                <w:rFonts w:cstheme="minorHAnsi"/>
                <w:color w:val="000000"/>
                <w:sz w:val="18"/>
                <w:szCs w:val="18"/>
              </w:rPr>
              <w:t xml:space="preserve"> CFD-</w:t>
            </w:r>
            <w:proofErr w:type="spellStart"/>
            <w:r>
              <w:rPr>
                <w:rFonts w:cstheme="minorHAnsi"/>
                <w:color w:val="000000"/>
                <w:sz w:val="18"/>
                <w:szCs w:val="18"/>
              </w:rPr>
              <w:t>ovima</w:t>
            </w:r>
            <w:proofErr w:type="spellEnd"/>
            <w:r>
              <w:rPr>
                <w:rFonts w:cstheme="minorHAnsi"/>
                <w:color w:val="000000"/>
                <w:sz w:val="18"/>
                <w:szCs w:val="18"/>
              </w:rPr>
              <w:t xml:space="preserve">. </w:t>
            </w:r>
            <w:proofErr w:type="spellStart"/>
            <w:r>
              <w:rPr>
                <w:rFonts w:cstheme="minorHAnsi"/>
                <w:color w:val="000000"/>
                <w:sz w:val="18"/>
                <w:szCs w:val="18"/>
              </w:rPr>
              <w:t>Klijent</w:t>
            </w:r>
            <w:proofErr w:type="spellEnd"/>
            <w:r>
              <w:rPr>
                <w:rFonts w:cstheme="minorHAnsi"/>
                <w:color w:val="000000"/>
                <w:sz w:val="18"/>
                <w:szCs w:val="18"/>
              </w:rPr>
              <w:t xml:space="preserve"> </w:t>
            </w:r>
            <w:proofErr w:type="spellStart"/>
            <w:r>
              <w:rPr>
                <w:rFonts w:cstheme="minorHAnsi"/>
                <w:color w:val="000000"/>
                <w:sz w:val="18"/>
                <w:szCs w:val="18"/>
              </w:rPr>
              <w:t>nije</w:t>
            </w:r>
            <w:proofErr w:type="spellEnd"/>
            <w:r>
              <w:rPr>
                <w:rFonts w:cstheme="minorHAnsi"/>
                <w:color w:val="000000"/>
                <w:sz w:val="18"/>
                <w:szCs w:val="18"/>
              </w:rPr>
              <w:t xml:space="preserve"> </w:t>
            </w:r>
            <w:proofErr w:type="spellStart"/>
            <w:r>
              <w:rPr>
                <w:rFonts w:cstheme="minorHAnsi"/>
                <w:color w:val="000000"/>
                <w:sz w:val="18"/>
                <w:szCs w:val="18"/>
              </w:rPr>
              <w:t>dobio</w:t>
            </w:r>
            <w:proofErr w:type="spellEnd"/>
            <w:r>
              <w:rPr>
                <w:rFonts w:cstheme="minorHAnsi"/>
                <w:color w:val="000000"/>
                <w:sz w:val="18"/>
                <w:szCs w:val="18"/>
              </w:rPr>
              <w:t xml:space="preserve"> </w:t>
            </w:r>
            <w:proofErr w:type="spellStart"/>
            <w:r>
              <w:rPr>
                <w:rFonts w:cstheme="minorHAnsi"/>
                <w:color w:val="000000"/>
                <w:sz w:val="18"/>
                <w:szCs w:val="18"/>
              </w:rPr>
              <w:t>takve</w:t>
            </w:r>
            <w:proofErr w:type="spellEnd"/>
            <w:r>
              <w:rPr>
                <w:rFonts w:cstheme="minorHAnsi"/>
                <w:color w:val="000000"/>
                <w:sz w:val="18"/>
                <w:szCs w:val="18"/>
              </w:rPr>
              <w:t xml:space="preserve"> </w:t>
            </w:r>
            <w:proofErr w:type="spellStart"/>
            <w:r>
              <w:rPr>
                <w:rFonts w:cstheme="minorHAnsi"/>
                <w:color w:val="000000"/>
                <w:sz w:val="18"/>
                <w:szCs w:val="18"/>
              </w:rPr>
              <w:t>garancije</w:t>
            </w:r>
            <w:proofErr w:type="spellEnd"/>
            <w:r>
              <w:rPr>
                <w:rFonts w:cstheme="minorHAnsi"/>
                <w:color w:val="000000"/>
                <w:sz w:val="18"/>
                <w:szCs w:val="18"/>
              </w:rPr>
              <w:t xml:space="preserve"> </w:t>
            </w:r>
            <w:proofErr w:type="spellStart"/>
            <w:r>
              <w:rPr>
                <w:rFonts w:cstheme="minorHAnsi"/>
                <w:color w:val="000000"/>
                <w:sz w:val="18"/>
                <w:szCs w:val="18"/>
              </w:rPr>
              <w:t>ni</w:t>
            </w:r>
            <w:proofErr w:type="spellEnd"/>
            <w:r>
              <w:rPr>
                <w:rFonts w:cstheme="minorHAnsi"/>
                <w:color w:val="000000"/>
                <w:sz w:val="18"/>
                <w:szCs w:val="18"/>
              </w:rPr>
              <w:t xml:space="preserve"> od </w:t>
            </w:r>
            <w:proofErr w:type="spellStart"/>
            <w:r>
              <w:rPr>
                <w:rFonts w:cstheme="minorHAnsi"/>
                <w:color w:val="000000"/>
                <w:sz w:val="18"/>
                <w:szCs w:val="18"/>
              </w:rPr>
              <w:t>jednog</w:t>
            </w:r>
            <w:proofErr w:type="spellEnd"/>
            <w:r>
              <w:rPr>
                <w:rFonts w:cstheme="minorHAnsi"/>
                <w:color w:val="000000"/>
                <w:sz w:val="18"/>
                <w:szCs w:val="18"/>
              </w:rPr>
              <w:t xml:space="preserve"> </w:t>
            </w:r>
            <w:proofErr w:type="spellStart"/>
            <w:r>
              <w:rPr>
                <w:rFonts w:cstheme="minorHAnsi"/>
                <w:color w:val="000000"/>
                <w:sz w:val="18"/>
                <w:szCs w:val="18"/>
              </w:rPr>
              <w:t>od</w:t>
            </w:r>
            <w:proofErr w:type="spellEnd"/>
            <w:r>
              <w:rPr>
                <w:rFonts w:cstheme="minorHAnsi"/>
                <w:color w:val="000000"/>
                <w:sz w:val="18"/>
                <w:szCs w:val="18"/>
              </w:rPr>
              <w:t xml:space="preserve"> </w:t>
            </w:r>
            <w:proofErr w:type="spellStart"/>
            <w:r>
              <w:rPr>
                <w:rFonts w:cstheme="minorHAnsi"/>
                <w:color w:val="000000"/>
                <w:sz w:val="18"/>
                <w:szCs w:val="18"/>
              </w:rPr>
              <w:t>predstavnika</w:t>
            </w:r>
            <w:proofErr w:type="spellEnd"/>
            <w:r>
              <w:rPr>
                <w:rFonts w:cstheme="minorHAnsi"/>
                <w:color w:val="000000"/>
                <w:sz w:val="18"/>
                <w:szCs w:val="18"/>
              </w:rPr>
              <w:t xml:space="preserve"> </w:t>
            </w:r>
            <w:proofErr w:type="spellStart"/>
            <w:r>
              <w:rPr>
                <w:rFonts w:cstheme="minorHAnsi"/>
                <w:color w:val="000000"/>
                <w:sz w:val="18"/>
                <w:szCs w:val="18"/>
              </w:rPr>
              <w:t>firme</w:t>
            </w:r>
            <w:proofErr w:type="spellEnd"/>
            <w:r>
              <w:rPr>
                <w:rFonts w:cstheme="minorHAnsi"/>
                <w:color w:val="000000"/>
                <w:sz w:val="18"/>
                <w:szCs w:val="18"/>
              </w:rPr>
              <w:t xml:space="preserve">. </w:t>
            </w:r>
            <w:proofErr w:type="spellStart"/>
            <w:r>
              <w:rPr>
                <w:rFonts w:cstheme="minorHAnsi"/>
                <w:color w:val="000000"/>
                <w:sz w:val="18"/>
                <w:szCs w:val="18"/>
              </w:rPr>
              <w:t>Klijent</w:t>
            </w:r>
            <w:proofErr w:type="spellEnd"/>
            <w:r>
              <w:rPr>
                <w:rFonts w:cstheme="minorHAnsi"/>
                <w:color w:val="000000"/>
                <w:sz w:val="18"/>
                <w:szCs w:val="18"/>
              </w:rPr>
              <w:t xml:space="preserve"> je </w:t>
            </w:r>
            <w:proofErr w:type="spellStart"/>
            <w:r>
              <w:rPr>
                <w:rFonts w:cstheme="minorHAnsi"/>
                <w:color w:val="000000"/>
                <w:sz w:val="18"/>
                <w:szCs w:val="18"/>
              </w:rPr>
              <w:t>svjestan</w:t>
            </w:r>
            <w:proofErr w:type="spellEnd"/>
            <w:r>
              <w:rPr>
                <w:rFonts w:cstheme="minorHAnsi"/>
                <w:color w:val="000000"/>
                <w:sz w:val="18"/>
                <w:szCs w:val="18"/>
              </w:rPr>
              <w:t xml:space="preserve"> </w:t>
            </w:r>
            <w:proofErr w:type="spellStart"/>
            <w:r>
              <w:rPr>
                <w:rFonts w:cstheme="minorHAnsi"/>
                <w:color w:val="000000"/>
                <w:sz w:val="18"/>
                <w:szCs w:val="18"/>
              </w:rPr>
              <w:t>rizika</w:t>
            </w:r>
            <w:proofErr w:type="spellEnd"/>
            <w:r>
              <w:rPr>
                <w:rFonts w:cstheme="minorHAnsi"/>
                <w:color w:val="000000"/>
                <w:sz w:val="18"/>
                <w:szCs w:val="18"/>
              </w:rPr>
              <w:t xml:space="preserve"> </w:t>
            </w:r>
            <w:proofErr w:type="spellStart"/>
            <w:r>
              <w:rPr>
                <w:rFonts w:cstheme="minorHAnsi"/>
                <w:color w:val="000000"/>
                <w:sz w:val="18"/>
                <w:szCs w:val="18"/>
              </w:rPr>
              <w:t>vezanih</w:t>
            </w:r>
            <w:proofErr w:type="spellEnd"/>
            <w:r>
              <w:rPr>
                <w:rFonts w:cstheme="minorHAnsi"/>
                <w:color w:val="000000"/>
                <w:sz w:val="18"/>
                <w:szCs w:val="18"/>
              </w:rPr>
              <w:t xml:space="preserve"> za </w:t>
            </w:r>
            <w:proofErr w:type="spellStart"/>
            <w:r>
              <w:rPr>
                <w:rFonts w:cstheme="minorHAnsi"/>
                <w:color w:val="000000"/>
                <w:sz w:val="18"/>
                <w:szCs w:val="18"/>
              </w:rPr>
              <w:t>trgovanje</w:t>
            </w:r>
            <w:proofErr w:type="spellEnd"/>
            <w:r>
              <w:rPr>
                <w:rFonts w:cstheme="minorHAnsi"/>
                <w:color w:val="000000"/>
                <w:sz w:val="18"/>
                <w:szCs w:val="18"/>
              </w:rPr>
              <w:t xml:space="preserve"> CFD-</w:t>
            </w:r>
            <w:proofErr w:type="spellStart"/>
            <w:r>
              <w:rPr>
                <w:rFonts w:cstheme="minorHAnsi"/>
                <w:color w:val="000000"/>
                <w:sz w:val="18"/>
                <w:szCs w:val="18"/>
              </w:rPr>
              <w:t>ovima</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finansijski</w:t>
            </w:r>
            <w:proofErr w:type="spellEnd"/>
            <w:r>
              <w:rPr>
                <w:rFonts w:cstheme="minorHAnsi"/>
                <w:color w:val="000000"/>
                <w:sz w:val="18"/>
                <w:szCs w:val="18"/>
              </w:rPr>
              <w:t xml:space="preserve"> je </w:t>
            </w:r>
            <w:proofErr w:type="spellStart"/>
            <w:r>
              <w:rPr>
                <w:rFonts w:cstheme="minorHAnsi"/>
                <w:color w:val="000000"/>
                <w:sz w:val="18"/>
                <w:szCs w:val="18"/>
              </w:rPr>
              <w:t>sposoban</w:t>
            </w:r>
            <w:proofErr w:type="spellEnd"/>
            <w:r>
              <w:rPr>
                <w:rFonts w:cstheme="minorHAnsi"/>
                <w:color w:val="000000"/>
                <w:sz w:val="18"/>
                <w:szCs w:val="18"/>
              </w:rPr>
              <w:t xml:space="preserve"> </w:t>
            </w:r>
            <w:proofErr w:type="spellStart"/>
            <w:r>
              <w:rPr>
                <w:rFonts w:cstheme="minorHAnsi"/>
                <w:color w:val="000000"/>
                <w:sz w:val="18"/>
                <w:szCs w:val="18"/>
              </w:rPr>
              <w:t>snositi</w:t>
            </w:r>
            <w:proofErr w:type="spellEnd"/>
            <w:r>
              <w:rPr>
                <w:rFonts w:cstheme="minorHAnsi"/>
                <w:color w:val="000000"/>
                <w:sz w:val="18"/>
                <w:szCs w:val="18"/>
              </w:rPr>
              <w:t xml:space="preserve"> </w:t>
            </w:r>
            <w:proofErr w:type="spellStart"/>
            <w:r>
              <w:rPr>
                <w:rFonts w:cstheme="minorHAnsi"/>
                <w:color w:val="000000"/>
                <w:sz w:val="18"/>
                <w:szCs w:val="18"/>
              </w:rPr>
              <w:t>takve</w:t>
            </w:r>
            <w:proofErr w:type="spellEnd"/>
            <w:r>
              <w:rPr>
                <w:rFonts w:cstheme="minorHAnsi"/>
                <w:color w:val="000000"/>
                <w:sz w:val="18"/>
                <w:szCs w:val="18"/>
              </w:rPr>
              <w:t xml:space="preserve"> </w:t>
            </w:r>
            <w:proofErr w:type="spellStart"/>
            <w:r>
              <w:rPr>
                <w:rFonts w:cstheme="minorHAnsi"/>
                <w:color w:val="000000"/>
                <w:sz w:val="18"/>
                <w:szCs w:val="18"/>
              </w:rPr>
              <w:t>rizike</w:t>
            </w:r>
            <w:proofErr w:type="spellEnd"/>
            <w:r>
              <w:rPr>
                <w:rFonts w:cstheme="minorHAnsi"/>
                <w:color w:val="000000"/>
                <w:sz w:val="18"/>
                <w:szCs w:val="18"/>
              </w:rPr>
              <w:t xml:space="preserve"> </w:t>
            </w:r>
            <w:proofErr w:type="spellStart"/>
            <w:r>
              <w:rPr>
                <w:rFonts w:cstheme="minorHAnsi"/>
                <w:color w:val="000000"/>
                <w:sz w:val="18"/>
                <w:szCs w:val="18"/>
              </w:rPr>
              <w:t>i</w:t>
            </w:r>
            <w:proofErr w:type="spellEnd"/>
            <w:r>
              <w:rPr>
                <w:rFonts w:cstheme="minorHAnsi"/>
                <w:color w:val="000000"/>
                <w:sz w:val="18"/>
                <w:szCs w:val="18"/>
              </w:rPr>
              <w:t xml:space="preserve"> </w:t>
            </w:r>
            <w:proofErr w:type="spellStart"/>
            <w:r>
              <w:rPr>
                <w:rFonts w:cstheme="minorHAnsi"/>
                <w:color w:val="000000"/>
                <w:sz w:val="18"/>
                <w:szCs w:val="18"/>
              </w:rPr>
              <w:t>podnijeti</w:t>
            </w:r>
            <w:proofErr w:type="spellEnd"/>
            <w:r>
              <w:rPr>
                <w:rFonts w:cstheme="minorHAnsi"/>
                <w:color w:val="000000"/>
                <w:sz w:val="18"/>
                <w:szCs w:val="18"/>
              </w:rPr>
              <w:t xml:space="preserve"> </w:t>
            </w:r>
            <w:proofErr w:type="spellStart"/>
            <w:r>
              <w:rPr>
                <w:rFonts w:cstheme="minorHAnsi"/>
                <w:color w:val="000000"/>
                <w:sz w:val="18"/>
                <w:szCs w:val="18"/>
              </w:rPr>
              <w:t>sve</w:t>
            </w:r>
            <w:proofErr w:type="spellEnd"/>
            <w:r>
              <w:rPr>
                <w:rFonts w:cstheme="minorHAnsi"/>
                <w:color w:val="000000"/>
                <w:sz w:val="18"/>
                <w:szCs w:val="18"/>
              </w:rPr>
              <w:t xml:space="preserve"> </w:t>
            </w:r>
            <w:proofErr w:type="spellStart"/>
            <w:r>
              <w:rPr>
                <w:rFonts w:cstheme="minorHAnsi"/>
                <w:color w:val="000000"/>
                <w:sz w:val="18"/>
                <w:szCs w:val="18"/>
              </w:rPr>
              <w:t>nastale</w:t>
            </w:r>
            <w:proofErr w:type="spellEnd"/>
            <w:r>
              <w:rPr>
                <w:rFonts w:cstheme="minorHAnsi"/>
                <w:color w:val="000000"/>
                <w:sz w:val="18"/>
                <w:szCs w:val="18"/>
              </w:rPr>
              <w:t xml:space="preserve"> </w:t>
            </w:r>
            <w:proofErr w:type="spellStart"/>
            <w:r>
              <w:rPr>
                <w:rFonts w:cstheme="minorHAnsi"/>
                <w:color w:val="000000"/>
                <w:sz w:val="18"/>
                <w:szCs w:val="18"/>
              </w:rPr>
              <w:t>gubitke</w:t>
            </w:r>
            <w:proofErr w:type="spellEnd"/>
            <w:r>
              <w:rPr>
                <w:rFonts w:cstheme="minorHAnsi"/>
                <w:color w:val="000000"/>
                <w:sz w:val="18"/>
                <w:szCs w:val="18"/>
              </w:rPr>
              <w:t>.</w:t>
            </w:r>
          </w:p>
          <w:p w14:paraId="046E9421" w14:textId="77777777" w:rsidR="00C22684" w:rsidRDefault="00C22684" w:rsidP="007D5DCA">
            <w:pPr>
              <w:pStyle w:val="BodyText"/>
              <w:suppressAutoHyphens/>
              <w:spacing w:after="0" w:line="240" w:lineRule="auto"/>
              <w:jc w:val="both"/>
              <w:textAlignment w:val="baseline"/>
              <w:rPr>
                <w:rFonts w:cstheme="minorHAnsi"/>
                <w:sz w:val="18"/>
                <w:szCs w:val="18"/>
              </w:rPr>
            </w:pPr>
          </w:p>
          <w:p w14:paraId="213573A8" w14:textId="77777777" w:rsidR="00C22684" w:rsidRDefault="00C22684" w:rsidP="007D5DCA">
            <w:pPr>
              <w:suppressAutoHyphens/>
              <w:jc w:val="both"/>
              <w:textAlignment w:val="baseline"/>
              <w:rPr>
                <w:rFonts w:cstheme="minorHAnsi"/>
                <w:b/>
                <w:bCs/>
                <w:color w:val="000000"/>
                <w:sz w:val="18"/>
                <w:szCs w:val="18"/>
              </w:rPr>
            </w:pPr>
          </w:p>
          <w:p w14:paraId="1AA2BA51" w14:textId="77777777" w:rsidR="00C22684" w:rsidRDefault="00C22684" w:rsidP="007D5DCA">
            <w:pPr>
              <w:suppressAutoHyphens/>
              <w:jc w:val="both"/>
              <w:textAlignment w:val="baseline"/>
            </w:pPr>
            <w:r>
              <w:rPr>
                <w:rFonts w:cstheme="minorHAnsi"/>
                <w:b/>
                <w:bCs/>
                <w:color w:val="000000"/>
                <w:sz w:val="18"/>
                <w:szCs w:val="18"/>
              </w:rPr>
              <w:t xml:space="preserve">7.7 </w:t>
            </w:r>
            <w:proofErr w:type="spellStart"/>
            <w:r>
              <w:rPr>
                <w:rFonts w:cstheme="minorHAnsi"/>
                <w:b/>
                <w:bCs/>
                <w:color w:val="000000"/>
                <w:sz w:val="18"/>
                <w:szCs w:val="18"/>
              </w:rPr>
              <w:t>Leveridž</w:t>
            </w:r>
            <w:proofErr w:type="spellEnd"/>
            <w:r>
              <w:rPr>
                <w:rFonts w:cstheme="minorHAnsi"/>
                <w:b/>
                <w:bCs/>
                <w:color w:val="000000"/>
                <w:sz w:val="18"/>
                <w:szCs w:val="18"/>
              </w:rPr>
              <w:t xml:space="preserve"> (</w:t>
            </w:r>
            <w:proofErr w:type="spellStart"/>
            <w:r>
              <w:rPr>
                <w:rFonts w:cstheme="minorHAnsi"/>
                <w:b/>
                <w:bCs/>
                <w:color w:val="000000"/>
                <w:sz w:val="18"/>
                <w:szCs w:val="18"/>
              </w:rPr>
              <w:t>poluga</w:t>
            </w:r>
            <w:proofErr w:type="spellEnd"/>
            <w:r>
              <w:rPr>
                <w:rFonts w:cstheme="minorHAnsi"/>
                <w:b/>
                <w:bCs/>
                <w:color w:val="000000"/>
                <w:sz w:val="18"/>
                <w:szCs w:val="18"/>
              </w:rPr>
              <w:t>)</w:t>
            </w:r>
          </w:p>
          <w:p w14:paraId="6FD2776F" w14:textId="77777777" w:rsidR="00C22684" w:rsidRDefault="00C22684" w:rsidP="007D5DCA">
            <w:pPr>
              <w:suppressAutoHyphens/>
              <w:jc w:val="both"/>
              <w:textAlignment w:val="baseline"/>
              <w:rPr>
                <w:rFonts w:cstheme="minorHAnsi"/>
                <w:bCs/>
                <w:sz w:val="18"/>
                <w:szCs w:val="18"/>
              </w:rPr>
            </w:pPr>
          </w:p>
          <w:p w14:paraId="783CDE7F" w14:textId="77777777" w:rsidR="00C22684" w:rsidRDefault="00C22684" w:rsidP="007D5DCA">
            <w:pPr>
              <w:suppressAutoHyphens/>
              <w:jc w:val="both"/>
              <w:textAlignment w:val="baseline"/>
            </w:pPr>
            <w:proofErr w:type="spellStart"/>
            <w:r>
              <w:rPr>
                <w:rFonts w:cstheme="minorHAnsi"/>
                <w:bCs/>
                <w:color w:val="000000"/>
                <w:sz w:val="18"/>
                <w:szCs w:val="18"/>
              </w:rPr>
              <w:t>Trgovanje</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leveridžu</w:t>
            </w:r>
            <w:proofErr w:type="spellEnd"/>
            <w:r>
              <w:rPr>
                <w:rFonts w:cstheme="minorHAnsi"/>
                <w:bCs/>
                <w:color w:val="000000"/>
                <w:sz w:val="18"/>
                <w:szCs w:val="18"/>
              </w:rPr>
              <w:t xml:space="preserve"> se </w:t>
            </w:r>
            <w:proofErr w:type="spellStart"/>
            <w:r>
              <w:rPr>
                <w:rFonts w:cstheme="minorHAnsi"/>
                <w:bCs/>
                <w:color w:val="000000"/>
                <w:sz w:val="18"/>
                <w:szCs w:val="18"/>
              </w:rPr>
              <w:t>odnosi</w:t>
            </w:r>
            <w:proofErr w:type="spellEnd"/>
            <w:r>
              <w:rPr>
                <w:rFonts w:cstheme="minorHAnsi"/>
                <w:bCs/>
                <w:color w:val="000000"/>
                <w:sz w:val="18"/>
                <w:szCs w:val="18"/>
              </w:rPr>
              <w:t xml:space="preserve"> </w:t>
            </w:r>
            <w:proofErr w:type="spellStart"/>
            <w:r>
              <w:rPr>
                <w:rFonts w:cstheme="minorHAnsi"/>
                <w:bCs/>
                <w:color w:val="000000"/>
                <w:sz w:val="18"/>
                <w:szCs w:val="18"/>
              </w:rPr>
              <w:t>samo</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derivativne</w:t>
            </w:r>
            <w:proofErr w:type="spellEnd"/>
            <w:r>
              <w:rPr>
                <w:rFonts w:cstheme="minorHAnsi"/>
                <w:bCs/>
                <w:color w:val="000000"/>
                <w:sz w:val="18"/>
                <w:szCs w:val="18"/>
              </w:rPr>
              <w:t xml:space="preserve"> </w:t>
            </w:r>
            <w:proofErr w:type="spellStart"/>
            <w:r>
              <w:rPr>
                <w:rFonts w:cstheme="minorHAnsi"/>
                <w:bCs/>
                <w:color w:val="000000"/>
                <w:sz w:val="18"/>
                <w:szCs w:val="18"/>
              </w:rPr>
              <w:t>finansijske</w:t>
            </w:r>
            <w:proofErr w:type="spellEnd"/>
            <w:r>
              <w:rPr>
                <w:rFonts w:cstheme="minorHAnsi"/>
                <w:bCs/>
                <w:color w:val="000000"/>
                <w:sz w:val="18"/>
                <w:szCs w:val="18"/>
              </w:rPr>
              <w:t xml:space="preserve"> </w:t>
            </w:r>
            <w:proofErr w:type="spellStart"/>
            <w:r>
              <w:rPr>
                <w:rFonts w:cstheme="minorHAnsi"/>
                <w:bCs/>
                <w:color w:val="000000"/>
                <w:sz w:val="18"/>
                <w:szCs w:val="18"/>
              </w:rPr>
              <w:t>instrumente</w:t>
            </w:r>
            <w:proofErr w:type="spellEnd"/>
            <w:r>
              <w:rPr>
                <w:rFonts w:cstheme="minorHAnsi"/>
                <w:bCs/>
                <w:color w:val="000000"/>
                <w:sz w:val="18"/>
                <w:szCs w:val="18"/>
              </w:rPr>
              <w:t xml:space="preserve">, u </w:t>
            </w:r>
            <w:proofErr w:type="spellStart"/>
            <w:r>
              <w:rPr>
                <w:rFonts w:cstheme="minorHAnsi"/>
                <w:bCs/>
                <w:color w:val="000000"/>
                <w:sz w:val="18"/>
                <w:szCs w:val="18"/>
              </w:rPr>
              <w:t>ovom</w:t>
            </w:r>
            <w:proofErr w:type="spellEnd"/>
            <w:r>
              <w:rPr>
                <w:rFonts w:cstheme="minorHAnsi"/>
                <w:bCs/>
                <w:color w:val="000000"/>
                <w:sz w:val="18"/>
                <w:szCs w:val="18"/>
              </w:rPr>
              <w:t xml:space="preserve"> </w:t>
            </w:r>
            <w:proofErr w:type="spellStart"/>
            <w:r>
              <w:rPr>
                <w:rFonts w:cstheme="minorHAnsi"/>
                <w:bCs/>
                <w:color w:val="000000"/>
                <w:sz w:val="18"/>
                <w:szCs w:val="18"/>
              </w:rPr>
              <w:t>slučaju</w:t>
            </w:r>
            <w:proofErr w:type="spellEnd"/>
            <w:r>
              <w:rPr>
                <w:rFonts w:cstheme="minorHAnsi"/>
                <w:bCs/>
                <w:color w:val="000000"/>
                <w:sz w:val="18"/>
                <w:szCs w:val="18"/>
              </w:rPr>
              <w:t xml:space="preserve"> </w:t>
            </w:r>
            <w:proofErr w:type="spellStart"/>
            <w:r>
              <w:rPr>
                <w:rFonts w:cstheme="minorHAnsi"/>
                <w:bCs/>
                <w:color w:val="000000"/>
                <w:sz w:val="18"/>
                <w:szCs w:val="18"/>
              </w:rPr>
              <w:t>ugovore</w:t>
            </w:r>
            <w:proofErr w:type="spellEnd"/>
            <w:r>
              <w:rPr>
                <w:rFonts w:cstheme="minorHAnsi"/>
                <w:bCs/>
                <w:color w:val="000000"/>
                <w:sz w:val="18"/>
                <w:szCs w:val="18"/>
              </w:rPr>
              <w:t xml:space="preserve"> o </w:t>
            </w:r>
            <w:proofErr w:type="spellStart"/>
            <w:r>
              <w:rPr>
                <w:rFonts w:cstheme="minorHAnsi"/>
                <w:bCs/>
                <w:color w:val="000000"/>
                <w:sz w:val="18"/>
                <w:szCs w:val="18"/>
              </w:rPr>
              <w:t>razlikama</w:t>
            </w:r>
            <w:proofErr w:type="spellEnd"/>
            <w:r>
              <w:rPr>
                <w:rFonts w:cstheme="minorHAnsi"/>
                <w:bCs/>
                <w:color w:val="000000"/>
                <w:sz w:val="18"/>
                <w:szCs w:val="18"/>
              </w:rPr>
              <w:t xml:space="preserve"> (CFD) </w:t>
            </w:r>
            <w:proofErr w:type="spellStart"/>
            <w:r>
              <w:rPr>
                <w:rFonts w:cstheme="minorHAnsi"/>
                <w:bCs/>
                <w:color w:val="000000"/>
                <w:sz w:val="18"/>
                <w:szCs w:val="18"/>
              </w:rPr>
              <w:t>i</w:t>
            </w:r>
            <w:proofErr w:type="spellEnd"/>
            <w:r>
              <w:rPr>
                <w:rFonts w:cstheme="minorHAnsi"/>
                <w:bCs/>
                <w:color w:val="000000"/>
                <w:sz w:val="18"/>
                <w:szCs w:val="18"/>
              </w:rPr>
              <w:t xml:space="preserve"> </w:t>
            </w:r>
            <w:proofErr w:type="spellStart"/>
            <w:r>
              <w:rPr>
                <w:rFonts w:cstheme="minorHAnsi"/>
                <w:bCs/>
                <w:color w:val="000000"/>
                <w:sz w:val="18"/>
                <w:szCs w:val="18"/>
              </w:rPr>
              <w:t>znači</w:t>
            </w:r>
            <w:proofErr w:type="spellEnd"/>
            <w:r>
              <w:rPr>
                <w:rFonts w:cstheme="minorHAnsi"/>
                <w:bCs/>
                <w:color w:val="000000"/>
                <w:sz w:val="18"/>
                <w:szCs w:val="18"/>
              </w:rPr>
              <w:t xml:space="preserve"> da </w:t>
            </w:r>
            <w:proofErr w:type="spellStart"/>
            <w:r>
              <w:rPr>
                <w:rFonts w:cstheme="minorHAnsi"/>
                <w:bCs/>
                <w:color w:val="000000"/>
                <w:sz w:val="18"/>
                <w:szCs w:val="18"/>
              </w:rPr>
              <w:t>Klijent</w:t>
            </w:r>
            <w:proofErr w:type="spellEnd"/>
            <w:r>
              <w:rPr>
                <w:rFonts w:cstheme="minorHAnsi"/>
                <w:bCs/>
                <w:color w:val="000000"/>
                <w:sz w:val="18"/>
                <w:szCs w:val="18"/>
              </w:rPr>
              <w:t xml:space="preserve"> </w:t>
            </w:r>
            <w:proofErr w:type="spellStart"/>
            <w:r>
              <w:rPr>
                <w:rFonts w:cstheme="minorHAnsi"/>
                <w:bCs/>
                <w:color w:val="000000"/>
                <w:sz w:val="18"/>
                <w:szCs w:val="18"/>
              </w:rPr>
              <w:t>može</w:t>
            </w:r>
            <w:proofErr w:type="spellEnd"/>
            <w:r>
              <w:rPr>
                <w:rFonts w:cstheme="minorHAnsi"/>
                <w:bCs/>
                <w:color w:val="000000"/>
                <w:sz w:val="18"/>
                <w:szCs w:val="18"/>
              </w:rPr>
              <w:t xml:space="preserve"> </w:t>
            </w:r>
            <w:proofErr w:type="spellStart"/>
            <w:r>
              <w:rPr>
                <w:rFonts w:cstheme="minorHAnsi"/>
                <w:bCs/>
                <w:color w:val="000000"/>
                <w:sz w:val="18"/>
                <w:szCs w:val="18"/>
              </w:rPr>
              <w:t>trgovati</w:t>
            </w:r>
            <w:proofErr w:type="spellEnd"/>
            <w:r>
              <w:rPr>
                <w:rFonts w:cstheme="minorHAnsi"/>
                <w:bCs/>
                <w:color w:val="000000"/>
                <w:sz w:val="18"/>
                <w:szCs w:val="18"/>
              </w:rPr>
              <w:t xml:space="preserve"> s </w:t>
            </w:r>
            <w:proofErr w:type="spellStart"/>
            <w:r>
              <w:rPr>
                <w:rFonts w:cstheme="minorHAnsi"/>
                <w:bCs/>
                <w:color w:val="000000"/>
                <w:sz w:val="18"/>
                <w:szCs w:val="18"/>
              </w:rPr>
              <w:t>vrijednostima</w:t>
            </w:r>
            <w:proofErr w:type="spellEnd"/>
            <w:r>
              <w:rPr>
                <w:rFonts w:cstheme="minorHAnsi"/>
                <w:bCs/>
                <w:color w:val="000000"/>
                <w:sz w:val="18"/>
                <w:szCs w:val="18"/>
              </w:rPr>
              <w:t xml:space="preserve"> </w:t>
            </w:r>
            <w:proofErr w:type="spellStart"/>
            <w:r>
              <w:rPr>
                <w:rFonts w:cstheme="minorHAnsi"/>
                <w:bCs/>
                <w:color w:val="000000"/>
                <w:sz w:val="18"/>
                <w:szCs w:val="18"/>
              </w:rPr>
              <w:t>osnovne</w:t>
            </w:r>
            <w:proofErr w:type="spellEnd"/>
            <w:r>
              <w:rPr>
                <w:rFonts w:cstheme="minorHAnsi"/>
                <w:bCs/>
                <w:color w:val="000000"/>
                <w:sz w:val="18"/>
                <w:szCs w:val="18"/>
              </w:rPr>
              <w:t xml:space="preserve"> </w:t>
            </w:r>
            <w:proofErr w:type="spellStart"/>
            <w:r>
              <w:rPr>
                <w:rFonts w:cstheme="minorHAnsi"/>
                <w:bCs/>
                <w:color w:val="000000"/>
                <w:sz w:val="18"/>
                <w:szCs w:val="18"/>
              </w:rPr>
              <w:t>imovine</w:t>
            </w:r>
            <w:proofErr w:type="spellEnd"/>
            <w:r>
              <w:rPr>
                <w:rFonts w:cstheme="minorHAnsi"/>
                <w:bCs/>
                <w:color w:val="000000"/>
                <w:sz w:val="18"/>
                <w:szCs w:val="18"/>
              </w:rPr>
              <w:t xml:space="preserve"> </w:t>
            </w:r>
            <w:proofErr w:type="spellStart"/>
            <w:r>
              <w:rPr>
                <w:rFonts w:cstheme="minorHAnsi"/>
                <w:bCs/>
                <w:color w:val="000000"/>
                <w:sz w:val="18"/>
                <w:szCs w:val="18"/>
              </w:rPr>
              <w:t>sadržane</w:t>
            </w:r>
            <w:proofErr w:type="spellEnd"/>
            <w:r>
              <w:rPr>
                <w:rFonts w:cstheme="minorHAnsi"/>
                <w:bCs/>
                <w:color w:val="000000"/>
                <w:sz w:val="18"/>
                <w:szCs w:val="18"/>
              </w:rPr>
              <w:t xml:space="preserve"> u </w:t>
            </w:r>
            <w:proofErr w:type="spellStart"/>
            <w:r>
              <w:rPr>
                <w:rFonts w:cstheme="minorHAnsi"/>
                <w:bCs/>
                <w:color w:val="000000"/>
                <w:sz w:val="18"/>
                <w:szCs w:val="18"/>
              </w:rPr>
              <w:t>derivatu</w:t>
            </w:r>
            <w:proofErr w:type="spellEnd"/>
            <w:r>
              <w:rPr>
                <w:rFonts w:cstheme="minorHAnsi"/>
                <w:bCs/>
                <w:color w:val="000000"/>
                <w:sz w:val="18"/>
                <w:szCs w:val="18"/>
              </w:rPr>
              <w:t xml:space="preserve"> </w:t>
            </w:r>
            <w:proofErr w:type="spellStart"/>
            <w:r>
              <w:rPr>
                <w:rFonts w:cstheme="minorHAnsi"/>
                <w:bCs/>
                <w:color w:val="000000"/>
                <w:sz w:val="18"/>
                <w:szCs w:val="18"/>
              </w:rPr>
              <w:t>koje</w:t>
            </w:r>
            <w:proofErr w:type="spellEnd"/>
            <w:r>
              <w:rPr>
                <w:rFonts w:cstheme="minorHAnsi"/>
                <w:bCs/>
                <w:color w:val="000000"/>
                <w:sz w:val="18"/>
                <w:szCs w:val="18"/>
              </w:rPr>
              <w:t xml:space="preserve"> </w:t>
            </w:r>
            <w:proofErr w:type="spellStart"/>
            <w:r>
              <w:rPr>
                <w:rFonts w:cstheme="minorHAnsi"/>
                <w:bCs/>
                <w:color w:val="000000"/>
                <w:sz w:val="18"/>
                <w:szCs w:val="18"/>
              </w:rPr>
              <w:t>su</w:t>
            </w:r>
            <w:proofErr w:type="spellEnd"/>
            <w:r>
              <w:rPr>
                <w:rFonts w:cstheme="minorHAnsi"/>
                <w:bCs/>
                <w:color w:val="000000"/>
                <w:sz w:val="18"/>
                <w:szCs w:val="18"/>
              </w:rPr>
              <w:t xml:space="preserve"> </w:t>
            </w:r>
            <w:proofErr w:type="spellStart"/>
            <w:r>
              <w:rPr>
                <w:rFonts w:cstheme="minorHAnsi"/>
                <w:bCs/>
                <w:color w:val="000000"/>
                <w:sz w:val="18"/>
                <w:szCs w:val="18"/>
              </w:rPr>
              <w:t>značajno</w:t>
            </w:r>
            <w:proofErr w:type="spellEnd"/>
            <w:r>
              <w:rPr>
                <w:rFonts w:cstheme="minorHAnsi"/>
                <w:bCs/>
                <w:color w:val="000000"/>
                <w:sz w:val="18"/>
                <w:szCs w:val="18"/>
              </w:rPr>
              <w:t xml:space="preserve"> </w:t>
            </w:r>
            <w:proofErr w:type="spellStart"/>
            <w:r>
              <w:rPr>
                <w:rFonts w:cstheme="minorHAnsi"/>
                <w:bCs/>
                <w:color w:val="000000"/>
                <w:sz w:val="18"/>
                <w:szCs w:val="18"/>
              </w:rPr>
              <w:t>veće</w:t>
            </w:r>
            <w:proofErr w:type="spellEnd"/>
            <w:r>
              <w:rPr>
                <w:rFonts w:cstheme="minorHAnsi"/>
                <w:bCs/>
                <w:color w:val="000000"/>
                <w:sz w:val="18"/>
                <w:szCs w:val="18"/>
              </w:rPr>
              <w:t xml:space="preserve"> </w:t>
            </w:r>
            <w:proofErr w:type="spellStart"/>
            <w:r>
              <w:rPr>
                <w:rFonts w:cstheme="minorHAnsi"/>
                <w:bCs/>
                <w:color w:val="000000"/>
                <w:sz w:val="18"/>
                <w:szCs w:val="18"/>
              </w:rPr>
              <w:t>od</w:t>
            </w:r>
            <w:proofErr w:type="spellEnd"/>
            <w:r>
              <w:rPr>
                <w:rFonts w:cstheme="minorHAnsi"/>
                <w:bCs/>
                <w:color w:val="000000"/>
                <w:sz w:val="18"/>
                <w:szCs w:val="18"/>
              </w:rPr>
              <w:t xml:space="preserve"> </w:t>
            </w:r>
            <w:proofErr w:type="spellStart"/>
            <w:r>
              <w:rPr>
                <w:rFonts w:cstheme="minorHAnsi"/>
                <w:bCs/>
                <w:color w:val="000000"/>
                <w:sz w:val="18"/>
                <w:szCs w:val="18"/>
              </w:rPr>
              <w:t>sredstava</w:t>
            </w:r>
            <w:proofErr w:type="spellEnd"/>
            <w:r>
              <w:rPr>
                <w:rFonts w:cstheme="minorHAnsi"/>
                <w:bCs/>
                <w:color w:val="000000"/>
                <w:sz w:val="18"/>
                <w:szCs w:val="18"/>
              </w:rPr>
              <w:t xml:space="preserve"> </w:t>
            </w:r>
            <w:proofErr w:type="spellStart"/>
            <w:r>
              <w:rPr>
                <w:rFonts w:cstheme="minorHAnsi"/>
                <w:bCs/>
                <w:color w:val="000000"/>
                <w:sz w:val="18"/>
                <w:szCs w:val="18"/>
              </w:rPr>
              <w:t>koja</w:t>
            </w:r>
            <w:proofErr w:type="spellEnd"/>
            <w:r>
              <w:rPr>
                <w:rFonts w:cstheme="minorHAnsi"/>
                <w:bCs/>
                <w:color w:val="000000"/>
                <w:sz w:val="18"/>
                <w:szCs w:val="18"/>
              </w:rPr>
              <w:t xml:space="preserve"> je </w:t>
            </w:r>
            <w:proofErr w:type="spellStart"/>
            <w:r>
              <w:rPr>
                <w:rFonts w:cstheme="minorHAnsi"/>
                <w:bCs/>
                <w:color w:val="000000"/>
                <w:sz w:val="18"/>
                <w:szCs w:val="18"/>
              </w:rPr>
              <w:t>Klijent</w:t>
            </w:r>
            <w:proofErr w:type="spellEnd"/>
            <w:r>
              <w:rPr>
                <w:rFonts w:cstheme="minorHAnsi"/>
                <w:bCs/>
                <w:color w:val="000000"/>
                <w:sz w:val="18"/>
                <w:szCs w:val="18"/>
              </w:rPr>
              <w:t xml:space="preserve"> </w:t>
            </w:r>
            <w:proofErr w:type="spellStart"/>
            <w:r>
              <w:rPr>
                <w:rFonts w:cstheme="minorHAnsi"/>
                <w:bCs/>
                <w:color w:val="000000"/>
                <w:sz w:val="18"/>
                <w:szCs w:val="18"/>
              </w:rPr>
              <w:t>zaista</w:t>
            </w:r>
            <w:proofErr w:type="spellEnd"/>
            <w:r>
              <w:rPr>
                <w:rFonts w:cstheme="minorHAnsi"/>
                <w:bCs/>
                <w:color w:val="000000"/>
                <w:sz w:val="18"/>
                <w:szCs w:val="18"/>
              </w:rPr>
              <w:t xml:space="preserve"> </w:t>
            </w:r>
            <w:proofErr w:type="spellStart"/>
            <w:r>
              <w:rPr>
                <w:rFonts w:cstheme="minorHAnsi"/>
                <w:bCs/>
                <w:color w:val="000000"/>
                <w:sz w:val="18"/>
                <w:szCs w:val="18"/>
              </w:rPr>
              <w:t>i</w:t>
            </w:r>
            <w:proofErr w:type="spellEnd"/>
            <w:r>
              <w:rPr>
                <w:rFonts w:cstheme="minorHAnsi"/>
                <w:bCs/>
                <w:color w:val="000000"/>
                <w:sz w:val="18"/>
                <w:szCs w:val="18"/>
              </w:rPr>
              <w:t xml:space="preserve"> </w:t>
            </w:r>
            <w:proofErr w:type="spellStart"/>
            <w:r>
              <w:rPr>
                <w:rFonts w:cstheme="minorHAnsi"/>
                <w:bCs/>
                <w:color w:val="000000"/>
                <w:sz w:val="18"/>
                <w:szCs w:val="18"/>
              </w:rPr>
              <w:t>uložio</w:t>
            </w:r>
            <w:proofErr w:type="spellEnd"/>
            <w:r>
              <w:rPr>
                <w:rFonts w:cstheme="minorHAnsi"/>
                <w:bCs/>
                <w:color w:val="000000"/>
                <w:sz w:val="18"/>
                <w:szCs w:val="18"/>
              </w:rPr>
              <w:t xml:space="preserve">, a </w:t>
            </w:r>
            <w:proofErr w:type="spellStart"/>
            <w:r>
              <w:rPr>
                <w:rFonts w:cstheme="minorHAnsi"/>
                <w:bCs/>
                <w:color w:val="000000"/>
                <w:sz w:val="18"/>
                <w:szCs w:val="18"/>
              </w:rPr>
              <w:t>koja</w:t>
            </w:r>
            <w:proofErr w:type="spellEnd"/>
            <w:r>
              <w:rPr>
                <w:rFonts w:cstheme="minorHAnsi"/>
                <w:bCs/>
                <w:color w:val="000000"/>
                <w:sz w:val="18"/>
                <w:szCs w:val="18"/>
              </w:rPr>
              <w:t xml:space="preserve"> </w:t>
            </w:r>
            <w:proofErr w:type="spellStart"/>
            <w:r>
              <w:rPr>
                <w:rFonts w:cstheme="minorHAnsi"/>
                <w:bCs/>
                <w:color w:val="000000"/>
                <w:sz w:val="18"/>
                <w:szCs w:val="18"/>
              </w:rPr>
              <w:t>služe</w:t>
            </w:r>
            <w:proofErr w:type="spellEnd"/>
            <w:r>
              <w:rPr>
                <w:rFonts w:cstheme="minorHAnsi"/>
                <w:bCs/>
                <w:color w:val="000000"/>
                <w:sz w:val="18"/>
                <w:szCs w:val="18"/>
              </w:rPr>
              <w:t xml:space="preserve"> </w:t>
            </w:r>
            <w:proofErr w:type="spellStart"/>
            <w:r>
              <w:rPr>
                <w:rFonts w:cstheme="minorHAnsi"/>
                <w:bCs/>
                <w:color w:val="000000"/>
                <w:sz w:val="18"/>
                <w:szCs w:val="18"/>
              </w:rPr>
              <w:t>isključivo</w:t>
            </w:r>
            <w:proofErr w:type="spellEnd"/>
            <w:r>
              <w:rPr>
                <w:rFonts w:cstheme="minorHAnsi"/>
                <w:bCs/>
                <w:color w:val="000000"/>
                <w:sz w:val="18"/>
                <w:szCs w:val="18"/>
              </w:rPr>
              <w:t xml:space="preserve"> </w:t>
            </w:r>
            <w:proofErr w:type="spellStart"/>
            <w:r>
              <w:rPr>
                <w:rFonts w:cstheme="minorHAnsi"/>
                <w:bCs/>
                <w:color w:val="000000"/>
                <w:sz w:val="18"/>
                <w:szCs w:val="18"/>
              </w:rPr>
              <w:t>kao</w:t>
            </w:r>
            <w:proofErr w:type="spellEnd"/>
            <w:r>
              <w:rPr>
                <w:rFonts w:cstheme="minorHAnsi"/>
                <w:bCs/>
                <w:color w:val="000000"/>
                <w:sz w:val="18"/>
                <w:szCs w:val="18"/>
              </w:rPr>
              <w:t xml:space="preserve"> </w:t>
            </w:r>
            <w:proofErr w:type="spellStart"/>
            <w:r>
              <w:rPr>
                <w:rFonts w:cstheme="minorHAnsi"/>
                <w:bCs/>
                <w:color w:val="000000"/>
                <w:sz w:val="18"/>
                <w:szCs w:val="18"/>
              </w:rPr>
              <w:t>margina</w:t>
            </w:r>
            <w:proofErr w:type="spellEnd"/>
            <w:r>
              <w:rPr>
                <w:rFonts w:cstheme="minorHAnsi"/>
                <w:bCs/>
                <w:color w:val="000000"/>
                <w:sz w:val="18"/>
                <w:szCs w:val="18"/>
              </w:rPr>
              <w:t xml:space="preserve">. </w:t>
            </w:r>
            <w:proofErr w:type="spellStart"/>
            <w:r>
              <w:rPr>
                <w:rFonts w:cstheme="minorHAnsi"/>
                <w:bCs/>
                <w:color w:val="000000"/>
                <w:sz w:val="18"/>
                <w:szCs w:val="18"/>
              </w:rPr>
              <w:t>Visok</w:t>
            </w:r>
            <w:proofErr w:type="spellEnd"/>
            <w:r>
              <w:rPr>
                <w:rFonts w:cstheme="minorHAnsi"/>
                <w:bCs/>
                <w:color w:val="000000"/>
                <w:sz w:val="18"/>
                <w:szCs w:val="18"/>
              </w:rPr>
              <w:t xml:space="preserve"> </w:t>
            </w:r>
            <w:proofErr w:type="spellStart"/>
            <w:r>
              <w:rPr>
                <w:rFonts w:cstheme="minorHAnsi"/>
                <w:bCs/>
                <w:color w:val="000000"/>
                <w:sz w:val="18"/>
                <w:szCs w:val="18"/>
              </w:rPr>
              <w:t>leveridž</w:t>
            </w:r>
            <w:proofErr w:type="spellEnd"/>
            <w:r>
              <w:rPr>
                <w:rFonts w:cstheme="minorHAnsi"/>
                <w:bCs/>
                <w:color w:val="000000"/>
                <w:sz w:val="18"/>
                <w:szCs w:val="18"/>
              </w:rPr>
              <w:t xml:space="preserve"> </w:t>
            </w:r>
            <w:proofErr w:type="spellStart"/>
            <w:r>
              <w:rPr>
                <w:rFonts w:cstheme="minorHAnsi"/>
                <w:bCs/>
                <w:color w:val="000000"/>
                <w:sz w:val="18"/>
                <w:szCs w:val="18"/>
              </w:rPr>
              <w:t>može</w:t>
            </w:r>
            <w:proofErr w:type="spellEnd"/>
            <w:r>
              <w:rPr>
                <w:rFonts w:cstheme="minorHAnsi"/>
                <w:bCs/>
                <w:color w:val="000000"/>
                <w:sz w:val="18"/>
                <w:szCs w:val="18"/>
              </w:rPr>
              <w:t xml:space="preserve"> </w:t>
            </w:r>
            <w:proofErr w:type="spellStart"/>
            <w:r>
              <w:rPr>
                <w:rFonts w:cstheme="minorHAnsi"/>
                <w:bCs/>
                <w:color w:val="000000"/>
                <w:sz w:val="18"/>
                <w:szCs w:val="18"/>
              </w:rPr>
              <w:t>značajno</w:t>
            </w:r>
            <w:proofErr w:type="spellEnd"/>
            <w:r>
              <w:rPr>
                <w:rFonts w:cstheme="minorHAnsi"/>
                <w:bCs/>
                <w:color w:val="000000"/>
                <w:sz w:val="18"/>
                <w:szCs w:val="18"/>
              </w:rPr>
              <w:t xml:space="preserve"> </w:t>
            </w:r>
            <w:proofErr w:type="spellStart"/>
            <w:r>
              <w:rPr>
                <w:rFonts w:cstheme="minorHAnsi"/>
                <w:bCs/>
                <w:color w:val="000000"/>
                <w:sz w:val="18"/>
                <w:szCs w:val="18"/>
              </w:rPr>
              <w:t>povećati</w:t>
            </w:r>
            <w:proofErr w:type="spellEnd"/>
            <w:r>
              <w:rPr>
                <w:rFonts w:cstheme="minorHAnsi"/>
                <w:bCs/>
                <w:color w:val="000000"/>
                <w:sz w:val="18"/>
                <w:szCs w:val="18"/>
              </w:rPr>
              <w:t xml:space="preserve"> </w:t>
            </w:r>
            <w:proofErr w:type="spellStart"/>
            <w:r>
              <w:rPr>
                <w:rFonts w:cstheme="minorHAnsi"/>
                <w:bCs/>
                <w:color w:val="000000"/>
                <w:sz w:val="18"/>
                <w:szCs w:val="18"/>
              </w:rPr>
              <w:t>i</w:t>
            </w:r>
            <w:proofErr w:type="spellEnd"/>
            <w:r>
              <w:rPr>
                <w:rFonts w:cstheme="minorHAnsi"/>
                <w:bCs/>
                <w:color w:val="000000"/>
                <w:sz w:val="18"/>
                <w:szCs w:val="18"/>
              </w:rPr>
              <w:t xml:space="preserve"> </w:t>
            </w:r>
            <w:proofErr w:type="spellStart"/>
            <w:r>
              <w:rPr>
                <w:rFonts w:cstheme="minorHAnsi"/>
                <w:bCs/>
                <w:color w:val="000000"/>
                <w:sz w:val="18"/>
                <w:szCs w:val="18"/>
              </w:rPr>
              <w:t>potencijalnu</w:t>
            </w:r>
            <w:proofErr w:type="spellEnd"/>
            <w:r>
              <w:rPr>
                <w:rFonts w:cstheme="minorHAnsi"/>
                <w:bCs/>
                <w:color w:val="000000"/>
                <w:sz w:val="18"/>
                <w:szCs w:val="18"/>
              </w:rPr>
              <w:t xml:space="preserve"> </w:t>
            </w:r>
            <w:proofErr w:type="spellStart"/>
            <w:r>
              <w:rPr>
                <w:rFonts w:cstheme="minorHAnsi"/>
                <w:bCs/>
                <w:color w:val="000000"/>
                <w:sz w:val="18"/>
                <w:szCs w:val="18"/>
              </w:rPr>
              <w:t>zaradu</w:t>
            </w:r>
            <w:proofErr w:type="spellEnd"/>
            <w:r>
              <w:rPr>
                <w:rFonts w:cstheme="minorHAnsi"/>
                <w:bCs/>
                <w:color w:val="000000"/>
                <w:sz w:val="18"/>
                <w:szCs w:val="18"/>
              </w:rPr>
              <w:t xml:space="preserve">, </w:t>
            </w:r>
            <w:proofErr w:type="spellStart"/>
            <w:r>
              <w:rPr>
                <w:rFonts w:cstheme="minorHAnsi"/>
                <w:bCs/>
                <w:color w:val="000000"/>
                <w:sz w:val="18"/>
                <w:szCs w:val="18"/>
              </w:rPr>
              <w:t>ali</w:t>
            </w:r>
            <w:proofErr w:type="spellEnd"/>
            <w:r>
              <w:rPr>
                <w:rFonts w:cstheme="minorHAnsi"/>
                <w:bCs/>
                <w:color w:val="000000"/>
                <w:sz w:val="18"/>
                <w:szCs w:val="18"/>
              </w:rPr>
              <w:t xml:space="preserve"> </w:t>
            </w:r>
            <w:proofErr w:type="spellStart"/>
            <w:r>
              <w:rPr>
                <w:rFonts w:cstheme="minorHAnsi"/>
                <w:bCs/>
                <w:color w:val="000000"/>
                <w:sz w:val="18"/>
                <w:szCs w:val="18"/>
              </w:rPr>
              <w:t>jednako</w:t>
            </w:r>
            <w:proofErr w:type="spellEnd"/>
            <w:r>
              <w:rPr>
                <w:rFonts w:cstheme="minorHAnsi"/>
                <w:bCs/>
                <w:color w:val="000000"/>
                <w:sz w:val="18"/>
                <w:szCs w:val="18"/>
              </w:rPr>
              <w:t xml:space="preserve"> </w:t>
            </w:r>
            <w:proofErr w:type="spellStart"/>
            <w:r>
              <w:rPr>
                <w:rFonts w:cstheme="minorHAnsi"/>
                <w:bCs/>
                <w:color w:val="000000"/>
                <w:sz w:val="18"/>
                <w:szCs w:val="18"/>
              </w:rPr>
              <w:t>tako</w:t>
            </w:r>
            <w:proofErr w:type="spellEnd"/>
            <w:r>
              <w:rPr>
                <w:rFonts w:cstheme="minorHAnsi"/>
                <w:bCs/>
                <w:color w:val="000000"/>
                <w:sz w:val="18"/>
                <w:szCs w:val="18"/>
              </w:rPr>
              <w:t xml:space="preserve"> </w:t>
            </w:r>
            <w:proofErr w:type="spellStart"/>
            <w:r>
              <w:rPr>
                <w:rFonts w:cstheme="minorHAnsi"/>
                <w:bCs/>
                <w:color w:val="000000"/>
                <w:sz w:val="18"/>
                <w:szCs w:val="18"/>
              </w:rPr>
              <w:t>može</w:t>
            </w:r>
            <w:proofErr w:type="spellEnd"/>
            <w:r>
              <w:rPr>
                <w:rFonts w:cstheme="minorHAnsi"/>
                <w:bCs/>
                <w:color w:val="000000"/>
                <w:sz w:val="18"/>
                <w:szCs w:val="18"/>
              </w:rPr>
              <w:t xml:space="preserve"> </w:t>
            </w:r>
            <w:proofErr w:type="spellStart"/>
            <w:r>
              <w:rPr>
                <w:rFonts w:cstheme="minorHAnsi"/>
                <w:bCs/>
                <w:color w:val="000000"/>
                <w:sz w:val="18"/>
                <w:szCs w:val="18"/>
              </w:rPr>
              <w:t>značajno</w:t>
            </w:r>
            <w:proofErr w:type="spellEnd"/>
            <w:r>
              <w:rPr>
                <w:rFonts w:cstheme="minorHAnsi"/>
                <w:bCs/>
                <w:color w:val="000000"/>
                <w:sz w:val="18"/>
                <w:szCs w:val="18"/>
              </w:rPr>
              <w:t xml:space="preserve"> </w:t>
            </w:r>
            <w:proofErr w:type="spellStart"/>
            <w:r>
              <w:rPr>
                <w:rFonts w:cstheme="minorHAnsi"/>
                <w:bCs/>
                <w:color w:val="000000"/>
                <w:sz w:val="18"/>
                <w:szCs w:val="18"/>
              </w:rPr>
              <w:t>povećati</w:t>
            </w:r>
            <w:proofErr w:type="spellEnd"/>
            <w:r>
              <w:rPr>
                <w:rFonts w:cstheme="minorHAnsi"/>
                <w:bCs/>
                <w:color w:val="000000"/>
                <w:sz w:val="18"/>
                <w:szCs w:val="18"/>
              </w:rPr>
              <w:t xml:space="preserve"> </w:t>
            </w:r>
            <w:proofErr w:type="spellStart"/>
            <w:r>
              <w:rPr>
                <w:rFonts w:cstheme="minorHAnsi"/>
                <w:bCs/>
                <w:color w:val="000000"/>
                <w:sz w:val="18"/>
                <w:szCs w:val="18"/>
              </w:rPr>
              <w:t>i</w:t>
            </w:r>
            <w:proofErr w:type="spellEnd"/>
            <w:r>
              <w:rPr>
                <w:rFonts w:cstheme="minorHAnsi"/>
                <w:bCs/>
                <w:color w:val="000000"/>
                <w:sz w:val="18"/>
                <w:szCs w:val="18"/>
              </w:rPr>
              <w:t xml:space="preserve"> </w:t>
            </w:r>
            <w:proofErr w:type="spellStart"/>
            <w:r>
              <w:rPr>
                <w:rFonts w:cstheme="minorHAnsi"/>
                <w:bCs/>
                <w:color w:val="000000"/>
                <w:sz w:val="18"/>
                <w:szCs w:val="18"/>
              </w:rPr>
              <w:t>potencijalne</w:t>
            </w:r>
            <w:proofErr w:type="spellEnd"/>
            <w:r>
              <w:rPr>
                <w:rFonts w:cstheme="minorHAnsi"/>
                <w:bCs/>
                <w:color w:val="000000"/>
                <w:sz w:val="18"/>
                <w:szCs w:val="18"/>
              </w:rPr>
              <w:t xml:space="preserve"> </w:t>
            </w:r>
            <w:proofErr w:type="spellStart"/>
            <w:r>
              <w:rPr>
                <w:rFonts w:cstheme="minorHAnsi"/>
                <w:bCs/>
                <w:color w:val="000000"/>
                <w:sz w:val="18"/>
                <w:szCs w:val="18"/>
              </w:rPr>
              <w:t>gubitke</w:t>
            </w:r>
            <w:proofErr w:type="spellEnd"/>
            <w:r>
              <w:rPr>
                <w:rFonts w:cstheme="minorHAnsi"/>
                <w:bCs/>
                <w:color w:val="000000"/>
                <w:sz w:val="18"/>
                <w:szCs w:val="18"/>
              </w:rPr>
              <w:t xml:space="preserve">. </w:t>
            </w:r>
            <w:proofErr w:type="spellStart"/>
            <w:r>
              <w:rPr>
                <w:rFonts w:cstheme="minorHAnsi"/>
                <w:bCs/>
                <w:color w:val="000000"/>
                <w:sz w:val="18"/>
                <w:szCs w:val="18"/>
              </w:rPr>
              <w:t>Leveridž</w:t>
            </w:r>
            <w:proofErr w:type="spellEnd"/>
            <w:r>
              <w:rPr>
                <w:rFonts w:cstheme="minorHAnsi"/>
                <w:bCs/>
                <w:color w:val="000000"/>
                <w:sz w:val="18"/>
                <w:szCs w:val="18"/>
              </w:rPr>
              <w:t xml:space="preserve"> se </w:t>
            </w:r>
            <w:proofErr w:type="spellStart"/>
            <w:r>
              <w:rPr>
                <w:rFonts w:cstheme="minorHAnsi"/>
                <w:bCs/>
                <w:color w:val="000000"/>
                <w:sz w:val="18"/>
                <w:szCs w:val="18"/>
              </w:rPr>
              <w:t>određuje</w:t>
            </w:r>
            <w:proofErr w:type="spellEnd"/>
            <w:r>
              <w:rPr>
                <w:rFonts w:cstheme="minorHAnsi"/>
                <w:bCs/>
                <w:color w:val="000000"/>
                <w:sz w:val="18"/>
                <w:szCs w:val="18"/>
              </w:rPr>
              <w:t xml:space="preserve"> </w:t>
            </w:r>
            <w:proofErr w:type="spellStart"/>
            <w:r>
              <w:rPr>
                <w:rFonts w:cstheme="minorHAnsi"/>
                <w:bCs/>
                <w:color w:val="000000"/>
                <w:sz w:val="18"/>
                <w:szCs w:val="18"/>
              </w:rPr>
              <w:t>kao</w:t>
            </w:r>
            <w:proofErr w:type="spellEnd"/>
            <w:r>
              <w:rPr>
                <w:rFonts w:cstheme="minorHAnsi"/>
                <w:bCs/>
                <w:color w:val="000000"/>
                <w:sz w:val="18"/>
                <w:szCs w:val="18"/>
              </w:rPr>
              <w:t xml:space="preserve"> </w:t>
            </w:r>
            <w:proofErr w:type="spellStart"/>
            <w:r>
              <w:rPr>
                <w:rFonts w:cstheme="minorHAnsi"/>
                <w:bCs/>
                <w:color w:val="000000"/>
                <w:sz w:val="18"/>
                <w:szCs w:val="18"/>
              </w:rPr>
              <w:t>odnos</w:t>
            </w:r>
            <w:proofErr w:type="spellEnd"/>
            <w:r>
              <w:rPr>
                <w:rFonts w:cstheme="minorHAnsi"/>
                <w:bCs/>
                <w:color w:val="000000"/>
                <w:sz w:val="18"/>
                <w:szCs w:val="18"/>
              </w:rPr>
              <w:t xml:space="preserve"> </w:t>
            </w:r>
            <w:proofErr w:type="spellStart"/>
            <w:r>
              <w:rPr>
                <w:rFonts w:cstheme="minorHAnsi"/>
                <w:bCs/>
                <w:color w:val="000000"/>
                <w:sz w:val="18"/>
                <w:szCs w:val="18"/>
              </w:rPr>
              <w:t>opterećenja</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imovinu</w:t>
            </w:r>
            <w:proofErr w:type="spellEnd"/>
            <w:r>
              <w:rPr>
                <w:rFonts w:cstheme="minorHAnsi"/>
                <w:bCs/>
                <w:color w:val="000000"/>
                <w:sz w:val="18"/>
                <w:szCs w:val="18"/>
              </w:rPr>
              <w:t xml:space="preserve"> </w:t>
            </w:r>
            <w:proofErr w:type="spellStart"/>
            <w:r>
              <w:rPr>
                <w:rFonts w:cstheme="minorHAnsi"/>
                <w:bCs/>
                <w:color w:val="000000"/>
                <w:sz w:val="18"/>
                <w:szCs w:val="18"/>
              </w:rPr>
              <w:t>Klijenta</w:t>
            </w:r>
            <w:proofErr w:type="spellEnd"/>
            <w:r>
              <w:rPr>
                <w:rFonts w:cstheme="minorHAnsi"/>
                <w:bCs/>
                <w:color w:val="000000"/>
                <w:sz w:val="18"/>
                <w:szCs w:val="18"/>
              </w:rPr>
              <w:t xml:space="preserve"> </w:t>
            </w:r>
            <w:proofErr w:type="spellStart"/>
            <w:r>
              <w:rPr>
                <w:rFonts w:cstheme="minorHAnsi"/>
                <w:bCs/>
                <w:color w:val="000000"/>
                <w:sz w:val="18"/>
                <w:szCs w:val="18"/>
              </w:rPr>
              <w:t>i</w:t>
            </w:r>
            <w:proofErr w:type="spellEnd"/>
            <w:r>
              <w:rPr>
                <w:rFonts w:cstheme="minorHAnsi"/>
                <w:bCs/>
                <w:color w:val="000000"/>
                <w:sz w:val="18"/>
                <w:szCs w:val="18"/>
              </w:rPr>
              <w:t xml:space="preserve"> </w:t>
            </w:r>
            <w:proofErr w:type="spellStart"/>
            <w:r>
              <w:rPr>
                <w:rFonts w:cstheme="minorHAnsi"/>
                <w:bCs/>
                <w:color w:val="000000"/>
                <w:sz w:val="18"/>
                <w:szCs w:val="18"/>
              </w:rPr>
              <w:t>ukupne</w:t>
            </w:r>
            <w:proofErr w:type="spellEnd"/>
            <w:r>
              <w:rPr>
                <w:rFonts w:cstheme="minorHAnsi"/>
                <w:bCs/>
                <w:color w:val="000000"/>
                <w:sz w:val="18"/>
                <w:szCs w:val="18"/>
              </w:rPr>
              <w:t xml:space="preserve"> </w:t>
            </w:r>
            <w:proofErr w:type="spellStart"/>
            <w:r>
              <w:rPr>
                <w:rFonts w:cstheme="minorHAnsi"/>
                <w:bCs/>
                <w:color w:val="000000"/>
                <w:sz w:val="18"/>
                <w:szCs w:val="18"/>
              </w:rPr>
              <w:t>vrijednosti</w:t>
            </w:r>
            <w:proofErr w:type="spellEnd"/>
            <w:r>
              <w:rPr>
                <w:rFonts w:cstheme="minorHAnsi"/>
                <w:bCs/>
                <w:color w:val="000000"/>
                <w:sz w:val="18"/>
                <w:szCs w:val="18"/>
              </w:rPr>
              <w:t xml:space="preserve"> </w:t>
            </w:r>
            <w:proofErr w:type="spellStart"/>
            <w:r>
              <w:rPr>
                <w:rFonts w:cstheme="minorHAnsi"/>
                <w:bCs/>
                <w:color w:val="000000"/>
                <w:sz w:val="18"/>
                <w:szCs w:val="18"/>
              </w:rPr>
              <w:t>osnovne</w:t>
            </w:r>
            <w:proofErr w:type="spellEnd"/>
            <w:r>
              <w:rPr>
                <w:rFonts w:cstheme="minorHAnsi"/>
                <w:bCs/>
                <w:color w:val="000000"/>
                <w:sz w:val="18"/>
                <w:szCs w:val="18"/>
              </w:rPr>
              <w:t xml:space="preserve"> </w:t>
            </w:r>
            <w:proofErr w:type="spellStart"/>
            <w:r>
              <w:rPr>
                <w:rFonts w:cstheme="minorHAnsi"/>
                <w:bCs/>
                <w:color w:val="000000"/>
                <w:sz w:val="18"/>
                <w:szCs w:val="18"/>
              </w:rPr>
              <w:t>imovine</w:t>
            </w:r>
            <w:proofErr w:type="spellEnd"/>
            <w:r>
              <w:rPr>
                <w:rFonts w:cstheme="minorHAnsi"/>
                <w:bCs/>
                <w:color w:val="000000"/>
                <w:sz w:val="18"/>
                <w:szCs w:val="18"/>
              </w:rPr>
              <w:t xml:space="preserve"> </w:t>
            </w:r>
            <w:proofErr w:type="spellStart"/>
            <w:r>
              <w:rPr>
                <w:rFonts w:cstheme="minorHAnsi"/>
                <w:bCs/>
                <w:color w:val="000000"/>
                <w:sz w:val="18"/>
                <w:szCs w:val="18"/>
              </w:rPr>
              <w:t>sadržane</w:t>
            </w:r>
            <w:proofErr w:type="spellEnd"/>
            <w:r>
              <w:rPr>
                <w:rFonts w:cstheme="minorHAnsi"/>
                <w:bCs/>
                <w:color w:val="000000"/>
                <w:sz w:val="18"/>
                <w:szCs w:val="18"/>
              </w:rPr>
              <w:t xml:space="preserve"> u </w:t>
            </w:r>
            <w:proofErr w:type="spellStart"/>
            <w:r>
              <w:rPr>
                <w:rFonts w:cstheme="minorHAnsi"/>
                <w:bCs/>
                <w:color w:val="000000"/>
                <w:sz w:val="18"/>
                <w:szCs w:val="18"/>
              </w:rPr>
              <w:t>derivatu</w:t>
            </w:r>
            <w:proofErr w:type="spellEnd"/>
            <w:r>
              <w:rPr>
                <w:rFonts w:cstheme="minorHAnsi"/>
                <w:bCs/>
                <w:color w:val="000000"/>
                <w:sz w:val="18"/>
                <w:szCs w:val="18"/>
              </w:rPr>
              <w:t xml:space="preserve"> </w:t>
            </w:r>
            <w:proofErr w:type="spellStart"/>
            <w:r>
              <w:rPr>
                <w:rFonts w:cstheme="minorHAnsi"/>
                <w:bCs/>
                <w:color w:val="000000"/>
                <w:sz w:val="18"/>
                <w:szCs w:val="18"/>
              </w:rPr>
              <w:t>odnosno</w:t>
            </w:r>
            <w:proofErr w:type="spellEnd"/>
            <w:r>
              <w:rPr>
                <w:rFonts w:cstheme="minorHAnsi"/>
                <w:bCs/>
                <w:color w:val="000000"/>
                <w:sz w:val="18"/>
                <w:szCs w:val="18"/>
              </w:rPr>
              <w:t xml:space="preserve"> CFD-u (1:20, 1:50, 1: 100).</w:t>
            </w:r>
          </w:p>
          <w:p w14:paraId="5230B408" w14:textId="77777777" w:rsidR="00C22684" w:rsidRDefault="00C22684" w:rsidP="007D5DCA">
            <w:pPr>
              <w:suppressAutoHyphens/>
              <w:jc w:val="both"/>
              <w:textAlignment w:val="baseline"/>
              <w:rPr>
                <w:rFonts w:cstheme="minorHAnsi"/>
                <w:sz w:val="18"/>
                <w:szCs w:val="18"/>
              </w:rPr>
            </w:pPr>
            <w:r>
              <w:rPr>
                <w:rFonts w:cstheme="minorHAnsi"/>
                <w:bCs/>
                <w:color w:val="000000"/>
                <w:sz w:val="18"/>
                <w:szCs w:val="18"/>
              </w:rPr>
              <w:t xml:space="preserve">Na primer, </w:t>
            </w:r>
            <w:proofErr w:type="spellStart"/>
            <w:r>
              <w:rPr>
                <w:rFonts w:cstheme="minorHAnsi"/>
                <w:bCs/>
                <w:color w:val="000000"/>
                <w:sz w:val="18"/>
                <w:szCs w:val="18"/>
              </w:rPr>
              <w:t>sa</w:t>
            </w:r>
            <w:proofErr w:type="spellEnd"/>
            <w:r>
              <w:rPr>
                <w:rFonts w:cstheme="minorHAnsi"/>
                <w:bCs/>
                <w:color w:val="000000"/>
                <w:sz w:val="18"/>
                <w:szCs w:val="18"/>
              </w:rPr>
              <w:t xml:space="preserve"> </w:t>
            </w:r>
            <w:proofErr w:type="spellStart"/>
            <w:r>
              <w:rPr>
                <w:rFonts w:cstheme="minorHAnsi"/>
                <w:bCs/>
                <w:color w:val="000000"/>
                <w:sz w:val="18"/>
                <w:szCs w:val="18"/>
              </w:rPr>
              <w:t>leverdž</w:t>
            </w:r>
            <w:proofErr w:type="spellEnd"/>
            <w:r>
              <w:rPr>
                <w:rFonts w:cstheme="minorHAnsi"/>
                <w:bCs/>
                <w:color w:val="000000"/>
                <w:sz w:val="18"/>
                <w:szCs w:val="18"/>
              </w:rPr>
              <w:t xml:space="preserve"> </w:t>
            </w:r>
            <w:proofErr w:type="spellStart"/>
            <w:r>
              <w:rPr>
                <w:rFonts w:cstheme="minorHAnsi"/>
                <w:bCs/>
                <w:color w:val="000000"/>
                <w:sz w:val="18"/>
                <w:szCs w:val="18"/>
              </w:rPr>
              <w:t>odnosom</w:t>
            </w:r>
            <w:proofErr w:type="spellEnd"/>
            <w:r>
              <w:rPr>
                <w:rFonts w:cstheme="minorHAnsi"/>
                <w:bCs/>
                <w:color w:val="000000"/>
                <w:sz w:val="18"/>
                <w:szCs w:val="18"/>
              </w:rPr>
              <w:t xml:space="preserve"> od 1:20, </w:t>
            </w:r>
            <w:proofErr w:type="spellStart"/>
            <w:r>
              <w:rPr>
                <w:rFonts w:cstheme="minorHAnsi"/>
                <w:bCs/>
                <w:color w:val="000000"/>
                <w:sz w:val="18"/>
                <w:szCs w:val="18"/>
              </w:rPr>
              <w:t>klijent</w:t>
            </w:r>
            <w:proofErr w:type="spellEnd"/>
            <w:r>
              <w:rPr>
                <w:rFonts w:cstheme="minorHAnsi"/>
                <w:bCs/>
                <w:color w:val="000000"/>
                <w:sz w:val="18"/>
                <w:szCs w:val="18"/>
              </w:rPr>
              <w:t xml:space="preserve"> </w:t>
            </w:r>
            <w:proofErr w:type="spellStart"/>
            <w:r>
              <w:rPr>
                <w:rFonts w:cstheme="minorHAnsi"/>
                <w:bCs/>
                <w:color w:val="000000"/>
                <w:sz w:val="18"/>
                <w:szCs w:val="18"/>
              </w:rPr>
              <w:t>može</w:t>
            </w:r>
            <w:proofErr w:type="spellEnd"/>
            <w:r>
              <w:rPr>
                <w:rFonts w:cstheme="minorHAnsi"/>
                <w:bCs/>
                <w:color w:val="000000"/>
                <w:sz w:val="18"/>
                <w:szCs w:val="18"/>
              </w:rPr>
              <w:t xml:space="preserve"> </w:t>
            </w:r>
            <w:proofErr w:type="spellStart"/>
            <w:r>
              <w:rPr>
                <w:rFonts w:cstheme="minorHAnsi"/>
                <w:bCs/>
                <w:color w:val="000000"/>
                <w:sz w:val="18"/>
                <w:szCs w:val="18"/>
              </w:rPr>
              <w:t>trgovati</w:t>
            </w:r>
            <w:proofErr w:type="spellEnd"/>
            <w:r>
              <w:rPr>
                <w:rFonts w:cstheme="minorHAnsi"/>
                <w:bCs/>
                <w:color w:val="000000"/>
                <w:sz w:val="18"/>
                <w:szCs w:val="18"/>
              </w:rPr>
              <w:t xml:space="preserve"> </w:t>
            </w:r>
            <w:proofErr w:type="spellStart"/>
            <w:r>
              <w:rPr>
                <w:rFonts w:cstheme="minorHAnsi"/>
                <w:bCs/>
                <w:color w:val="000000"/>
                <w:sz w:val="18"/>
                <w:szCs w:val="18"/>
              </w:rPr>
              <w:t>zamišljenim</w:t>
            </w:r>
            <w:proofErr w:type="spellEnd"/>
            <w:r>
              <w:rPr>
                <w:rFonts w:cstheme="minorHAnsi"/>
                <w:bCs/>
                <w:color w:val="000000"/>
                <w:sz w:val="18"/>
                <w:szCs w:val="18"/>
              </w:rPr>
              <w:t xml:space="preserve"> </w:t>
            </w:r>
            <w:proofErr w:type="spellStart"/>
            <w:r>
              <w:rPr>
                <w:rFonts w:cstheme="minorHAnsi"/>
                <w:bCs/>
                <w:color w:val="000000"/>
                <w:sz w:val="18"/>
                <w:szCs w:val="18"/>
              </w:rPr>
              <w:t>iznosom</w:t>
            </w:r>
            <w:proofErr w:type="spellEnd"/>
            <w:r>
              <w:rPr>
                <w:rFonts w:cstheme="minorHAnsi"/>
                <w:bCs/>
                <w:color w:val="000000"/>
                <w:sz w:val="18"/>
                <w:szCs w:val="18"/>
              </w:rPr>
              <w:t xml:space="preserve"> 20 puta </w:t>
            </w:r>
            <w:proofErr w:type="spellStart"/>
            <w:r>
              <w:rPr>
                <w:rFonts w:cstheme="minorHAnsi"/>
                <w:bCs/>
                <w:color w:val="000000"/>
                <w:sz w:val="18"/>
                <w:szCs w:val="18"/>
              </w:rPr>
              <w:t>većim</w:t>
            </w:r>
            <w:proofErr w:type="spellEnd"/>
            <w:r>
              <w:rPr>
                <w:rFonts w:cstheme="minorHAnsi"/>
                <w:bCs/>
                <w:color w:val="000000"/>
                <w:sz w:val="18"/>
                <w:szCs w:val="18"/>
              </w:rPr>
              <w:t xml:space="preserve"> od </w:t>
            </w:r>
            <w:proofErr w:type="spellStart"/>
            <w:r>
              <w:rPr>
                <w:rFonts w:cstheme="minorHAnsi"/>
                <w:bCs/>
                <w:color w:val="000000"/>
                <w:sz w:val="18"/>
                <w:szCs w:val="18"/>
              </w:rPr>
              <w:t>njegovog</w:t>
            </w:r>
            <w:proofErr w:type="spellEnd"/>
            <w:r>
              <w:rPr>
                <w:rFonts w:cstheme="minorHAnsi"/>
                <w:bCs/>
                <w:color w:val="000000"/>
                <w:sz w:val="18"/>
                <w:szCs w:val="18"/>
              </w:rPr>
              <w:t xml:space="preserve"> / </w:t>
            </w:r>
            <w:proofErr w:type="spellStart"/>
            <w:r>
              <w:rPr>
                <w:rFonts w:cstheme="minorHAnsi"/>
                <w:bCs/>
                <w:color w:val="000000"/>
                <w:sz w:val="18"/>
                <w:szCs w:val="18"/>
              </w:rPr>
              <w:t>njenog</w:t>
            </w:r>
            <w:proofErr w:type="spellEnd"/>
            <w:r>
              <w:rPr>
                <w:rFonts w:cstheme="minorHAnsi"/>
                <w:bCs/>
                <w:color w:val="000000"/>
                <w:sz w:val="18"/>
                <w:szCs w:val="18"/>
              </w:rPr>
              <w:t xml:space="preserve"> </w:t>
            </w:r>
            <w:proofErr w:type="spellStart"/>
            <w:r>
              <w:rPr>
                <w:rFonts w:cstheme="minorHAnsi"/>
                <w:bCs/>
                <w:color w:val="000000"/>
                <w:sz w:val="18"/>
                <w:szCs w:val="18"/>
              </w:rPr>
              <w:t>raspoloživog</w:t>
            </w:r>
            <w:proofErr w:type="spellEnd"/>
            <w:r>
              <w:rPr>
                <w:rFonts w:cstheme="minorHAnsi"/>
                <w:bCs/>
                <w:color w:val="000000"/>
                <w:sz w:val="18"/>
                <w:szCs w:val="18"/>
              </w:rPr>
              <w:t xml:space="preserve"> </w:t>
            </w:r>
            <w:proofErr w:type="spellStart"/>
            <w:r>
              <w:rPr>
                <w:rFonts w:cstheme="minorHAnsi"/>
                <w:bCs/>
                <w:color w:val="000000"/>
                <w:sz w:val="18"/>
                <w:szCs w:val="18"/>
              </w:rPr>
              <w:t>kapitala</w:t>
            </w:r>
            <w:proofErr w:type="spellEnd"/>
            <w:r>
              <w:rPr>
                <w:rFonts w:cstheme="minorHAnsi"/>
                <w:bCs/>
                <w:color w:val="000000"/>
                <w:sz w:val="18"/>
                <w:szCs w:val="18"/>
              </w:rPr>
              <w:t xml:space="preserve"> (</w:t>
            </w:r>
            <w:proofErr w:type="spellStart"/>
            <w:r>
              <w:rPr>
                <w:rFonts w:cstheme="minorHAnsi"/>
                <w:bCs/>
                <w:color w:val="000000"/>
                <w:sz w:val="18"/>
                <w:szCs w:val="18"/>
              </w:rPr>
              <w:t>tj</w:t>
            </w:r>
            <w:proofErr w:type="spellEnd"/>
            <w:r>
              <w:rPr>
                <w:rFonts w:cstheme="minorHAnsi"/>
                <w:bCs/>
                <w:color w:val="000000"/>
                <w:sz w:val="18"/>
                <w:szCs w:val="18"/>
              </w:rPr>
              <w:t xml:space="preserve">. 20 USD za </w:t>
            </w:r>
            <w:proofErr w:type="spellStart"/>
            <w:r>
              <w:rPr>
                <w:rFonts w:cstheme="minorHAnsi"/>
                <w:bCs/>
                <w:color w:val="000000"/>
                <w:sz w:val="18"/>
                <w:szCs w:val="18"/>
              </w:rPr>
              <w:t>svaki</w:t>
            </w:r>
            <w:proofErr w:type="spellEnd"/>
            <w:r>
              <w:rPr>
                <w:rFonts w:cstheme="minorHAnsi"/>
                <w:bCs/>
                <w:color w:val="000000"/>
                <w:sz w:val="18"/>
                <w:szCs w:val="18"/>
              </w:rPr>
              <w:t xml:space="preserve"> $ 1). </w:t>
            </w:r>
          </w:p>
          <w:p w14:paraId="31778786" w14:textId="77777777" w:rsidR="00C22684" w:rsidRDefault="00C22684" w:rsidP="007D5DCA">
            <w:pPr>
              <w:suppressAutoHyphens/>
              <w:jc w:val="both"/>
              <w:textAlignment w:val="baseline"/>
              <w:rPr>
                <w:rFonts w:cstheme="minorHAnsi"/>
                <w:bCs/>
                <w:color w:val="000000"/>
                <w:sz w:val="18"/>
                <w:szCs w:val="18"/>
              </w:rPr>
            </w:pPr>
          </w:p>
          <w:p w14:paraId="5196F9BE" w14:textId="77777777" w:rsidR="00C22684" w:rsidRDefault="00C22684" w:rsidP="007D5DCA">
            <w:pPr>
              <w:suppressAutoHyphens/>
              <w:jc w:val="both"/>
              <w:textAlignment w:val="baseline"/>
              <w:rPr>
                <w:rFonts w:cstheme="minorHAnsi"/>
                <w:sz w:val="18"/>
                <w:szCs w:val="18"/>
              </w:rPr>
            </w:pPr>
            <w:r>
              <w:rPr>
                <w:rFonts w:cstheme="minorHAnsi"/>
                <w:b/>
                <w:bCs/>
                <w:color w:val="000000"/>
                <w:sz w:val="18"/>
                <w:szCs w:val="18"/>
              </w:rPr>
              <w:t xml:space="preserve">7.8 </w:t>
            </w:r>
            <w:proofErr w:type="spellStart"/>
            <w:r>
              <w:rPr>
                <w:rFonts w:cstheme="minorHAnsi"/>
                <w:b/>
                <w:bCs/>
                <w:color w:val="000000"/>
                <w:sz w:val="18"/>
                <w:szCs w:val="18"/>
              </w:rPr>
              <w:t>Margina</w:t>
            </w:r>
            <w:proofErr w:type="spellEnd"/>
          </w:p>
          <w:p w14:paraId="27F7D49A" w14:textId="77777777" w:rsidR="00C22684" w:rsidRDefault="00C22684" w:rsidP="007D5DCA">
            <w:pPr>
              <w:suppressAutoHyphens/>
              <w:jc w:val="both"/>
              <w:textAlignment w:val="baseline"/>
              <w:rPr>
                <w:rFonts w:cstheme="minorHAnsi"/>
                <w:b/>
                <w:bCs/>
                <w:color w:val="000000"/>
                <w:sz w:val="18"/>
                <w:szCs w:val="18"/>
              </w:rPr>
            </w:pPr>
          </w:p>
          <w:p w14:paraId="69A3E4F8" w14:textId="77777777" w:rsidR="00C22684" w:rsidRDefault="00C22684" w:rsidP="007D5DCA">
            <w:pPr>
              <w:widowControl w:val="0"/>
              <w:suppressAutoHyphens/>
              <w:jc w:val="both"/>
              <w:textAlignment w:val="baseline"/>
              <w:rPr>
                <w:rFonts w:cstheme="minorHAnsi"/>
                <w:bCs/>
                <w:color w:val="000000"/>
                <w:sz w:val="18"/>
                <w:szCs w:val="18"/>
              </w:rPr>
            </w:pPr>
            <w:r>
              <w:rPr>
                <w:rFonts w:cstheme="minorHAnsi"/>
                <w:bCs/>
                <w:color w:val="000000"/>
                <w:sz w:val="18"/>
                <w:szCs w:val="18"/>
              </w:rPr>
              <w:t xml:space="preserve">"Margin" </w:t>
            </w:r>
            <w:proofErr w:type="spellStart"/>
            <w:r>
              <w:rPr>
                <w:rFonts w:cstheme="minorHAnsi"/>
                <w:bCs/>
                <w:color w:val="000000"/>
                <w:sz w:val="18"/>
                <w:szCs w:val="18"/>
              </w:rPr>
              <w:t>predstavlja</w:t>
            </w:r>
            <w:proofErr w:type="spellEnd"/>
            <w:r>
              <w:rPr>
                <w:rFonts w:cstheme="minorHAnsi"/>
                <w:bCs/>
                <w:color w:val="000000"/>
                <w:sz w:val="18"/>
                <w:szCs w:val="18"/>
              </w:rPr>
              <w:t xml:space="preserve"> </w:t>
            </w:r>
            <w:proofErr w:type="spellStart"/>
            <w:r>
              <w:rPr>
                <w:rFonts w:cstheme="minorHAnsi"/>
                <w:bCs/>
                <w:color w:val="000000"/>
                <w:sz w:val="18"/>
                <w:szCs w:val="18"/>
              </w:rPr>
              <w:t>potrebna</w:t>
            </w:r>
            <w:proofErr w:type="spellEnd"/>
            <w:r>
              <w:rPr>
                <w:rFonts w:cstheme="minorHAnsi"/>
                <w:bCs/>
                <w:color w:val="000000"/>
                <w:sz w:val="18"/>
                <w:szCs w:val="18"/>
              </w:rPr>
              <w:t xml:space="preserve"> </w:t>
            </w:r>
            <w:proofErr w:type="spellStart"/>
            <w:r>
              <w:rPr>
                <w:rFonts w:cstheme="minorHAnsi"/>
                <w:bCs/>
                <w:color w:val="000000"/>
                <w:sz w:val="18"/>
                <w:szCs w:val="18"/>
              </w:rPr>
              <w:t>sredstva</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računu</w:t>
            </w:r>
            <w:proofErr w:type="spellEnd"/>
            <w:r>
              <w:rPr>
                <w:rFonts w:cstheme="minorHAnsi"/>
                <w:bCs/>
                <w:color w:val="000000"/>
                <w:sz w:val="18"/>
                <w:szCs w:val="18"/>
              </w:rPr>
              <w:t xml:space="preserve"> za </w:t>
            </w:r>
            <w:proofErr w:type="spellStart"/>
            <w:r>
              <w:rPr>
                <w:rFonts w:cstheme="minorHAnsi"/>
                <w:bCs/>
                <w:color w:val="000000"/>
                <w:sz w:val="18"/>
                <w:szCs w:val="18"/>
              </w:rPr>
              <w:t>održavanje</w:t>
            </w:r>
            <w:proofErr w:type="spellEnd"/>
            <w:r>
              <w:rPr>
                <w:rFonts w:cstheme="minorHAnsi"/>
                <w:bCs/>
                <w:color w:val="000000"/>
                <w:sz w:val="18"/>
                <w:szCs w:val="18"/>
              </w:rPr>
              <w:t xml:space="preserve"> </w:t>
            </w:r>
            <w:proofErr w:type="spellStart"/>
            <w:r>
              <w:rPr>
                <w:rFonts w:cstheme="minorHAnsi"/>
                <w:bCs/>
                <w:color w:val="000000"/>
                <w:sz w:val="18"/>
                <w:szCs w:val="18"/>
              </w:rPr>
              <w:t>svoje</w:t>
            </w:r>
            <w:proofErr w:type="spellEnd"/>
            <w:r>
              <w:rPr>
                <w:rFonts w:cstheme="minorHAnsi"/>
                <w:bCs/>
                <w:color w:val="000000"/>
                <w:sz w:val="18"/>
                <w:szCs w:val="18"/>
              </w:rPr>
              <w:t xml:space="preserve"> </w:t>
            </w:r>
            <w:proofErr w:type="spellStart"/>
            <w:r>
              <w:rPr>
                <w:rFonts w:cstheme="minorHAnsi"/>
                <w:bCs/>
                <w:color w:val="000000"/>
                <w:sz w:val="18"/>
                <w:szCs w:val="18"/>
              </w:rPr>
              <w:t>trenutne</w:t>
            </w:r>
            <w:proofErr w:type="spellEnd"/>
            <w:r>
              <w:rPr>
                <w:rFonts w:cstheme="minorHAnsi"/>
                <w:bCs/>
                <w:color w:val="000000"/>
                <w:sz w:val="18"/>
                <w:szCs w:val="18"/>
              </w:rPr>
              <w:t xml:space="preserve"> </w:t>
            </w:r>
            <w:proofErr w:type="spellStart"/>
            <w:r>
              <w:rPr>
                <w:rFonts w:cstheme="minorHAnsi"/>
                <w:bCs/>
                <w:color w:val="000000"/>
                <w:sz w:val="18"/>
                <w:szCs w:val="18"/>
              </w:rPr>
              <w:t>pozicije</w:t>
            </w:r>
            <w:proofErr w:type="spellEnd"/>
            <w:r>
              <w:rPr>
                <w:rFonts w:cstheme="minorHAnsi"/>
                <w:bCs/>
                <w:color w:val="000000"/>
                <w:sz w:val="18"/>
                <w:szCs w:val="18"/>
              </w:rPr>
              <w:t xml:space="preserve"> u </w:t>
            </w:r>
            <w:proofErr w:type="spellStart"/>
            <w:r>
              <w:rPr>
                <w:rFonts w:cstheme="minorHAnsi"/>
                <w:bCs/>
                <w:color w:val="000000"/>
                <w:sz w:val="18"/>
                <w:szCs w:val="18"/>
              </w:rPr>
              <w:t>svim</w:t>
            </w:r>
            <w:proofErr w:type="spellEnd"/>
            <w:r>
              <w:rPr>
                <w:rFonts w:cstheme="minorHAnsi"/>
                <w:bCs/>
                <w:color w:val="000000"/>
                <w:sz w:val="18"/>
                <w:szCs w:val="18"/>
              </w:rPr>
              <w:t xml:space="preserve"> </w:t>
            </w:r>
            <w:proofErr w:type="spellStart"/>
            <w:r>
              <w:rPr>
                <w:rFonts w:cstheme="minorHAnsi"/>
                <w:bCs/>
                <w:color w:val="000000"/>
                <w:sz w:val="18"/>
                <w:szCs w:val="18"/>
              </w:rPr>
              <w:t>transakcijama</w:t>
            </w:r>
            <w:proofErr w:type="spellEnd"/>
            <w:r>
              <w:rPr>
                <w:rFonts w:cstheme="minorHAnsi"/>
                <w:bCs/>
                <w:color w:val="000000"/>
                <w:sz w:val="18"/>
                <w:szCs w:val="18"/>
              </w:rPr>
              <w:t xml:space="preserve"> </w:t>
            </w:r>
            <w:proofErr w:type="spellStart"/>
            <w:r>
              <w:rPr>
                <w:rFonts w:cstheme="minorHAnsi"/>
                <w:bCs/>
                <w:color w:val="000000"/>
                <w:sz w:val="18"/>
                <w:szCs w:val="18"/>
              </w:rPr>
              <w:t>kolektivno</w:t>
            </w:r>
            <w:proofErr w:type="spellEnd"/>
            <w:r>
              <w:rPr>
                <w:rFonts w:cstheme="minorHAnsi"/>
                <w:bCs/>
                <w:color w:val="000000"/>
                <w:sz w:val="18"/>
                <w:szCs w:val="18"/>
              </w:rPr>
              <w:t xml:space="preserve">, u </w:t>
            </w:r>
            <w:proofErr w:type="spellStart"/>
            <w:r>
              <w:rPr>
                <w:rFonts w:cstheme="minorHAnsi"/>
                <w:bCs/>
                <w:color w:val="000000"/>
                <w:sz w:val="18"/>
                <w:szCs w:val="18"/>
              </w:rPr>
              <w:t>relevantnom</w:t>
            </w:r>
            <w:proofErr w:type="spellEnd"/>
            <w:r>
              <w:rPr>
                <w:rFonts w:cstheme="minorHAnsi"/>
                <w:bCs/>
                <w:color w:val="000000"/>
                <w:sz w:val="18"/>
                <w:szCs w:val="18"/>
              </w:rPr>
              <w:t xml:space="preserve"> </w:t>
            </w:r>
            <w:proofErr w:type="spellStart"/>
            <w:r>
              <w:rPr>
                <w:rFonts w:cstheme="minorHAnsi"/>
                <w:bCs/>
                <w:color w:val="000000"/>
                <w:sz w:val="18"/>
                <w:szCs w:val="18"/>
              </w:rPr>
              <w:t>trenutku</w:t>
            </w:r>
            <w:proofErr w:type="spellEnd"/>
            <w:r>
              <w:rPr>
                <w:rFonts w:cstheme="minorHAnsi"/>
                <w:bCs/>
                <w:color w:val="000000"/>
                <w:sz w:val="18"/>
                <w:szCs w:val="18"/>
              </w:rPr>
              <w:t xml:space="preserve">. Na </w:t>
            </w:r>
            <w:proofErr w:type="spellStart"/>
            <w:r>
              <w:rPr>
                <w:rFonts w:cstheme="minorHAnsi"/>
                <w:bCs/>
                <w:color w:val="000000"/>
                <w:sz w:val="18"/>
                <w:szCs w:val="18"/>
              </w:rPr>
              <w:t>primjer</w:t>
            </w:r>
            <w:proofErr w:type="spellEnd"/>
            <w:r>
              <w:rPr>
                <w:rFonts w:cstheme="minorHAnsi"/>
                <w:bCs/>
                <w:color w:val="000000"/>
                <w:sz w:val="18"/>
                <w:szCs w:val="18"/>
              </w:rPr>
              <w:t xml:space="preserve">, u </w:t>
            </w:r>
            <w:proofErr w:type="spellStart"/>
            <w:r>
              <w:rPr>
                <w:rFonts w:cstheme="minorHAnsi"/>
                <w:bCs/>
                <w:color w:val="000000"/>
                <w:sz w:val="18"/>
                <w:szCs w:val="18"/>
              </w:rPr>
              <w:t>podrazumijevanom</w:t>
            </w:r>
            <w:proofErr w:type="spellEnd"/>
            <w:r>
              <w:rPr>
                <w:rFonts w:cstheme="minorHAnsi"/>
                <w:bCs/>
                <w:color w:val="000000"/>
                <w:sz w:val="18"/>
                <w:szCs w:val="18"/>
              </w:rPr>
              <w:t xml:space="preserve"> </w:t>
            </w:r>
            <w:proofErr w:type="spellStart"/>
            <w:r>
              <w:rPr>
                <w:rFonts w:cstheme="minorHAnsi"/>
                <w:bCs/>
                <w:color w:val="000000"/>
                <w:sz w:val="18"/>
                <w:szCs w:val="18"/>
              </w:rPr>
              <w:t>koeficijentu</w:t>
            </w:r>
            <w:proofErr w:type="spellEnd"/>
            <w:r>
              <w:rPr>
                <w:rFonts w:cstheme="minorHAnsi"/>
                <w:bCs/>
                <w:color w:val="000000"/>
                <w:sz w:val="18"/>
                <w:szCs w:val="18"/>
              </w:rPr>
              <w:t xml:space="preserve"> </w:t>
            </w:r>
            <w:proofErr w:type="spellStart"/>
            <w:r>
              <w:rPr>
                <w:rFonts w:cstheme="minorHAnsi"/>
                <w:bCs/>
                <w:color w:val="000000"/>
                <w:sz w:val="18"/>
                <w:szCs w:val="18"/>
              </w:rPr>
              <w:t>leveridža</w:t>
            </w:r>
            <w:proofErr w:type="spellEnd"/>
            <w:r>
              <w:rPr>
                <w:rFonts w:cstheme="minorHAnsi"/>
                <w:bCs/>
                <w:color w:val="000000"/>
                <w:sz w:val="18"/>
                <w:szCs w:val="18"/>
              </w:rPr>
              <w:t xml:space="preserve"> od 1:20, </w:t>
            </w:r>
            <w:proofErr w:type="spellStart"/>
            <w:r>
              <w:rPr>
                <w:rFonts w:cstheme="minorHAnsi"/>
                <w:bCs/>
                <w:color w:val="000000"/>
                <w:sz w:val="18"/>
                <w:szCs w:val="18"/>
              </w:rPr>
              <w:t>potreban</w:t>
            </w:r>
            <w:proofErr w:type="spellEnd"/>
            <w:r>
              <w:rPr>
                <w:rFonts w:cstheme="minorHAnsi"/>
                <w:bCs/>
                <w:color w:val="000000"/>
                <w:sz w:val="18"/>
                <w:szCs w:val="18"/>
              </w:rPr>
              <w:t xml:space="preserve"> “margin” </w:t>
            </w:r>
            <w:proofErr w:type="spellStart"/>
            <w:r>
              <w:rPr>
                <w:rFonts w:cstheme="minorHAnsi"/>
                <w:bCs/>
                <w:color w:val="000000"/>
                <w:sz w:val="18"/>
                <w:szCs w:val="18"/>
              </w:rPr>
              <w:t>odnosno</w:t>
            </w:r>
            <w:proofErr w:type="spellEnd"/>
            <w:r>
              <w:rPr>
                <w:rFonts w:cstheme="minorHAnsi"/>
                <w:bCs/>
                <w:color w:val="000000"/>
                <w:sz w:val="18"/>
                <w:szCs w:val="18"/>
              </w:rPr>
              <w:t xml:space="preserve"> </w:t>
            </w:r>
            <w:proofErr w:type="spellStart"/>
            <w:r>
              <w:rPr>
                <w:rFonts w:cstheme="minorHAnsi"/>
                <w:bCs/>
                <w:color w:val="000000"/>
                <w:sz w:val="18"/>
                <w:szCs w:val="18"/>
              </w:rPr>
              <w:t>nivo</w:t>
            </w:r>
            <w:proofErr w:type="spellEnd"/>
            <w:r>
              <w:rPr>
                <w:rFonts w:cstheme="minorHAnsi"/>
                <w:bCs/>
                <w:color w:val="000000"/>
                <w:sz w:val="18"/>
                <w:szCs w:val="18"/>
              </w:rPr>
              <w:t xml:space="preserve"> </w:t>
            </w:r>
            <w:proofErr w:type="spellStart"/>
            <w:r>
              <w:rPr>
                <w:rFonts w:cstheme="minorHAnsi"/>
                <w:bCs/>
                <w:color w:val="000000"/>
                <w:sz w:val="18"/>
                <w:szCs w:val="18"/>
              </w:rPr>
              <w:t>novca</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računu</w:t>
            </w:r>
            <w:proofErr w:type="spellEnd"/>
            <w:r>
              <w:rPr>
                <w:rFonts w:cstheme="minorHAnsi"/>
                <w:bCs/>
                <w:color w:val="000000"/>
                <w:sz w:val="18"/>
                <w:szCs w:val="18"/>
              </w:rPr>
              <w:t xml:space="preserve"> u </w:t>
            </w:r>
            <w:proofErr w:type="spellStart"/>
            <w:r>
              <w:rPr>
                <w:rFonts w:cstheme="minorHAnsi"/>
                <w:bCs/>
                <w:color w:val="000000"/>
                <w:sz w:val="18"/>
                <w:szCs w:val="18"/>
              </w:rPr>
              <w:t>odnosu</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osnovnu</w:t>
            </w:r>
            <w:proofErr w:type="spellEnd"/>
            <w:r>
              <w:rPr>
                <w:rFonts w:cstheme="minorHAnsi"/>
                <w:bCs/>
                <w:color w:val="000000"/>
                <w:sz w:val="18"/>
                <w:szCs w:val="18"/>
              </w:rPr>
              <w:t xml:space="preserve"> </w:t>
            </w:r>
            <w:proofErr w:type="spellStart"/>
            <w:r>
              <w:rPr>
                <w:rFonts w:cstheme="minorHAnsi"/>
                <w:bCs/>
                <w:color w:val="000000"/>
                <w:sz w:val="18"/>
                <w:szCs w:val="18"/>
              </w:rPr>
              <w:t>imovinu</w:t>
            </w:r>
            <w:proofErr w:type="spellEnd"/>
            <w:r>
              <w:rPr>
                <w:rFonts w:cstheme="minorHAnsi"/>
                <w:bCs/>
                <w:color w:val="000000"/>
                <w:sz w:val="18"/>
                <w:szCs w:val="18"/>
              </w:rPr>
              <w:t xml:space="preserve"> </w:t>
            </w:r>
            <w:proofErr w:type="spellStart"/>
            <w:r>
              <w:rPr>
                <w:rFonts w:cstheme="minorHAnsi"/>
                <w:bCs/>
                <w:color w:val="000000"/>
                <w:sz w:val="18"/>
                <w:szCs w:val="18"/>
              </w:rPr>
              <w:t>sadržanu</w:t>
            </w:r>
            <w:proofErr w:type="spellEnd"/>
            <w:r>
              <w:rPr>
                <w:rFonts w:cstheme="minorHAnsi"/>
                <w:bCs/>
                <w:color w:val="000000"/>
                <w:sz w:val="18"/>
                <w:szCs w:val="18"/>
              </w:rPr>
              <w:t xml:space="preserve"> u </w:t>
            </w:r>
            <w:proofErr w:type="spellStart"/>
            <w:r>
              <w:rPr>
                <w:rFonts w:cstheme="minorHAnsi"/>
                <w:bCs/>
                <w:color w:val="000000"/>
                <w:sz w:val="18"/>
                <w:szCs w:val="18"/>
              </w:rPr>
              <w:t>derivatu</w:t>
            </w:r>
            <w:proofErr w:type="spellEnd"/>
            <w:r>
              <w:rPr>
                <w:rFonts w:cstheme="minorHAnsi"/>
                <w:bCs/>
                <w:color w:val="000000"/>
                <w:sz w:val="18"/>
                <w:szCs w:val="18"/>
              </w:rPr>
              <w:t xml:space="preserve"> je 5%. “Margin” </w:t>
            </w:r>
            <w:proofErr w:type="spellStart"/>
            <w:r>
              <w:rPr>
                <w:rFonts w:cstheme="minorHAnsi"/>
                <w:bCs/>
                <w:color w:val="000000"/>
                <w:sz w:val="18"/>
                <w:szCs w:val="18"/>
              </w:rPr>
              <w:t>nivo</w:t>
            </w:r>
            <w:proofErr w:type="spellEnd"/>
            <w:r>
              <w:rPr>
                <w:rFonts w:cstheme="minorHAnsi"/>
                <w:bCs/>
                <w:color w:val="000000"/>
                <w:sz w:val="18"/>
                <w:szCs w:val="18"/>
              </w:rPr>
              <w:t xml:space="preserve"> </w:t>
            </w:r>
            <w:proofErr w:type="spellStart"/>
            <w:r>
              <w:rPr>
                <w:rFonts w:cstheme="minorHAnsi"/>
                <w:bCs/>
                <w:color w:val="000000"/>
                <w:sz w:val="18"/>
                <w:szCs w:val="18"/>
              </w:rPr>
              <w:t>i</w:t>
            </w:r>
            <w:proofErr w:type="spellEnd"/>
            <w:r>
              <w:rPr>
                <w:rFonts w:cstheme="minorHAnsi"/>
                <w:bCs/>
                <w:color w:val="000000"/>
                <w:sz w:val="18"/>
                <w:szCs w:val="18"/>
              </w:rPr>
              <w:t xml:space="preserve"> </w:t>
            </w:r>
            <w:proofErr w:type="spellStart"/>
            <w:r>
              <w:rPr>
                <w:rFonts w:cstheme="minorHAnsi"/>
                <w:bCs/>
                <w:color w:val="000000"/>
                <w:sz w:val="18"/>
                <w:szCs w:val="18"/>
              </w:rPr>
              <w:t>leveridž</w:t>
            </w:r>
            <w:proofErr w:type="spellEnd"/>
            <w:r>
              <w:rPr>
                <w:rFonts w:cstheme="minorHAnsi"/>
                <w:bCs/>
                <w:color w:val="000000"/>
                <w:sz w:val="18"/>
                <w:szCs w:val="18"/>
              </w:rPr>
              <w:t xml:space="preserve"> se </w:t>
            </w:r>
            <w:proofErr w:type="spellStart"/>
            <w:r>
              <w:rPr>
                <w:rFonts w:cstheme="minorHAnsi"/>
                <w:bCs/>
                <w:color w:val="000000"/>
                <w:sz w:val="18"/>
                <w:szCs w:val="18"/>
              </w:rPr>
              <w:t>odnose</w:t>
            </w:r>
            <w:proofErr w:type="spellEnd"/>
            <w:r>
              <w:rPr>
                <w:rFonts w:cstheme="minorHAnsi"/>
                <w:bCs/>
                <w:color w:val="000000"/>
                <w:sz w:val="18"/>
                <w:szCs w:val="18"/>
              </w:rPr>
              <w:t xml:space="preserve"> </w:t>
            </w:r>
            <w:proofErr w:type="spellStart"/>
            <w:r>
              <w:rPr>
                <w:rFonts w:cstheme="minorHAnsi"/>
                <w:bCs/>
                <w:color w:val="000000"/>
                <w:sz w:val="18"/>
                <w:szCs w:val="18"/>
              </w:rPr>
              <w:t>isključivo</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trgovanje</w:t>
            </w:r>
            <w:proofErr w:type="spellEnd"/>
            <w:r>
              <w:rPr>
                <w:rFonts w:cstheme="minorHAnsi"/>
                <w:bCs/>
                <w:color w:val="000000"/>
                <w:sz w:val="18"/>
                <w:szCs w:val="18"/>
              </w:rPr>
              <w:t xml:space="preserve"> </w:t>
            </w:r>
            <w:proofErr w:type="spellStart"/>
            <w:r>
              <w:rPr>
                <w:rFonts w:cstheme="minorHAnsi"/>
                <w:bCs/>
                <w:color w:val="000000"/>
                <w:sz w:val="18"/>
                <w:szCs w:val="18"/>
              </w:rPr>
              <w:t>sa</w:t>
            </w:r>
            <w:proofErr w:type="spellEnd"/>
            <w:r>
              <w:rPr>
                <w:rFonts w:cstheme="minorHAnsi"/>
                <w:bCs/>
                <w:color w:val="000000"/>
                <w:sz w:val="18"/>
                <w:szCs w:val="18"/>
              </w:rPr>
              <w:t xml:space="preserve"> </w:t>
            </w:r>
            <w:proofErr w:type="spellStart"/>
            <w:r>
              <w:rPr>
                <w:rFonts w:cstheme="minorHAnsi"/>
                <w:bCs/>
                <w:color w:val="000000"/>
                <w:sz w:val="18"/>
                <w:szCs w:val="18"/>
              </w:rPr>
              <w:t>derivativnim</w:t>
            </w:r>
            <w:proofErr w:type="spellEnd"/>
            <w:r>
              <w:rPr>
                <w:rFonts w:cstheme="minorHAnsi"/>
                <w:bCs/>
                <w:color w:val="000000"/>
                <w:sz w:val="18"/>
                <w:szCs w:val="18"/>
              </w:rPr>
              <w:t xml:space="preserve"> </w:t>
            </w:r>
            <w:proofErr w:type="spellStart"/>
            <w:r>
              <w:rPr>
                <w:rFonts w:cstheme="minorHAnsi"/>
                <w:bCs/>
                <w:color w:val="000000"/>
                <w:sz w:val="18"/>
                <w:szCs w:val="18"/>
              </w:rPr>
              <w:t>instrumentima</w:t>
            </w:r>
            <w:proofErr w:type="spellEnd"/>
            <w:r>
              <w:rPr>
                <w:rFonts w:cstheme="minorHAnsi"/>
                <w:bCs/>
                <w:color w:val="000000"/>
                <w:sz w:val="18"/>
                <w:szCs w:val="18"/>
              </w:rPr>
              <w:t xml:space="preserve">, </w:t>
            </w:r>
            <w:proofErr w:type="spellStart"/>
            <w:r>
              <w:rPr>
                <w:rFonts w:cstheme="minorHAnsi"/>
                <w:bCs/>
                <w:color w:val="000000"/>
                <w:sz w:val="18"/>
                <w:szCs w:val="18"/>
              </w:rPr>
              <w:t>odnosno</w:t>
            </w:r>
            <w:proofErr w:type="spellEnd"/>
            <w:r>
              <w:rPr>
                <w:rFonts w:cstheme="minorHAnsi"/>
                <w:bCs/>
                <w:color w:val="000000"/>
                <w:sz w:val="18"/>
                <w:szCs w:val="18"/>
              </w:rPr>
              <w:t xml:space="preserve"> </w:t>
            </w:r>
            <w:proofErr w:type="spellStart"/>
            <w:r>
              <w:rPr>
                <w:rFonts w:cstheme="minorHAnsi"/>
                <w:bCs/>
                <w:color w:val="000000"/>
                <w:sz w:val="18"/>
                <w:szCs w:val="18"/>
              </w:rPr>
              <w:t>instrumentima</w:t>
            </w:r>
            <w:proofErr w:type="spellEnd"/>
            <w:r>
              <w:rPr>
                <w:rFonts w:cstheme="minorHAnsi"/>
                <w:bCs/>
                <w:color w:val="000000"/>
                <w:sz w:val="18"/>
                <w:szCs w:val="18"/>
              </w:rPr>
              <w:t xml:space="preserve"> </w:t>
            </w:r>
            <w:proofErr w:type="spellStart"/>
            <w:r>
              <w:rPr>
                <w:rFonts w:cstheme="minorHAnsi"/>
                <w:bCs/>
                <w:color w:val="000000"/>
                <w:sz w:val="18"/>
                <w:szCs w:val="18"/>
              </w:rPr>
              <w:t>koji</w:t>
            </w:r>
            <w:proofErr w:type="spellEnd"/>
            <w:r>
              <w:rPr>
                <w:rFonts w:cstheme="minorHAnsi"/>
                <w:bCs/>
                <w:color w:val="000000"/>
                <w:sz w:val="18"/>
                <w:szCs w:val="18"/>
              </w:rPr>
              <w:t xml:space="preserve"> </w:t>
            </w:r>
            <w:proofErr w:type="spellStart"/>
            <w:r>
              <w:rPr>
                <w:rFonts w:cstheme="minorHAnsi"/>
                <w:bCs/>
                <w:color w:val="000000"/>
                <w:sz w:val="18"/>
                <w:szCs w:val="18"/>
              </w:rPr>
              <w:t>omogućavaju</w:t>
            </w:r>
            <w:proofErr w:type="spellEnd"/>
            <w:r>
              <w:rPr>
                <w:rFonts w:cstheme="minorHAnsi"/>
                <w:bCs/>
                <w:color w:val="000000"/>
                <w:sz w:val="18"/>
                <w:szCs w:val="18"/>
              </w:rPr>
              <w:t xml:space="preserve"> </w:t>
            </w:r>
            <w:proofErr w:type="spellStart"/>
            <w:r>
              <w:rPr>
                <w:rFonts w:cstheme="minorHAnsi"/>
                <w:bCs/>
                <w:color w:val="000000"/>
                <w:sz w:val="18"/>
                <w:szCs w:val="18"/>
              </w:rPr>
              <w:t>veću</w:t>
            </w:r>
            <w:proofErr w:type="spellEnd"/>
            <w:r>
              <w:rPr>
                <w:rFonts w:cstheme="minorHAnsi"/>
                <w:bCs/>
                <w:color w:val="000000"/>
                <w:sz w:val="18"/>
                <w:szCs w:val="18"/>
              </w:rPr>
              <w:t xml:space="preserve"> </w:t>
            </w:r>
            <w:proofErr w:type="spellStart"/>
            <w:r>
              <w:rPr>
                <w:rFonts w:cstheme="minorHAnsi"/>
                <w:bCs/>
                <w:color w:val="000000"/>
                <w:sz w:val="18"/>
                <w:szCs w:val="18"/>
              </w:rPr>
              <w:t>izloženost</w:t>
            </w:r>
            <w:proofErr w:type="spellEnd"/>
            <w:r>
              <w:rPr>
                <w:rFonts w:cstheme="minorHAnsi"/>
                <w:bCs/>
                <w:color w:val="000000"/>
                <w:sz w:val="18"/>
                <w:szCs w:val="18"/>
              </w:rPr>
              <w:t xml:space="preserve"> </w:t>
            </w:r>
            <w:proofErr w:type="spellStart"/>
            <w:r>
              <w:rPr>
                <w:rFonts w:cstheme="minorHAnsi"/>
                <w:bCs/>
                <w:color w:val="000000"/>
                <w:sz w:val="18"/>
                <w:szCs w:val="18"/>
              </w:rPr>
              <w:t>prema</w:t>
            </w:r>
            <w:proofErr w:type="spellEnd"/>
            <w:r>
              <w:rPr>
                <w:rFonts w:cstheme="minorHAnsi"/>
                <w:bCs/>
                <w:color w:val="000000"/>
                <w:sz w:val="18"/>
                <w:szCs w:val="18"/>
              </w:rPr>
              <w:t xml:space="preserve"> </w:t>
            </w:r>
            <w:proofErr w:type="spellStart"/>
            <w:r>
              <w:rPr>
                <w:rFonts w:cstheme="minorHAnsi"/>
                <w:bCs/>
                <w:color w:val="000000"/>
                <w:sz w:val="18"/>
                <w:szCs w:val="18"/>
              </w:rPr>
              <w:t>osnovnoj</w:t>
            </w:r>
            <w:proofErr w:type="spellEnd"/>
            <w:r>
              <w:rPr>
                <w:rFonts w:cstheme="minorHAnsi"/>
                <w:bCs/>
                <w:color w:val="000000"/>
                <w:sz w:val="18"/>
                <w:szCs w:val="18"/>
              </w:rPr>
              <w:t xml:space="preserve"> </w:t>
            </w:r>
            <w:proofErr w:type="spellStart"/>
            <w:r>
              <w:rPr>
                <w:rFonts w:cstheme="minorHAnsi"/>
                <w:bCs/>
                <w:color w:val="000000"/>
                <w:sz w:val="18"/>
                <w:szCs w:val="18"/>
              </w:rPr>
              <w:t>imovini</w:t>
            </w:r>
            <w:proofErr w:type="spellEnd"/>
            <w:r>
              <w:rPr>
                <w:rFonts w:cstheme="minorHAnsi"/>
                <w:bCs/>
                <w:color w:val="000000"/>
                <w:sz w:val="18"/>
                <w:szCs w:val="18"/>
              </w:rPr>
              <w:t xml:space="preserve"> </w:t>
            </w:r>
            <w:proofErr w:type="spellStart"/>
            <w:r>
              <w:rPr>
                <w:rFonts w:cstheme="minorHAnsi"/>
                <w:bCs/>
                <w:color w:val="000000"/>
                <w:sz w:val="18"/>
                <w:szCs w:val="18"/>
              </w:rPr>
              <w:t>sadržanoj</w:t>
            </w:r>
            <w:proofErr w:type="spellEnd"/>
            <w:r>
              <w:rPr>
                <w:rFonts w:cstheme="minorHAnsi"/>
                <w:bCs/>
                <w:color w:val="000000"/>
                <w:sz w:val="18"/>
                <w:szCs w:val="18"/>
              </w:rPr>
              <w:t xml:space="preserve"> u </w:t>
            </w:r>
            <w:proofErr w:type="spellStart"/>
            <w:r>
              <w:rPr>
                <w:rFonts w:cstheme="minorHAnsi"/>
                <w:bCs/>
                <w:color w:val="000000"/>
                <w:sz w:val="18"/>
                <w:szCs w:val="18"/>
              </w:rPr>
              <w:t>derivatu</w:t>
            </w:r>
            <w:proofErr w:type="spellEnd"/>
            <w:r>
              <w:rPr>
                <w:rFonts w:cstheme="minorHAnsi"/>
                <w:bCs/>
                <w:color w:val="000000"/>
                <w:sz w:val="18"/>
                <w:szCs w:val="18"/>
              </w:rPr>
              <w:t xml:space="preserve"> u </w:t>
            </w:r>
            <w:proofErr w:type="spellStart"/>
            <w:r>
              <w:rPr>
                <w:rFonts w:cstheme="minorHAnsi"/>
                <w:bCs/>
                <w:color w:val="000000"/>
                <w:sz w:val="18"/>
                <w:szCs w:val="18"/>
              </w:rPr>
              <w:t>odnosu</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držanje</w:t>
            </w:r>
            <w:proofErr w:type="spellEnd"/>
            <w:r>
              <w:rPr>
                <w:rFonts w:cstheme="minorHAnsi"/>
                <w:bCs/>
                <w:color w:val="000000"/>
                <w:sz w:val="18"/>
                <w:szCs w:val="18"/>
              </w:rPr>
              <w:t xml:space="preserve"> </w:t>
            </w:r>
            <w:proofErr w:type="spellStart"/>
            <w:r>
              <w:rPr>
                <w:rFonts w:cstheme="minorHAnsi"/>
                <w:bCs/>
                <w:color w:val="000000"/>
                <w:sz w:val="18"/>
                <w:szCs w:val="18"/>
              </w:rPr>
              <w:t>otvorene</w:t>
            </w:r>
            <w:proofErr w:type="spellEnd"/>
            <w:r>
              <w:rPr>
                <w:rFonts w:cstheme="minorHAnsi"/>
                <w:bCs/>
                <w:color w:val="000000"/>
                <w:sz w:val="18"/>
                <w:szCs w:val="18"/>
              </w:rPr>
              <w:t xml:space="preserve"> </w:t>
            </w:r>
            <w:proofErr w:type="spellStart"/>
            <w:r>
              <w:rPr>
                <w:rFonts w:cstheme="minorHAnsi"/>
                <w:bCs/>
                <w:color w:val="000000"/>
                <w:sz w:val="18"/>
                <w:szCs w:val="18"/>
              </w:rPr>
              <w:t>pozicije</w:t>
            </w:r>
            <w:proofErr w:type="spellEnd"/>
            <w:r>
              <w:rPr>
                <w:rFonts w:cstheme="minorHAnsi"/>
                <w:bCs/>
                <w:color w:val="000000"/>
                <w:sz w:val="18"/>
                <w:szCs w:val="18"/>
              </w:rPr>
              <w:t xml:space="preserve"> u </w:t>
            </w:r>
            <w:proofErr w:type="spellStart"/>
            <w:r>
              <w:rPr>
                <w:rFonts w:cstheme="minorHAnsi"/>
                <w:bCs/>
                <w:color w:val="000000"/>
                <w:sz w:val="18"/>
                <w:szCs w:val="18"/>
              </w:rPr>
              <w:t>osnovnoj</w:t>
            </w:r>
            <w:proofErr w:type="spellEnd"/>
            <w:r>
              <w:rPr>
                <w:rFonts w:cstheme="minorHAnsi"/>
                <w:bCs/>
                <w:color w:val="000000"/>
                <w:sz w:val="18"/>
                <w:szCs w:val="18"/>
              </w:rPr>
              <w:t xml:space="preserve"> </w:t>
            </w:r>
            <w:proofErr w:type="spellStart"/>
            <w:r>
              <w:rPr>
                <w:rFonts w:cstheme="minorHAnsi"/>
                <w:bCs/>
                <w:color w:val="000000"/>
                <w:sz w:val="18"/>
                <w:szCs w:val="18"/>
              </w:rPr>
              <w:t>imovini</w:t>
            </w:r>
            <w:proofErr w:type="spellEnd"/>
            <w:r>
              <w:rPr>
                <w:rFonts w:cstheme="minorHAnsi"/>
                <w:bCs/>
                <w:color w:val="000000"/>
                <w:sz w:val="18"/>
                <w:szCs w:val="18"/>
              </w:rPr>
              <w:t xml:space="preserve"> </w:t>
            </w:r>
            <w:proofErr w:type="spellStart"/>
            <w:r>
              <w:rPr>
                <w:rFonts w:cstheme="minorHAnsi"/>
                <w:bCs/>
                <w:color w:val="000000"/>
                <w:sz w:val="18"/>
                <w:szCs w:val="18"/>
              </w:rPr>
              <w:t>direktno</w:t>
            </w:r>
            <w:proofErr w:type="spellEnd"/>
            <w:r>
              <w:rPr>
                <w:rFonts w:cstheme="minorHAnsi"/>
                <w:bCs/>
                <w:color w:val="000000"/>
                <w:sz w:val="18"/>
                <w:szCs w:val="18"/>
              </w:rPr>
              <w:t xml:space="preserve">. </w:t>
            </w:r>
          </w:p>
          <w:p w14:paraId="4F93F3CE" w14:textId="77777777" w:rsidR="00C22684" w:rsidRDefault="00C22684" w:rsidP="007D5DCA">
            <w:pPr>
              <w:widowControl w:val="0"/>
              <w:suppressAutoHyphens/>
              <w:jc w:val="both"/>
              <w:textAlignment w:val="baseline"/>
              <w:rPr>
                <w:rFonts w:cstheme="minorHAnsi"/>
                <w:sz w:val="18"/>
                <w:szCs w:val="18"/>
              </w:rPr>
            </w:pPr>
          </w:p>
          <w:p w14:paraId="79FD0D62" w14:textId="77777777" w:rsidR="00C22684" w:rsidRDefault="00C22684" w:rsidP="007D5DCA">
            <w:pPr>
              <w:widowControl w:val="0"/>
              <w:suppressAutoHyphens/>
              <w:jc w:val="both"/>
              <w:textAlignment w:val="baseline"/>
              <w:rPr>
                <w:rFonts w:cstheme="minorHAnsi"/>
                <w:bCs/>
                <w:color w:val="000000"/>
                <w:sz w:val="18"/>
                <w:szCs w:val="18"/>
              </w:rPr>
            </w:pPr>
            <w:proofErr w:type="spellStart"/>
            <w:r>
              <w:rPr>
                <w:rFonts w:cstheme="minorHAnsi"/>
                <w:bCs/>
                <w:color w:val="000000"/>
                <w:sz w:val="18"/>
                <w:szCs w:val="18"/>
              </w:rPr>
              <w:t>Obaveza</w:t>
            </w:r>
            <w:proofErr w:type="spellEnd"/>
            <w:r>
              <w:rPr>
                <w:rFonts w:cstheme="minorHAnsi"/>
                <w:bCs/>
                <w:color w:val="000000"/>
                <w:sz w:val="18"/>
                <w:szCs w:val="18"/>
              </w:rPr>
              <w:t xml:space="preserve"> </w:t>
            </w:r>
            <w:proofErr w:type="spellStart"/>
            <w:r>
              <w:rPr>
                <w:rFonts w:cstheme="minorHAnsi"/>
                <w:bCs/>
                <w:color w:val="000000"/>
                <w:sz w:val="18"/>
                <w:szCs w:val="18"/>
              </w:rPr>
              <w:t>Klijenta</w:t>
            </w:r>
            <w:proofErr w:type="spellEnd"/>
            <w:r>
              <w:rPr>
                <w:rFonts w:cstheme="minorHAnsi"/>
                <w:bCs/>
                <w:color w:val="000000"/>
                <w:sz w:val="18"/>
                <w:szCs w:val="18"/>
              </w:rPr>
              <w:t xml:space="preserve"> je da se </w:t>
            </w:r>
            <w:proofErr w:type="spellStart"/>
            <w:r>
              <w:rPr>
                <w:rFonts w:cstheme="minorHAnsi"/>
                <w:bCs/>
                <w:color w:val="000000"/>
                <w:sz w:val="18"/>
                <w:szCs w:val="18"/>
              </w:rPr>
              <w:t>pridržava</w:t>
            </w:r>
            <w:proofErr w:type="spellEnd"/>
            <w:r>
              <w:rPr>
                <w:rFonts w:cstheme="minorHAnsi"/>
                <w:bCs/>
                <w:color w:val="000000"/>
                <w:sz w:val="18"/>
                <w:szCs w:val="18"/>
              </w:rPr>
              <w:t xml:space="preserve"> </w:t>
            </w:r>
            <w:proofErr w:type="spellStart"/>
            <w:r>
              <w:rPr>
                <w:rFonts w:cstheme="minorHAnsi"/>
                <w:bCs/>
                <w:color w:val="000000"/>
                <w:sz w:val="18"/>
                <w:szCs w:val="18"/>
              </w:rPr>
              <w:t>zahtjeva</w:t>
            </w:r>
            <w:proofErr w:type="spellEnd"/>
            <w:r>
              <w:rPr>
                <w:rFonts w:cstheme="minorHAnsi"/>
                <w:bCs/>
                <w:color w:val="000000"/>
                <w:sz w:val="18"/>
                <w:szCs w:val="18"/>
              </w:rPr>
              <w:t xml:space="preserve"> margin-a </w:t>
            </w:r>
            <w:proofErr w:type="spellStart"/>
            <w:r>
              <w:rPr>
                <w:rFonts w:cstheme="minorHAnsi"/>
                <w:bCs/>
                <w:color w:val="000000"/>
                <w:sz w:val="18"/>
                <w:szCs w:val="18"/>
              </w:rPr>
              <w:t>i</w:t>
            </w:r>
            <w:proofErr w:type="spellEnd"/>
            <w:r>
              <w:rPr>
                <w:rFonts w:cstheme="minorHAnsi"/>
                <w:bCs/>
                <w:color w:val="000000"/>
                <w:sz w:val="18"/>
                <w:szCs w:val="18"/>
              </w:rPr>
              <w:t xml:space="preserve"> da </w:t>
            </w:r>
            <w:proofErr w:type="spellStart"/>
            <w:r>
              <w:rPr>
                <w:rFonts w:cstheme="minorHAnsi"/>
                <w:bCs/>
                <w:color w:val="000000"/>
                <w:sz w:val="18"/>
                <w:szCs w:val="18"/>
              </w:rPr>
              <w:t>održava</w:t>
            </w:r>
            <w:proofErr w:type="spellEnd"/>
            <w:r>
              <w:rPr>
                <w:rFonts w:cstheme="minorHAnsi"/>
                <w:bCs/>
                <w:color w:val="000000"/>
                <w:sz w:val="18"/>
                <w:szCs w:val="18"/>
              </w:rPr>
              <w:t xml:space="preserve"> </w:t>
            </w:r>
            <w:proofErr w:type="spellStart"/>
            <w:r>
              <w:rPr>
                <w:rFonts w:cstheme="minorHAnsi"/>
                <w:bCs/>
                <w:color w:val="000000"/>
                <w:sz w:val="18"/>
                <w:szCs w:val="18"/>
              </w:rPr>
              <w:t>određeni</w:t>
            </w:r>
            <w:proofErr w:type="spellEnd"/>
            <w:r>
              <w:rPr>
                <w:rFonts w:cstheme="minorHAnsi"/>
                <w:bCs/>
                <w:color w:val="000000"/>
                <w:sz w:val="18"/>
                <w:szCs w:val="18"/>
              </w:rPr>
              <w:t xml:space="preserve"> </w:t>
            </w:r>
            <w:proofErr w:type="spellStart"/>
            <w:r>
              <w:rPr>
                <w:rFonts w:cstheme="minorHAnsi"/>
                <w:bCs/>
                <w:color w:val="000000"/>
                <w:sz w:val="18"/>
                <w:szCs w:val="18"/>
              </w:rPr>
              <w:t>nivo</w:t>
            </w:r>
            <w:proofErr w:type="spellEnd"/>
            <w:r>
              <w:rPr>
                <w:rFonts w:cstheme="minorHAnsi"/>
                <w:bCs/>
                <w:color w:val="000000"/>
                <w:sz w:val="18"/>
                <w:szCs w:val="18"/>
              </w:rPr>
              <w:t xml:space="preserve"> margin-a. </w:t>
            </w:r>
            <w:proofErr w:type="spellStart"/>
            <w:r>
              <w:rPr>
                <w:rFonts w:cstheme="minorHAnsi"/>
                <w:bCs/>
                <w:color w:val="000000"/>
                <w:sz w:val="18"/>
                <w:szCs w:val="18"/>
              </w:rPr>
              <w:t>Prednje</w:t>
            </w:r>
            <w:proofErr w:type="spellEnd"/>
            <w:r>
              <w:rPr>
                <w:rFonts w:cstheme="minorHAnsi"/>
                <w:bCs/>
                <w:color w:val="000000"/>
                <w:sz w:val="18"/>
                <w:szCs w:val="18"/>
              </w:rPr>
              <w:t xml:space="preserve"> se </w:t>
            </w:r>
            <w:proofErr w:type="spellStart"/>
            <w:r>
              <w:rPr>
                <w:rFonts w:cstheme="minorHAnsi"/>
                <w:bCs/>
                <w:color w:val="000000"/>
                <w:sz w:val="18"/>
                <w:szCs w:val="18"/>
              </w:rPr>
              <w:t>odnosi</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sve</w:t>
            </w:r>
            <w:proofErr w:type="spellEnd"/>
            <w:r>
              <w:rPr>
                <w:rFonts w:cstheme="minorHAnsi"/>
                <w:bCs/>
                <w:color w:val="000000"/>
                <w:sz w:val="18"/>
                <w:szCs w:val="18"/>
              </w:rPr>
              <w:t xml:space="preserve"> </w:t>
            </w:r>
            <w:proofErr w:type="spellStart"/>
            <w:r>
              <w:rPr>
                <w:rFonts w:cstheme="minorHAnsi"/>
                <w:bCs/>
                <w:color w:val="000000"/>
                <w:sz w:val="18"/>
                <w:szCs w:val="18"/>
              </w:rPr>
              <w:t>otvorene</w:t>
            </w:r>
            <w:proofErr w:type="spellEnd"/>
            <w:r>
              <w:rPr>
                <w:rFonts w:cstheme="minorHAnsi"/>
                <w:bCs/>
                <w:color w:val="000000"/>
                <w:sz w:val="18"/>
                <w:szCs w:val="18"/>
              </w:rPr>
              <w:t xml:space="preserve"> </w:t>
            </w:r>
            <w:proofErr w:type="spellStart"/>
            <w:r>
              <w:rPr>
                <w:rFonts w:cstheme="minorHAnsi"/>
                <w:bCs/>
                <w:color w:val="000000"/>
                <w:sz w:val="18"/>
                <w:szCs w:val="18"/>
              </w:rPr>
              <w:t>pozicije</w:t>
            </w:r>
            <w:proofErr w:type="spellEnd"/>
            <w:r>
              <w:rPr>
                <w:rFonts w:cstheme="minorHAnsi"/>
                <w:bCs/>
                <w:color w:val="000000"/>
                <w:sz w:val="18"/>
                <w:szCs w:val="18"/>
              </w:rPr>
              <w:t xml:space="preserve"> u </w:t>
            </w:r>
            <w:proofErr w:type="spellStart"/>
            <w:r>
              <w:rPr>
                <w:rFonts w:cstheme="minorHAnsi"/>
                <w:bCs/>
                <w:color w:val="000000"/>
                <w:sz w:val="18"/>
                <w:szCs w:val="18"/>
              </w:rPr>
              <w:t>svim</w:t>
            </w:r>
            <w:proofErr w:type="spellEnd"/>
            <w:r>
              <w:rPr>
                <w:rFonts w:cstheme="minorHAnsi"/>
                <w:bCs/>
                <w:color w:val="000000"/>
                <w:sz w:val="18"/>
                <w:szCs w:val="18"/>
              </w:rPr>
              <w:t xml:space="preserve"> </w:t>
            </w:r>
            <w:proofErr w:type="spellStart"/>
            <w:r>
              <w:rPr>
                <w:rFonts w:cstheme="minorHAnsi"/>
                <w:bCs/>
                <w:color w:val="000000"/>
                <w:sz w:val="18"/>
                <w:szCs w:val="18"/>
              </w:rPr>
              <w:t>transakcijama</w:t>
            </w:r>
            <w:proofErr w:type="spellEnd"/>
            <w:r>
              <w:rPr>
                <w:rFonts w:cstheme="minorHAnsi"/>
                <w:bCs/>
                <w:color w:val="000000"/>
                <w:sz w:val="18"/>
                <w:szCs w:val="18"/>
              </w:rPr>
              <w:t xml:space="preserve"> </w:t>
            </w:r>
            <w:proofErr w:type="spellStart"/>
            <w:r>
              <w:rPr>
                <w:rFonts w:cstheme="minorHAnsi"/>
                <w:bCs/>
                <w:color w:val="000000"/>
                <w:sz w:val="18"/>
                <w:szCs w:val="18"/>
              </w:rPr>
              <w:t>sa</w:t>
            </w:r>
            <w:proofErr w:type="spellEnd"/>
            <w:r>
              <w:rPr>
                <w:rFonts w:cstheme="minorHAnsi"/>
                <w:bCs/>
                <w:color w:val="000000"/>
                <w:sz w:val="18"/>
                <w:szCs w:val="18"/>
              </w:rPr>
              <w:t xml:space="preserve"> </w:t>
            </w:r>
            <w:proofErr w:type="spellStart"/>
            <w:r>
              <w:rPr>
                <w:rFonts w:cstheme="minorHAnsi"/>
                <w:bCs/>
                <w:color w:val="000000"/>
                <w:sz w:val="18"/>
                <w:szCs w:val="18"/>
              </w:rPr>
              <w:t>Društvom</w:t>
            </w:r>
            <w:proofErr w:type="spellEnd"/>
            <w:r>
              <w:rPr>
                <w:rFonts w:cstheme="minorHAnsi"/>
                <w:bCs/>
                <w:color w:val="000000"/>
                <w:sz w:val="18"/>
                <w:szCs w:val="18"/>
              </w:rPr>
              <w:t xml:space="preserve">, </w:t>
            </w:r>
            <w:proofErr w:type="spellStart"/>
            <w:r>
              <w:rPr>
                <w:rFonts w:cstheme="minorHAnsi"/>
                <w:bCs/>
                <w:color w:val="000000"/>
                <w:sz w:val="18"/>
                <w:szCs w:val="18"/>
              </w:rPr>
              <w:t>što</w:t>
            </w:r>
            <w:proofErr w:type="spellEnd"/>
            <w:r>
              <w:rPr>
                <w:rFonts w:cstheme="minorHAnsi"/>
                <w:bCs/>
                <w:color w:val="000000"/>
                <w:sz w:val="18"/>
                <w:szCs w:val="18"/>
              </w:rPr>
              <w:t xml:space="preserve"> </w:t>
            </w:r>
            <w:proofErr w:type="spellStart"/>
            <w:r>
              <w:rPr>
                <w:rFonts w:cstheme="minorHAnsi"/>
                <w:bCs/>
                <w:color w:val="000000"/>
                <w:sz w:val="18"/>
                <w:szCs w:val="18"/>
              </w:rPr>
              <w:lastRenderedPageBreak/>
              <w:t>znači</w:t>
            </w:r>
            <w:proofErr w:type="spellEnd"/>
            <w:r>
              <w:rPr>
                <w:rFonts w:cstheme="minorHAnsi"/>
                <w:bCs/>
                <w:color w:val="000000"/>
                <w:sz w:val="18"/>
                <w:szCs w:val="18"/>
              </w:rPr>
              <w:t xml:space="preserve"> da se </w:t>
            </w:r>
            <w:proofErr w:type="spellStart"/>
            <w:r>
              <w:rPr>
                <w:rFonts w:cstheme="minorHAnsi"/>
                <w:bCs/>
                <w:color w:val="000000"/>
                <w:sz w:val="18"/>
                <w:szCs w:val="18"/>
              </w:rPr>
              <w:t>radi</w:t>
            </w:r>
            <w:proofErr w:type="spellEnd"/>
            <w:r>
              <w:rPr>
                <w:rFonts w:cstheme="minorHAnsi"/>
                <w:bCs/>
                <w:color w:val="000000"/>
                <w:sz w:val="18"/>
                <w:szCs w:val="18"/>
              </w:rPr>
              <w:t xml:space="preserve"> o </w:t>
            </w:r>
            <w:proofErr w:type="spellStart"/>
            <w:r>
              <w:rPr>
                <w:rFonts w:cstheme="minorHAnsi"/>
                <w:bCs/>
                <w:color w:val="000000"/>
                <w:sz w:val="18"/>
                <w:szCs w:val="18"/>
              </w:rPr>
              <w:t>stalnoj</w:t>
            </w:r>
            <w:proofErr w:type="spellEnd"/>
            <w:r>
              <w:rPr>
                <w:rFonts w:cstheme="minorHAnsi"/>
                <w:bCs/>
                <w:color w:val="000000"/>
                <w:sz w:val="18"/>
                <w:szCs w:val="18"/>
              </w:rPr>
              <w:t xml:space="preserve"> </w:t>
            </w:r>
            <w:proofErr w:type="spellStart"/>
            <w:r>
              <w:rPr>
                <w:rFonts w:cstheme="minorHAnsi"/>
                <w:bCs/>
                <w:color w:val="000000"/>
                <w:sz w:val="18"/>
                <w:szCs w:val="18"/>
              </w:rPr>
              <w:t>obavezi</w:t>
            </w:r>
            <w:proofErr w:type="spellEnd"/>
            <w:r>
              <w:rPr>
                <w:rFonts w:cstheme="minorHAnsi"/>
                <w:bCs/>
                <w:color w:val="000000"/>
                <w:sz w:val="18"/>
                <w:szCs w:val="18"/>
              </w:rPr>
              <w:t xml:space="preserve"> </w:t>
            </w:r>
            <w:proofErr w:type="spellStart"/>
            <w:r>
              <w:rPr>
                <w:rFonts w:cstheme="minorHAnsi"/>
                <w:bCs/>
                <w:color w:val="000000"/>
                <w:sz w:val="18"/>
                <w:szCs w:val="18"/>
              </w:rPr>
              <w:t>koja</w:t>
            </w:r>
            <w:proofErr w:type="spellEnd"/>
            <w:r>
              <w:rPr>
                <w:rFonts w:cstheme="minorHAnsi"/>
                <w:bCs/>
                <w:color w:val="000000"/>
                <w:sz w:val="18"/>
                <w:szCs w:val="18"/>
              </w:rPr>
              <w:t xml:space="preserve"> </w:t>
            </w:r>
            <w:proofErr w:type="spellStart"/>
            <w:r>
              <w:rPr>
                <w:rFonts w:cstheme="minorHAnsi"/>
                <w:bCs/>
                <w:color w:val="000000"/>
                <w:sz w:val="18"/>
                <w:szCs w:val="18"/>
              </w:rPr>
              <w:t>postoji</w:t>
            </w:r>
            <w:proofErr w:type="spellEnd"/>
            <w:r>
              <w:rPr>
                <w:rFonts w:cstheme="minorHAnsi"/>
                <w:bCs/>
                <w:color w:val="000000"/>
                <w:sz w:val="18"/>
                <w:szCs w:val="18"/>
              </w:rPr>
              <w:t xml:space="preserve"> za </w:t>
            </w:r>
            <w:proofErr w:type="spellStart"/>
            <w:r>
              <w:rPr>
                <w:rFonts w:cstheme="minorHAnsi"/>
                <w:bCs/>
                <w:color w:val="000000"/>
                <w:sz w:val="18"/>
                <w:szCs w:val="18"/>
              </w:rPr>
              <w:t>sve</w:t>
            </w:r>
            <w:proofErr w:type="spellEnd"/>
            <w:r>
              <w:rPr>
                <w:rFonts w:cstheme="minorHAnsi"/>
                <w:bCs/>
                <w:color w:val="000000"/>
                <w:sz w:val="18"/>
                <w:szCs w:val="18"/>
              </w:rPr>
              <w:t xml:space="preserve"> </w:t>
            </w:r>
            <w:proofErr w:type="spellStart"/>
            <w:r>
              <w:rPr>
                <w:rFonts w:cstheme="minorHAnsi"/>
                <w:bCs/>
                <w:color w:val="000000"/>
                <w:sz w:val="18"/>
                <w:szCs w:val="18"/>
              </w:rPr>
              <w:t>vrijeme</w:t>
            </w:r>
            <w:proofErr w:type="spellEnd"/>
            <w:r>
              <w:rPr>
                <w:rFonts w:cstheme="minorHAnsi"/>
                <w:bCs/>
                <w:color w:val="000000"/>
                <w:sz w:val="18"/>
                <w:szCs w:val="18"/>
              </w:rPr>
              <w:t xml:space="preserve"> </w:t>
            </w:r>
            <w:proofErr w:type="spellStart"/>
            <w:r>
              <w:rPr>
                <w:rFonts w:cstheme="minorHAnsi"/>
                <w:bCs/>
                <w:color w:val="000000"/>
                <w:sz w:val="18"/>
                <w:szCs w:val="18"/>
              </w:rPr>
              <w:t>perioda</w:t>
            </w:r>
            <w:proofErr w:type="spellEnd"/>
            <w:r>
              <w:rPr>
                <w:rFonts w:cstheme="minorHAnsi"/>
                <w:bCs/>
                <w:color w:val="000000"/>
                <w:sz w:val="18"/>
                <w:szCs w:val="18"/>
              </w:rPr>
              <w:t xml:space="preserve"> </w:t>
            </w:r>
            <w:proofErr w:type="spellStart"/>
            <w:r>
              <w:rPr>
                <w:rFonts w:cstheme="minorHAnsi"/>
                <w:bCs/>
                <w:color w:val="000000"/>
                <w:sz w:val="18"/>
                <w:szCs w:val="18"/>
              </w:rPr>
              <w:t>tokom</w:t>
            </w:r>
            <w:proofErr w:type="spellEnd"/>
            <w:r>
              <w:rPr>
                <w:rFonts w:cstheme="minorHAnsi"/>
                <w:bCs/>
                <w:color w:val="000000"/>
                <w:sz w:val="18"/>
                <w:szCs w:val="18"/>
              </w:rPr>
              <w:t xml:space="preserve"> </w:t>
            </w:r>
            <w:proofErr w:type="spellStart"/>
            <w:r>
              <w:rPr>
                <w:rFonts w:cstheme="minorHAnsi"/>
                <w:bCs/>
                <w:color w:val="000000"/>
                <w:sz w:val="18"/>
                <w:szCs w:val="18"/>
              </w:rPr>
              <w:t>kojeg</w:t>
            </w:r>
            <w:proofErr w:type="spellEnd"/>
            <w:r>
              <w:rPr>
                <w:rFonts w:cstheme="minorHAnsi"/>
                <w:bCs/>
                <w:color w:val="000000"/>
                <w:sz w:val="18"/>
                <w:szCs w:val="18"/>
              </w:rPr>
              <w:t xml:space="preserve"> je </w:t>
            </w:r>
            <w:proofErr w:type="spellStart"/>
            <w:r>
              <w:rPr>
                <w:rFonts w:cstheme="minorHAnsi"/>
                <w:bCs/>
                <w:color w:val="000000"/>
                <w:sz w:val="18"/>
                <w:szCs w:val="18"/>
              </w:rPr>
              <w:t>transakcija</w:t>
            </w:r>
            <w:proofErr w:type="spellEnd"/>
            <w:r>
              <w:rPr>
                <w:rFonts w:cstheme="minorHAnsi"/>
                <w:bCs/>
                <w:color w:val="000000"/>
                <w:sz w:val="18"/>
                <w:szCs w:val="18"/>
              </w:rPr>
              <w:t xml:space="preserve"> </w:t>
            </w:r>
            <w:proofErr w:type="spellStart"/>
            <w:r>
              <w:rPr>
                <w:rFonts w:cstheme="minorHAnsi"/>
                <w:bCs/>
                <w:color w:val="000000"/>
                <w:sz w:val="18"/>
                <w:szCs w:val="18"/>
              </w:rPr>
              <w:t>otvorena</w:t>
            </w:r>
            <w:proofErr w:type="spellEnd"/>
            <w:r>
              <w:rPr>
                <w:rFonts w:cstheme="minorHAnsi"/>
                <w:bCs/>
                <w:color w:val="000000"/>
                <w:sz w:val="18"/>
                <w:szCs w:val="18"/>
              </w:rPr>
              <w:t xml:space="preserve"> </w:t>
            </w:r>
            <w:proofErr w:type="spellStart"/>
            <w:r>
              <w:rPr>
                <w:rFonts w:cstheme="minorHAnsi"/>
                <w:bCs/>
                <w:color w:val="000000"/>
                <w:sz w:val="18"/>
                <w:szCs w:val="18"/>
              </w:rPr>
              <w:t>i</w:t>
            </w:r>
            <w:proofErr w:type="spellEnd"/>
            <w:r>
              <w:rPr>
                <w:rFonts w:cstheme="minorHAnsi"/>
                <w:bCs/>
                <w:color w:val="000000"/>
                <w:sz w:val="18"/>
                <w:szCs w:val="18"/>
              </w:rPr>
              <w:t xml:space="preserve"> </w:t>
            </w:r>
            <w:proofErr w:type="spellStart"/>
            <w:r>
              <w:rPr>
                <w:rFonts w:cstheme="minorHAnsi"/>
                <w:bCs/>
                <w:color w:val="000000"/>
                <w:sz w:val="18"/>
                <w:szCs w:val="18"/>
              </w:rPr>
              <w:t>postoji</w:t>
            </w:r>
            <w:proofErr w:type="spellEnd"/>
            <w:r>
              <w:rPr>
                <w:rFonts w:cstheme="minorHAnsi"/>
                <w:bCs/>
                <w:color w:val="000000"/>
                <w:sz w:val="18"/>
                <w:szCs w:val="18"/>
              </w:rPr>
              <w:t xml:space="preserve">. </w:t>
            </w:r>
            <w:proofErr w:type="spellStart"/>
            <w:r>
              <w:rPr>
                <w:rFonts w:cstheme="minorHAnsi"/>
                <w:bCs/>
                <w:color w:val="000000"/>
                <w:sz w:val="18"/>
                <w:szCs w:val="18"/>
              </w:rPr>
              <w:t>Kada</w:t>
            </w:r>
            <w:proofErr w:type="spellEnd"/>
            <w:r>
              <w:rPr>
                <w:rFonts w:cstheme="minorHAnsi"/>
                <w:bCs/>
                <w:color w:val="000000"/>
                <w:sz w:val="18"/>
                <w:szCs w:val="18"/>
              </w:rPr>
              <w:t xml:space="preserve"> je </w:t>
            </w:r>
            <w:proofErr w:type="spellStart"/>
            <w:r>
              <w:rPr>
                <w:rFonts w:cstheme="minorHAnsi"/>
                <w:bCs/>
                <w:color w:val="000000"/>
                <w:sz w:val="18"/>
                <w:szCs w:val="18"/>
              </w:rPr>
              <w:t>Društvo</w:t>
            </w:r>
            <w:proofErr w:type="spellEnd"/>
            <w:r>
              <w:rPr>
                <w:rFonts w:cstheme="minorHAnsi"/>
                <w:bCs/>
                <w:color w:val="000000"/>
                <w:sz w:val="18"/>
                <w:szCs w:val="18"/>
              </w:rPr>
              <w:t xml:space="preserve"> </w:t>
            </w:r>
            <w:proofErr w:type="spellStart"/>
            <w:r>
              <w:rPr>
                <w:rFonts w:cstheme="minorHAnsi"/>
                <w:bCs/>
                <w:color w:val="000000"/>
                <w:sz w:val="18"/>
                <w:szCs w:val="18"/>
              </w:rPr>
              <w:t>obavezno</w:t>
            </w:r>
            <w:proofErr w:type="spellEnd"/>
            <w:r>
              <w:rPr>
                <w:rFonts w:cstheme="minorHAnsi"/>
                <w:bCs/>
                <w:color w:val="000000"/>
                <w:sz w:val="18"/>
                <w:szCs w:val="18"/>
              </w:rPr>
              <w:t xml:space="preserve"> </w:t>
            </w:r>
            <w:proofErr w:type="spellStart"/>
            <w:r>
              <w:rPr>
                <w:rFonts w:cstheme="minorHAnsi"/>
                <w:bCs/>
                <w:color w:val="000000"/>
                <w:sz w:val="18"/>
                <w:szCs w:val="18"/>
              </w:rPr>
              <w:t>ili</w:t>
            </w:r>
            <w:proofErr w:type="spellEnd"/>
            <w:r>
              <w:rPr>
                <w:rFonts w:cstheme="minorHAnsi"/>
                <w:bCs/>
                <w:color w:val="000000"/>
                <w:sz w:val="18"/>
                <w:szCs w:val="18"/>
              </w:rPr>
              <w:t xml:space="preserve"> </w:t>
            </w:r>
            <w:proofErr w:type="spellStart"/>
            <w:r>
              <w:rPr>
                <w:rFonts w:cstheme="minorHAnsi"/>
                <w:bCs/>
                <w:color w:val="000000"/>
                <w:sz w:val="18"/>
                <w:szCs w:val="18"/>
              </w:rPr>
              <w:t>izabere</w:t>
            </w:r>
            <w:proofErr w:type="spellEnd"/>
            <w:r>
              <w:rPr>
                <w:rFonts w:cstheme="minorHAnsi"/>
                <w:bCs/>
                <w:color w:val="000000"/>
                <w:sz w:val="18"/>
                <w:szCs w:val="18"/>
              </w:rPr>
              <w:t xml:space="preserve"> da </w:t>
            </w:r>
            <w:proofErr w:type="spellStart"/>
            <w:r>
              <w:rPr>
                <w:rFonts w:cstheme="minorHAnsi"/>
                <w:bCs/>
                <w:color w:val="000000"/>
                <w:sz w:val="18"/>
                <w:szCs w:val="18"/>
              </w:rPr>
              <w:t>upozori</w:t>
            </w:r>
            <w:proofErr w:type="spellEnd"/>
            <w:r>
              <w:rPr>
                <w:rFonts w:cstheme="minorHAnsi"/>
                <w:bCs/>
                <w:color w:val="000000"/>
                <w:sz w:val="18"/>
                <w:szCs w:val="18"/>
              </w:rPr>
              <w:t xml:space="preserve"> </w:t>
            </w:r>
            <w:proofErr w:type="spellStart"/>
            <w:r>
              <w:rPr>
                <w:rFonts w:cstheme="minorHAnsi"/>
                <w:bCs/>
                <w:color w:val="000000"/>
                <w:sz w:val="18"/>
                <w:szCs w:val="18"/>
              </w:rPr>
              <w:t>Klijenta</w:t>
            </w:r>
            <w:proofErr w:type="spellEnd"/>
            <w:r>
              <w:rPr>
                <w:rFonts w:cstheme="minorHAnsi"/>
                <w:bCs/>
                <w:color w:val="000000"/>
                <w:sz w:val="18"/>
                <w:szCs w:val="18"/>
              </w:rPr>
              <w:t xml:space="preserve"> </w:t>
            </w:r>
            <w:proofErr w:type="spellStart"/>
            <w:r>
              <w:rPr>
                <w:rFonts w:cstheme="minorHAnsi"/>
                <w:bCs/>
                <w:color w:val="000000"/>
                <w:sz w:val="18"/>
                <w:szCs w:val="18"/>
              </w:rPr>
              <w:t>ili</w:t>
            </w:r>
            <w:proofErr w:type="spellEnd"/>
            <w:r>
              <w:rPr>
                <w:rFonts w:cstheme="minorHAnsi"/>
                <w:bCs/>
                <w:color w:val="000000"/>
                <w:sz w:val="18"/>
                <w:szCs w:val="18"/>
              </w:rPr>
              <w:t xml:space="preserve"> da </w:t>
            </w:r>
            <w:proofErr w:type="spellStart"/>
            <w:r>
              <w:rPr>
                <w:rFonts w:cstheme="minorHAnsi"/>
                <w:bCs/>
                <w:color w:val="000000"/>
                <w:sz w:val="18"/>
                <w:szCs w:val="18"/>
              </w:rPr>
              <w:t>istog</w:t>
            </w:r>
            <w:proofErr w:type="spellEnd"/>
            <w:r>
              <w:rPr>
                <w:rFonts w:cstheme="minorHAnsi"/>
                <w:bCs/>
                <w:color w:val="000000"/>
                <w:sz w:val="18"/>
                <w:szCs w:val="18"/>
              </w:rPr>
              <w:t xml:space="preserve"> </w:t>
            </w:r>
            <w:proofErr w:type="spellStart"/>
            <w:r>
              <w:rPr>
                <w:rFonts w:cstheme="minorHAnsi"/>
                <w:bCs/>
                <w:color w:val="000000"/>
                <w:sz w:val="18"/>
                <w:szCs w:val="18"/>
              </w:rPr>
              <w:t>obavijesti</w:t>
            </w:r>
            <w:proofErr w:type="spellEnd"/>
            <w:r>
              <w:rPr>
                <w:rFonts w:cstheme="minorHAnsi"/>
                <w:bCs/>
                <w:color w:val="000000"/>
                <w:sz w:val="18"/>
                <w:szCs w:val="18"/>
              </w:rPr>
              <w:t xml:space="preserve"> o </w:t>
            </w:r>
            <w:proofErr w:type="spellStart"/>
            <w:r>
              <w:rPr>
                <w:rFonts w:cstheme="minorHAnsi"/>
                <w:bCs/>
                <w:color w:val="000000"/>
                <w:sz w:val="18"/>
                <w:szCs w:val="18"/>
              </w:rPr>
              <w:t>nedovoljnom</w:t>
            </w:r>
            <w:proofErr w:type="spellEnd"/>
            <w:r>
              <w:rPr>
                <w:rFonts w:cstheme="minorHAnsi"/>
                <w:bCs/>
                <w:color w:val="000000"/>
                <w:sz w:val="18"/>
                <w:szCs w:val="18"/>
              </w:rPr>
              <w:t xml:space="preserve"> </w:t>
            </w:r>
            <w:proofErr w:type="spellStart"/>
            <w:r>
              <w:rPr>
                <w:rFonts w:cstheme="minorHAnsi"/>
                <w:bCs/>
                <w:color w:val="000000"/>
                <w:sz w:val="18"/>
                <w:szCs w:val="18"/>
              </w:rPr>
              <w:t>nivou</w:t>
            </w:r>
            <w:proofErr w:type="spellEnd"/>
            <w:r>
              <w:rPr>
                <w:rFonts w:cstheme="minorHAnsi"/>
                <w:bCs/>
                <w:color w:val="000000"/>
                <w:sz w:val="18"/>
                <w:szCs w:val="18"/>
              </w:rPr>
              <w:t xml:space="preserve"> margin-a, </w:t>
            </w:r>
            <w:proofErr w:type="spellStart"/>
            <w:r>
              <w:rPr>
                <w:rFonts w:cstheme="minorHAnsi"/>
                <w:bCs/>
                <w:color w:val="000000"/>
                <w:sz w:val="18"/>
                <w:szCs w:val="18"/>
              </w:rPr>
              <w:t>Društvo</w:t>
            </w:r>
            <w:proofErr w:type="spellEnd"/>
            <w:r>
              <w:rPr>
                <w:rFonts w:cstheme="minorHAnsi"/>
                <w:bCs/>
                <w:color w:val="000000"/>
                <w:sz w:val="18"/>
                <w:szCs w:val="18"/>
              </w:rPr>
              <w:t xml:space="preserve"> </w:t>
            </w:r>
            <w:proofErr w:type="spellStart"/>
            <w:r>
              <w:rPr>
                <w:rFonts w:cstheme="minorHAnsi"/>
                <w:bCs/>
                <w:color w:val="000000"/>
                <w:sz w:val="18"/>
                <w:szCs w:val="18"/>
              </w:rPr>
              <w:t>će</w:t>
            </w:r>
            <w:proofErr w:type="spellEnd"/>
            <w:r>
              <w:rPr>
                <w:rFonts w:cstheme="minorHAnsi"/>
                <w:bCs/>
                <w:color w:val="000000"/>
                <w:sz w:val="18"/>
                <w:szCs w:val="18"/>
              </w:rPr>
              <w:t xml:space="preserve"> po </w:t>
            </w:r>
            <w:proofErr w:type="spellStart"/>
            <w:r>
              <w:rPr>
                <w:rFonts w:cstheme="minorHAnsi"/>
                <w:bCs/>
                <w:color w:val="000000"/>
                <w:sz w:val="18"/>
                <w:szCs w:val="18"/>
              </w:rPr>
              <w:t>sopstvenom</w:t>
            </w:r>
            <w:proofErr w:type="spellEnd"/>
            <w:r>
              <w:rPr>
                <w:rFonts w:cstheme="minorHAnsi"/>
                <w:bCs/>
                <w:color w:val="000000"/>
                <w:sz w:val="18"/>
                <w:szCs w:val="18"/>
              </w:rPr>
              <w:t xml:space="preserve"> </w:t>
            </w:r>
            <w:proofErr w:type="spellStart"/>
            <w:r>
              <w:rPr>
                <w:rFonts w:cstheme="minorHAnsi"/>
                <w:bCs/>
                <w:color w:val="000000"/>
                <w:sz w:val="18"/>
                <w:szCs w:val="18"/>
              </w:rPr>
              <w:t>nahođenju</w:t>
            </w:r>
            <w:proofErr w:type="spellEnd"/>
            <w:r>
              <w:rPr>
                <w:rFonts w:cstheme="minorHAnsi"/>
                <w:bCs/>
                <w:color w:val="000000"/>
                <w:sz w:val="18"/>
                <w:szCs w:val="18"/>
              </w:rPr>
              <w:t xml:space="preserve">, to </w:t>
            </w:r>
            <w:proofErr w:type="spellStart"/>
            <w:r>
              <w:rPr>
                <w:rFonts w:cstheme="minorHAnsi"/>
                <w:bCs/>
                <w:color w:val="000000"/>
                <w:sz w:val="18"/>
                <w:szCs w:val="18"/>
              </w:rPr>
              <w:t>uraditi</w:t>
            </w:r>
            <w:proofErr w:type="spellEnd"/>
            <w:r>
              <w:rPr>
                <w:rFonts w:cstheme="minorHAnsi"/>
                <w:bCs/>
                <w:color w:val="000000"/>
                <w:sz w:val="18"/>
                <w:szCs w:val="18"/>
              </w:rPr>
              <w:t xml:space="preserve"> </w:t>
            </w:r>
            <w:proofErr w:type="spellStart"/>
            <w:r>
              <w:rPr>
                <w:rFonts w:cstheme="minorHAnsi"/>
                <w:bCs/>
                <w:color w:val="000000"/>
                <w:sz w:val="18"/>
                <w:szCs w:val="18"/>
              </w:rPr>
              <w:t>putem</w:t>
            </w:r>
            <w:proofErr w:type="spellEnd"/>
            <w:r>
              <w:rPr>
                <w:rFonts w:cstheme="minorHAnsi"/>
                <w:bCs/>
                <w:color w:val="000000"/>
                <w:sz w:val="18"/>
                <w:szCs w:val="18"/>
              </w:rPr>
              <w:t xml:space="preserve"> e-</w:t>
            </w:r>
            <w:proofErr w:type="spellStart"/>
            <w:r>
              <w:rPr>
                <w:rFonts w:cstheme="minorHAnsi"/>
                <w:bCs/>
                <w:color w:val="000000"/>
                <w:sz w:val="18"/>
                <w:szCs w:val="18"/>
              </w:rPr>
              <w:t>maila</w:t>
            </w:r>
            <w:proofErr w:type="spellEnd"/>
            <w:r>
              <w:rPr>
                <w:rFonts w:cstheme="minorHAnsi"/>
                <w:bCs/>
                <w:color w:val="000000"/>
                <w:sz w:val="18"/>
                <w:szCs w:val="18"/>
              </w:rPr>
              <w:t xml:space="preserve"> </w:t>
            </w:r>
            <w:proofErr w:type="spellStart"/>
            <w:r>
              <w:rPr>
                <w:rFonts w:cstheme="minorHAnsi"/>
                <w:bCs/>
                <w:color w:val="000000"/>
                <w:sz w:val="18"/>
                <w:szCs w:val="18"/>
              </w:rPr>
              <w:t>i</w:t>
            </w:r>
            <w:proofErr w:type="spellEnd"/>
            <w:r>
              <w:rPr>
                <w:rFonts w:cstheme="minorHAnsi"/>
                <w:bCs/>
                <w:color w:val="000000"/>
                <w:sz w:val="18"/>
                <w:szCs w:val="18"/>
              </w:rPr>
              <w:t>/</w:t>
            </w:r>
            <w:proofErr w:type="spellStart"/>
            <w:r>
              <w:rPr>
                <w:rFonts w:cstheme="minorHAnsi"/>
                <w:bCs/>
                <w:color w:val="000000"/>
                <w:sz w:val="18"/>
                <w:szCs w:val="18"/>
              </w:rPr>
              <w:t>ili</w:t>
            </w:r>
            <w:proofErr w:type="spellEnd"/>
            <w:r>
              <w:rPr>
                <w:rFonts w:cstheme="minorHAnsi"/>
                <w:bCs/>
                <w:color w:val="000000"/>
                <w:sz w:val="18"/>
                <w:szCs w:val="18"/>
              </w:rPr>
              <w:t xml:space="preserve"> SMS-a </w:t>
            </w:r>
            <w:proofErr w:type="spellStart"/>
            <w:r>
              <w:rPr>
                <w:rFonts w:cstheme="minorHAnsi"/>
                <w:bCs/>
                <w:color w:val="000000"/>
                <w:sz w:val="18"/>
                <w:szCs w:val="18"/>
              </w:rPr>
              <w:t>i</w:t>
            </w:r>
            <w:proofErr w:type="spellEnd"/>
            <w:r>
              <w:rPr>
                <w:rFonts w:cstheme="minorHAnsi"/>
                <w:bCs/>
                <w:color w:val="000000"/>
                <w:sz w:val="18"/>
                <w:szCs w:val="18"/>
              </w:rPr>
              <w:t>/</w:t>
            </w:r>
            <w:proofErr w:type="spellStart"/>
            <w:r>
              <w:rPr>
                <w:rFonts w:cstheme="minorHAnsi"/>
                <w:bCs/>
                <w:color w:val="000000"/>
                <w:sz w:val="18"/>
                <w:szCs w:val="18"/>
              </w:rPr>
              <w:t>ili</w:t>
            </w:r>
            <w:proofErr w:type="spellEnd"/>
            <w:r>
              <w:rPr>
                <w:rFonts w:cstheme="minorHAnsi"/>
                <w:bCs/>
                <w:color w:val="000000"/>
                <w:sz w:val="18"/>
                <w:szCs w:val="18"/>
              </w:rPr>
              <w:t xml:space="preserve"> push </w:t>
            </w:r>
            <w:proofErr w:type="spellStart"/>
            <w:r>
              <w:rPr>
                <w:rFonts w:cstheme="minorHAnsi"/>
                <w:bCs/>
                <w:color w:val="000000"/>
                <w:sz w:val="18"/>
                <w:szCs w:val="18"/>
              </w:rPr>
              <w:t>obavještenja</w:t>
            </w:r>
            <w:proofErr w:type="spellEnd"/>
            <w:r>
              <w:rPr>
                <w:rFonts w:cstheme="minorHAnsi"/>
                <w:bCs/>
                <w:color w:val="000000"/>
                <w:sz w:val="18"/>
                <w:szCs w:val="18"/>
              </w:rPr>
              <w:t xml:space="preserve"> </w:t>
            </w:r>
            <w:proofErr w:type="spellStart"/>
            <w:r>
              <w:rPr>
                <w:rFonts w:cstheme="minorHAnsi"/>
                <w:bCs/>
                <w:color w:val="000000"/>
                <w:sz w:val="18"/>
                <w:szCs w:val="18"/>
              </w:rPr>
              <w:t>i</w:t>
            </w:r>
            <w:proofErr w:type="spellEnd"/>
            <w:r>
              <w:rPr>
                <w:rFonts w:cstheme="minorHAnsi"/>
                <w:bCs/>
                <w:color w:val="000000"/>
                <w:sz w:val="18"/>
                <w:szCs w:val="18"/>
              </w:rPr>
              <w:t>/</w:t>
            </w:r>
            <w:proofErr w:type="spellStart"/>
            <w:r>
              <w:rPr>
                <w:rFonts w:cstheme="minorHAnsi"/>
                <w:bCs/>
                <w:color w:val="000000"/>
                <w:sz w:val="18"/>
                <w:szCs w:val="18"/>
              </w:rPr>
              <w:t>ili</w:t>
            </w:r>
            <w:proofErr w:type="spellEnd"/>
            <w:r>
              <w:rPr>
                <w:rFonts w:cstheme="minorHAnsi"/>
                <w:bCs/>
                <w:color w:val="000000"/>
                <w:sz w:val="18"/>
                <w:szCs w:val="18"/>
              </w:rPr>
              <w:t xml:space="preserve"> </w:t>
            </w:r>
            <w:proofErr w:type="spellStart"/>
            <w:r>
              <w:rPr>
                <w:rFonts w:cstheme="minorHAnsi"/>
                <w:bCs/>
                <w:color w:val="000000"/>
                <w:sz w:val="18"/>
                <w:szCs w:val="18"/>
              </w:rPr>
              <w:t>putem</w:t>
            </w:r>
            <w:proofErr w:type="spellEnd"/>
            <w:r>
              <w:rPr>
                <w:rFonts w:cstheme="minorHAnsi"/>
                <w:bCs/>
                <w:color w:val="000000"/>
                <w:sz w:val="18"/>
                <w:szCs w:val="18"/>
              </w:rPr>
              <w:t xml:space="preserve"> </w:t>
            </w:r>
            <w:proofErr w:type="spellStart"/>
            <w:r>
              <w:rPr>
                <w:rFonts w:cstheme="minorHAnsi"/>
                <w:bCs/>
                <w:color w:val="000000"/>
                <w:sz w:val="18"/>
                <w:szCs w:val="18"/>
              </w:rPr>
              <w:t>elektronske</w:t>
            </w:r>
            <w:proofErr w:type="spellEnd"/>
            <w:r>
              <w:rPr>
                <w:rFonts w:cstheme="minorHAnsi"/>
                <w:bCs/>
                <w:color w:val="000000"/>
                <w:sz w:val="18"/>
                <w:szCs w:val="18"/>
              </w:rPr>
              <w:t xml:space="preserve"> </w:t>
            </w:r>
            <w:proofErr w:type="spellStart"/>
            <w:r>
              <w:rPr>
                <w:rFonts w:cstheme="minorHAnsi"/>
                <w:bCs/>
                <w:color w:val="000000"/>
                <w:sz w:val="18"/>
                <w:szCs w:val="18"/>
              </w:rPr>
              <w:t>trgovačke</w:t>
            </w:r>
            <w:proofErr w:type="spellEnd"/>
            <w:r>
              <w:rPr>
                <w:rFonts w:cstheme="minorHAnsi"/>
                <w:bCs/>
                <w:color w:val="000000"/>
                <w:sz w:val="18"/>
                <w:szCs w:val="18"/>
              </w:rPr>
              <w:t xml:space="preserve"> </w:t>
            </w:r>
            <w:proofErr w:type="spellStart"/>
            <w:r>
              <w:rPr>
                <w:rFonts w:cstheme="minorHAnsi"/>
                <w:bCs/>
                <w:color w:val="000000"/>
                <w:sz w:val="18"/>
                <w:szCs w:val="18"/>
              </w:rPr>
              <w:t>platforme</w:t>
            </w:r>
            <w:proofErr w:type="spellEnd"/>
            <w:r>
              <w:rPr>
                <w:rFonts w:cstheme="minorHAnsi"/>
                <w:bCs/>
                <w:color w:val="000000"/>
                <w:sz w:val="18"/>
                <w:szCs w:val="18"/>
              </w:rPr>
              <w:t>.</w:t>
            </w:r>
          </w:p>
          <w:p w14:paraId="7BF769D9" w14:textId="77777777" w:rsidR="00C22684" w:rsidRDefault="00C22684" w:rsidP="007D5DCA">
            <w:pPr>
              <w:widowControl w:val="0"/>
              <w:suppressAutoHyphens/>
              <w:jc w:val="both"/>
              <w:textAlignment w:val="baseline"/>
              <w:rPr>
                <w:rFonts w:cstheme="minorHAnsi"/>
                <w:sz w:val="18"/>
                <w:szCs w:val="18"/>
              </w:rPr>
            </w:pPr>
          </w:p>
          <w:p w14:paraId="5DA4B6C5" w14:textId="77777777" w:rsidR="00C22684" w:rsidRDefault="00C22684" w:rsidP="007D5DCA">
            <w:pPr>
              <w:widowControl w:val="0"/>
              <w:suppressAutoHyphens/>
              <w:jc w:val="both"/>
              <w:textAlignment w:val="baseline"/>
              <w:rPr>
                <w:rFonts w:cstheme="minorHAnsi"/>
                <w:bCs/>
                <w:color w:val="000000"/>
                <w:sz w:val="18"/>
                <w:szCs w:val="18"/>
              </w:rPr>
            </w:pPr>
            <w:proofErr w:type="spellStart"/>
            <w:r>
              <w:rPr>
                <w:rFonts w:cstheme="minorHAnsi"/>
                <w:bCs/>
                <w:color w:val="000000"/>
                <w:sz w:val="18"/>
                <w:szCs w:val="18"/>
              </w:rPr>
              <w:t>Tamo</w:t>
            </w:r>
            <w:proofErr w:type="spellEnd"/>
            <w:r>
              <w:rPr>
                <w:rFonts w:cstheme="minorHAnsi"/>
                <w:bCs/>
                <w:color w:val="000000"/>
                <w:sz w:val="18"/>
                <w:szCs w:val="18"/>
              </w:rPr>
              <w:t xml:space="preserve"> </w:t>
            </w:r>
            <w:proofErr w:type="spellStart"/>
            <w:r>
              <w:rPr>
                <w:rFonts w:cstheme="minorHAnsi"/>
                <w:bCs/>
                <w:color w:val="000000"/>
                <w:sz w:val="18"/>
                <w:szCs w:val="18"/>
              </w:rPr>
              <w:t>gdje</w:t>
            </w:r>
            <w:proofErr w:type="spellEnd"/>
            <w:r>
              <w:rPr>
                <w:rFonts w:cstheme="minorHAnsi"/>
                <w:bCs/>
                <w:color w:val="000000"/>
                <w:sz w:val="18"/>
                <w:szCs w:val="18"/>
              </w:rPr>
              <w:t xml:space="preserve"> </w:t>
            </w:r>
            <w:proofErr w:type="spellStart"/>
            <w:r>
              <w:rPr>
                <w:rFonts w:cstheme="minorHAnsi"/>
                <w:bCs/>
                <w:color w:val="000000"/>
                <w:sz w:val="18"/>
                <w:szCs w:val="18"/>
              </w:rPr>
              <w:t>Klijent</w:t>
            </w:r>
            <w:proofErr w:type="spellEnd"/>
            <w:r>
              <w:rPr>
                <w:rFonts w:cstheme="minorHAnsi"/>
                <w:bCs/>
                <w:color w:val="000000"/>
                <w:sz w:val="18"/>
                <w:szCs w:val="18"/>
              </w:rPr>
              <w:t xml:space="preserve"> ne </w:t>
            </w:r>
            <w:proofErr w:type="spellStart"/>
            <w:r>
              <w:rPr>
                <w:rFonts w:cstheme="minorHAnsi"/>
                <w:bCs/>
                <w:color w:val="000000"/>
                <w:sz w:val="18"/>
                <w:szCs w:val="18"/>
              </w:rPr>
              <w:t>obezbjedi</w:t>
            </w:r>
            <w:proofErr w:type="spellEnd"/>
            <w:r>
              <w:rPr>
                <w:rFonts w:cstheme="minorHAnsi"/>
                <w:bCs/>
                <w:color w:val="000000"/>
                <w:sz w:val="18"/>
                <w:szCs w:val="18"/>
              </w:rPr>
              <w:t xml:space="preserve"> </w:t>
            </w:r>
            <w:proofErr w:type="spellStart"/>
            <w:r>
              <w:rPr>
                <w:rFonts w:cstheme="minorHAnsi"/>
                <w:bCs/>
                <w:color w:val="000000"/>
                <w:sz w:val="18"/>
                <w:szCs w:val="18"/>
              </w:rPr>
              <w:t>nivo</w:t>
            </w:r>
            <w:proofErr w:type="spellEnd"/>
            <w:r>
              <w:rPr>
                <w:rFonts w:cstheme="minorHAnsi"/>
                <w:bCs/>
                <w:color w:val="000000"/>
                <w:sz w:val="18"/>
                <w:szCs w:val="18"/>
              </w:rPr>
              <w:t xml:space="preserve"> margin-a za </w:t>
            </w:r>
            <w:proofErr w:type="spellStart"/>
            <w:r>
              <w:rPr>
                <w:rFonts w:cstheme="minorHAnsi"/>
                <w:bCs/>
                <w:color w:val="000000"/>
                <w:sz w:val="18"/>
                <w:szCs w:val="18"/>
              </w:rPr>
              <w:t>otvorene</w:t>
            </w:r>
            <w:proofErr w:type="spellEnd"/>
            <w:r>
              <w:rPr>
                <w:rFonts w:cstheme="minorHAnsi"/>
                <w:bCs/>
                <w:color w:val="000000"/>
                <w:sz w:val="18"/>
                <w:szCs w:val="18"/>
              </w:rPr>
              <w:t xml:space="preserve"> </w:t>
            </w:r>
            <w:proofErr w:type="spellStart"/>
            <w:r>
              <w:rPr>
                <w:rFonts w:cstheme="minorHAnsi"/>
                <w:bCs/>
                <w:color w:val="000000"/>
                <w:sz w:val="18"/>
                <w:szCs w:val="18"/>
              </w:rPr>
              <w:t>pozicije</w:t>
            </w:r>
            <w:proofErr w:type="spellEnd"/>
            <w:r>
              <w:rPr>
                <w:rFonts w:cstheme="minorHAnsi"/>
                <w:bCs/>
                <w:color w:val="000000"/>
                <w:sz w:val="18"/>
                <w:szCs w:val="18"/>
              </w:rPr>
              <w:t xml:space="preserve"> </w:t>
            </w:r>
            <w:proofErr w:type="spellStart"/>
            <w:r>
              <w:rPr>
                <w:rFonts w:cstheme="minorHAnsi"/>
                <w:bCs/>
                <w:color w:val="000000"/>
                <w:sz w:val="18"/>
                <w:szCs w:val="18"/>
              </w:rPr>
              <w:t>koje</w:t>
            </w:r>
            <w:proofErr w:type="spellEnd"/>
            <w:r>
              <w:rPr>
                <w:rFonts w:cstheme="minorHAnsi"/>
                <w:bCs/>
                <w:color w:val="000000"/>
                <w:sz w:val="18"/>
                <w:szCs w:val="18"/>
              </w:rPr>
              <w:t xml:space="preserve"> </w:t>
            </w:r>
            <w:proofErr w:type="spellStart"/>
            <w:r>
              <w:rPr>
                <w:rFonts w:cstheme="minorHAnsi"/>
                <w:bCs/>
                <w:color w:val="000000"/>
                <w:sz w:val="18"/>
                <w:szCs w:val="18"/>
              </w:rPr>
              <w:t>drži</w:t>
            </w:r>
            <w:proofErr w:type="spellEnd"/>
            <w:r>
              <w:rPr>
                <w:rFonts w:cstheme="minorHAnsi"/>
                <w:bCs/>
                <w:color w:val="000000"/>
                <w:sz w:val="18"/>
                <w:szCs w:val="18"/>
              </w:rPr>
              <w:t xml:space="preserve">, do </w:t>
            </w:r>
            <w:proofErr w:type="spellStart"/>
            <w:r>
              <w:rPr>
                <w:rFonts w:cstheme="minorHAnsi"/>
                <w:bCs/>
                <w:color w:val="000000"/>
                <w:sz w:val="18"/>
                <w:szCs w:val="18"/>
              </w:rPr>
              <w:t>nivoa</w:t>
            </w:r>
            <w:proofErr w:type="spellEnd"/>
            <w:r>
              <w:rPr>
                <w:rFonts w:cstheme="minorHAnsi"/>
                <w:bCs/>
                <w:color w:val="000000"/>
                <w:sz w:val="18"/>
                <w:szCs w:val="18"/>
              </w:rPr>
              <w:t xml:space="preserve"> margin-a </w:t>
            </w:r>
            <w:proofErr w:type="spellStart"/>
            <w:r>
              <w:rPr>
                <w:rFonts w:cstheme="minorHAnsi"/>
                <w:bCs/>
                <w:color w:val="000000"/>
                <w:sz w:val="18"/>
                <w:szCs w:val="18"/>
              </w:rPr>
              <w:t>koji</w:t>
            </w:r>
            <w:proofErr w:type="spellEnd"/>
            <w:r>
              <w:rPr>
                <w:rFonts w:cstheme="minorHAnsi"/>
                <w:bCs/>
                <w:color w:val="000000"/>
                <w:sz w:val="18"/>
                <w:szCs w:val="18"/>
              </w:rPr>
              <w:t xml:space="preserve"> je </w:t>
            </w:r>
            <w:proofErr w:type="spellStart"/>
            <w:r>
              <w:rPr>
                <w:rFonts w:cstheme="minorHAnsi"/>
                <w:bCs/>
                <w:color w:val="000000"/>
                <w:sz w:val="18"/>
                <w:szCs w:val="18"/>
              </w:rPr>
              <w:t>kritičan</w:t>
            </w:r>
            <w:proofErr w:type="spellEnd"/>
            <w:r>
              <w:rPr>
                <w:rFonts w:cstheme="minorHAnsi"/>
                <w:bCs/>
                <w:color w:val="000000"/>
                <w:sz w:val="18"/>
                <w:szCs w:val="18"/>
              </w:rPr>
              <w:t xml:space="preserve"> (“close out” </w:t>
            </w:r>
            <w:proofErr w:type="spellStart"/>
            <w:r>
              <w:rPr>
                <w:rFonts w:cstheme="minorHAnsi"/>
                <w:bCs/>
                <w:color w:val="000000"/>
                <w:sz w:val="18"/>
                <w:szCs w:val="18"/>
              </w:rPr>
              <w:t>nivo</w:t>
            </w:r>
            <w:proofErr w:type="spellEnd"/>
            <w:r>
              <w:rPr>
                <w:rFonts w:cstheme="minorHAnsi"/>
                <w:bCs/>
                <w:color w:val="000000"/>
                <w:sz w:val="18"/>
                <w:szCs w:val="18"/>
              </w:rPr>
              <w:t xml:space="preserve">), </w:t>
            </w:r>
            <w:proofErr w:type="spellStart"/>
            <w:r>
              <w:rPr>
                <w:rFonts w:cstheme="minorHAnsi"/>
                <w:bCs/>
                <w:color w:val="000000"/>
                <w:sz w:val="18"/>
                <w:szCs w:val="18"/>
              </w:rPr>
              <w:t>Društvo</w:t>
            </w:r>
            <w:proofErr w:type="spellEnd"/>
            <w:r>
              <w:rPr>
                <w:rFonts w:cstheme="minorHAnsi"/>
                <w:bCs/>
                <w:color w:val="000000"/>
                <w:sz w:val="18"/>
                <w:szCs w:val="18"/>
              </w:rPr>
              <w:t xml:space="preserve"> </w:t>
            </w:r>
            <w:proofErr w:type="spellStart"/>
            <w:r>
              <w:rPr>
                <w:rFonts w:cstheme="minorHAnsi"/>
                <w:bCs/>
                <w:color w:val="000000"/>
                <w:sz w:val="18"/>
                <w:szCs w:val="18"/>
              </w:rPr>
              <w:t>ima</w:t>
            </w:r>
            <w:proofErr w:type="spellEnd"/>
            <w:r>
              <w:rPr>
                <w:rFonts w:cstheme="minorHAnsi"/>
                <w:bCs/>
                <w:color w:val="000000"/>
                <w:sz w:val="18"/>
                <w:szCs w:val="18"/>
              </w:rPr>
              <w:t xml:space="preserve"> </w:t>
            </w:r>
            <w:proofErr w:type="spellStart"/>
            <w:r>
              <w:rPr>
                <w:rFonts w:cstheme="minorHAnsi"/>
                <w:bCs/>
                <w:color w:val="000000"/>
                <w:sz w:val="18"/>
                <w:szCs w:val="18"/>
              </w:rPr>
              <w:t>pravo</w:t>
            </w:r>
            <w:proofErr w:type="spellEnd"/>
            <w:r>
              <w:rPr>
                <w:rFonts w:cstheme="minorHAnsi"/>
                <w:bCs/>
                <w:color w:val="000000"/>
                <w:sz w:val="18"/>
                <w:szCs w:val="18"/>
              </w:rPr>
              <w:t xml:space="preserve"> da </w:t>
            </w:r>
            <w:proofErr w:type="spellStart"/>
            <w:r>
              <w:rPr>
                <w:rFonts w:cstheme="minorHAnsi"/>
                <w:bCs/>
                <w:color w:val="000000"/>
                <w:sz w:val="18"/>
                <w:szCs w:val="18"/>
              </w:rPr>
              <w:t>otpočne</w:t>
            </w:r>
            <w:proofErr w:type="spellEnd"/>
            <w:r>
              <w:rPr>
                <w:rFonts w:cstheme="minorHAnsi"/>
                <w:bCs/>
                <w:color w:val="000000"/>
                <w:sz w:val="18"/>
                <w:szCs w:val="18"/>
              </w:rPr>
              <w:t xml:space="preserve"> </w:t>
            </w:r>
            <w:proofErr w:type="spellStart"/>
            <w:r>
              <w:rPr>
                <w:rFonts w:cstheme="minorHAnsi"/>
                <w:bCs/>
                <w:color w:val="000000"/>
                <w:sz w:val="18"/>
                <w:szCs w:val="18"/>
              </w:rPr>
              <w:t>sa</w:t>
            </w:r>
            <w:proofErr w:type="spellEnd"/>
            <w:r>
              <w:rPr>
                <w:rFonts w:cstheme="minorHAnsi"/>
                <w:bCs/>
                <w:color w:val="000000"/>
                <w:sz w:val="18"/>
                <w:szCs w:val="18"/>
              </w:rPr>
              <w:t xml:space="preserve"> </w:t>
            </w:r>
            <w:proofErr w:type="spellStart"/>
            <w:r>
              <w:rPr>
                <w:rFonts w:cstheme="minorHAnsi"/>
                <w:bCs/>
                <w:color w:val="000000"/>
                <w:sz w:val="18"/>
                <w:szCs w:val="18"/>
              </w:rPr>
              <w:t>zatvaranjem</w:t>
            </w:r>
            <w:proofErr w:type="spellEnd"/>
            <w:r>
              <w:rPr>
                <w:rFonts w:cstheme="minorHAnsi"/>
                <w:bCs/>
                <w:color w:val="000000"/>
                <w:sz w:val="18"/>
                <w:szCs w:val="18"/>
              </w:rPr>
              <w:t xml:space="preserve"> </w:t>
            </w:r>
            <w:proofErr w:type="spellStart"/>
            <w:r>
              <w:rPr>
                <w:rFonts w:cstheme="minorHAnsi"/>
                <w:bCs/>
                <w:color w:val="000000"/>
                <w:sz w:val="18"/>
                <w:szCs w:val="18"/>
              </w:rPr>
              <w:t>svih</w:t>
            </w:r>
            <w:proofErr w:type="spellEnd"/>
            <w:r>
              <w:rPr>
                <w:rFonts w:cstheme="minorHAnsi"/>
                <w:bCs/>
                <w:color w:val="000000"/>
                <w:sz w:val="18"/>
                <w:szCs w:val="18"/>
              </w:rPr>
              <w:t xml:space="preserve"> </w:t>
            </w:r>
            <w:proofErr w:type="spellStart"/>
            <w:r>
              <w:rPr>
                <w:rFonts w:cstheme="minorHAnsi"/>
                <w:bCs/>
                <w:color w:val="000000"/>
                <w:sz w:val="18"/>
                <w:szCs w:val="18"/>
              </w:rPr>
              <w:t>pozicija</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računu</w:t>
            </w:r>
            <w:proofErr w:type="spellEnd"/>
            <w:r>
              <w:rPr>
                <w:rFonts w:cstheme="minorHAnsi"/>
                <w:bCs/>
                <w:color w:val="000000"/>
                <w:sz w:val="18"/>
                <w:szCs w:val="18"/>
              </w:rPr>
              <w:t xml:space="preserve"> </w:t>
            </w:r>
            <w:proofErr w:type="spellStart"/>
            <w:r>
              <w:rPr>
                <w:rFonts w:cstheme="minorHAnsi"/>
                <w:bCs/>
                <w:color w:val="000000"/>
                <w:sz w:val="18"/>
                <w:szCs w:val="18"/>
              </w:rPr>
              <w:t>Klijenta</w:t>
            </w:r>
            <w:proofErr w:type="spellEnd"/>
            <w:r>
              <w:rPr>
                <w:rFonts w:cstheme="minorHAnsi"/>
                <w:bCs/>
                <w:color w:val="000000"/>
                <w:sz w:val="18"/>
                <w:szCs w:val="18"/>
              </w:rPr>
              <w:t xml:space="preserve"> u </w:t>
            </w:r>
            <w:proofErr w:type="spellStart"/>
            <w:r>
              <w:rPr>
                <w:rFonts w:cstheme="minorHAnsi"/>
                <w:bCs/>
                <w:color w:val="000000"/>
                <w:sz w:val="18"/>
                <w:szCs w:val="18"/>
              </w:rPr>
              <w:t>vezi</w:t>
            </w:r>
            <w:proofErr w:type="spellEnd"/>
            <w:r>
              <w:rPr>
                <w:rFonts w:cstheme="minorHAnsi"/>
                <w:bCs/>
                <w:color w:val="000000"/>
                <w:sz w:val="18"/>
                <w:szCs w:val="18"/>
              </w:rPr>
              <w:t xml:space="preserve"> </w:t>
            </w:r>
            <w:proofErr w:type="spellStart"/>
            <w:r>
              <w:rPr>
                <w:rFonts w:cstheme="minorHAnsi"/>
                <w:bCs/>
                <w:color w:val="000000"/>
                <w:sz w:val="18"/>
                <w:szCs w:val="18"/>
              </w:rPr>
              <w:t>sa</w:t>
            </w:r>
            <w:proofErr w:type="spellEnd"/>
            <w:r>
              <w:rPr>
                <w:rFonts w:cstheme="minorHAnsi"/>
                <w:bCs/>
                <w:color w:val="000000"/>
                <w:sz w:val="18"/>
                <w:szCs w:val="18"/>
              </w:rPr>
              <w:t xml:space="preserve"> </w:t>
            </w:r>
            <w:proofErr w:type="spellStart"/>
            <w:r>
              <w:rPr>
                <w:rFonts w:cstheme="minorHAnsi"/>
                <w:bCs/>
                <w:color w:val="000000"/>
                <w:sz w:val="18"/>
                <w:szCs w:val="18"/>
              </w:rPr>
              <w:t>transakcijama</w:t>
            </w:r>
            <w:proofErr w:type="spellEnd"/>
            <w:r>
              <w:rPr>
                <w:rFonts w:cstheme="minorHAnsi"/>
                <w:bCs/>
                <w:color w:val="000000"/>
                <w:sz w:val="18"/>
                <w:szCs w:val="18"/>
              </w:rPr>
              <w:t xml:space="preserve"> za </w:t>
            </w:r>
            <w:proofErr w:type="spellStart"/>
            <w:r>
              <w:rPr>
                <w:rFonts w:cstheme="minorHAnsi"/>
                <w:bCs/>
                <w:color w:val="000000"/>
                <w:sz w:val="18"/>
                <w:szCs w:val="18"/>
              </w:rPr>
              <w:t>koje</w:t>
            </w:r>
            <w:proofErr w:type="spellEnd"/>
            <w:r>
              <w:rPr>
                <w:rFonts w:cstheme="minorHAnsi"/>
                <w:bCs/>
                <w:color w:val="000000"/>
                <w:sz w:val="18"/>
                <w:szCs w:val="18"/>
              </w:rPr>
              <w:t xml:space="preserve"> </w:t>
            </w:r>
            <w:proofErr w:type="spellStart"/>
            <w:r>
              <w:rPr>
                <w:rFonts w:cstheme="minorHAnsi"/>
                <w:bCs/>
                <w:color w:val="000000"/>
                <w:sz w:val="18"/>
                <w:szCs w:val="18"/>
              </w:rPr>
              <w:t>Klijent</w:t>
            </w:r>
            <w:proofErr w:type="spellEnd"/>
            <w:r>
              <w:rPr>
                <w:rFonts w:cstheme="minorHAnsi"/>
                <w:bCs/>
                <w:color w:val="000000"/>
                <w:sz w:val="18"/>
                <w:szCs w:val="18"/>
              </w:rPr>
              <w:t xml:space="preserve"> </w:t>
            </w:r>
            <w:proofErr w:type="spellStart"/>
            <w:r>
              <w:rPr>
                <w:rFonts w:cstheme="minorHAnsi"/>
                <w:bCs/>
                <w:color w:val="000000"/>
                <w:sz w:val="18"/>
                <w:szCs w:val="18"/>
              </w:rPr>
              <w:t>nije</w:t>
            </w:r>
            <w:proofErr w:type="spellEnd"/>
            <w:r>
              <w:rPr>
                <w:rFonts w:cstheme="minorHAnsi"/>
                <w:bCs/>
                <w:color w:val="000000"/>
                <w:sz w:val="18"/>
                <w:szCs w:val="18"/>
              </w:rPr>
              <w:t xml:space="preserve"> </w:t>
            </w:r>
            <w:proofErr w:type="spellStart"/>
            <w:r>
              <w:rPr>
                <w:rFonts w:cstheme="minorHAnsi"/>
                <w:bCs/>
                <w:color w:val="000000"/>
                <w:sz w:val="18"/>
                <w:szCs w:val="18"/>
              </w:rPr>
              <w:t>obezbijedio</w:t>
            </w:r>
            <w:proofErr w:type="spellEnd"/>
            <w:r>
              <w:rPr>
                <w:rFonts w:cstheme="minorHAnsi"/>
                <w:bCs/>
                <w:color w:val="000000"/>
                <w:sz w:val="18"/>
                <w:szCs w:val="18"/>
              </w:rPr>
              <w:t xml:space="preserve"> </w:t>
            </w:r>
            <w:proofErr w:type="spellStart"/>
            <w:r>
              <w:rPr>
                <w:rFonts w:cstheme="minorHAnsi"/>
                <w:bCs/>
                <w:color w:val="000000"/>
                <w:sz w:val="18"/>
                <w:szCs w:val="18"/>
              </w:rPr>
              <w:t>potreban</w:t>
            </w:r>
            <w:proofErr w:type="spellEnd"/>
            <w:r>
              <w:rPr>
                <w:rFonts w:cstheme="minorHAnsi"/>
                <w:bCs/>
                <w:color w:val="000000"/>
                <w:sz w:val="18"/>
                <w:szCs w:val="18"/>
              </w:rPr>
              <w:t xml:space="preserve"> </w:t>
            </w:r>
            <w:proofErr w:type="spellStart"/>
            <w:r>
              <w:rPr>
                <w:rFonts w:cstheme="minorHAnsi"/>
                <w:bCs/>
                <w:color w:val="000000"/>
                <w:sz w:val="18"/>
                <w:szCs w:val="18"/>
              </w:rPr>
              <w:t>nivo</w:t>
            </w:r>
            <w:proofErr w:type="spellEnd"/>
            <w:r>
              <w:rPr>
                <w:rFonts w:cstheme="minorHAnsi"/>
                <w:bCs/>
                <w:color w:val="000000"/>
                <w:sz w:val="18"/>
                <w:szCs w:val="18"/>
              </w:rPr>
              <w:t xml:space="preserve"> margin-a, </w:t>
            </w:r>
            <w:proofErr w:type="spellStart"/>
            <w:r>
              <w:rPr>
                <w:rFonts w:cstheme="minorHAnsi"/>
                <w:bCs/>
                <w:color w:val="000000"/>
                <w:sz w:val="18"/>
                <w:szCs w:val="18"/>
              </w:rPr>
              <w:t>počev</w:t>
            </w:r>
            <w:proofErr w:type="spellEnd"/>
            <w:r>
              <w:rPr>
                <w:rFonts w:cstheme="minorHAnsi"/>
                <w:bCs/>
                <w:color w:val="000000"/>
                <w:sz w:val="18"/>
                <w:szCs w:val="18"/>
              </w:rPr>
              <w:t xml:space="preserve"> od </w:t>
            </w:r>
            <w:proofErr w:type="spellStart"/>
            <w:r>
              <w:rPr>
                <w:rFonts w:cstheme="minorHAnsi"/>
                <w:bCs/>
                <w:color w:val="000000"/>
                <w:sz w:val="18"/>
                <w:szCs w:val="18"/>
              </w:rPr>
              <w:t>pozicije</w:t>
            </w:r>
            <w:proofErr w:type="spellEnd"/>
            <w:r>
              <w:rPr>
                <w:rFonts w:cstheme="minorHAnsi"/>
                <w:bCs/>
                <w:color w:val="000000"/>
                <w:sz w:val="18"/>
                <w:szCs w:val="18"/>
              </w:rPr>
              <w:t xml:space="preserve"> </w:t>
            </w:r>
            <w:proofErr w:type="spellStart"/>
            <w:r>
              <w:rPr>
                <w:rFonts w:cstheme="minorHAnsi"/>
                <w:bCs/>
                <w:color w:val="000000"/>
                <w:sz w:val="18"/>
                <w:szCs w:val="18"/>
              </w:rPr>
              <w:t>koja</w:t>
            </w:r>
            <w:proofErr w:type="spellEnd"/>
            <w:r>
              <w:rPr>
                <w:rFonts w:cstheme="minorHAnsi"/>
                <w:bCs/>
                <w:color w:val="000000"/>
                <w:sz w:val="18"/>
                <w:szCs w:val="18"/>
              </w:rPr>
              <w:t xml:space="preserve"> je za </w:t>
            </w:r>
            <w:proofErr w:type="spellStart"/>
            <w:r>
              <w:rPr>
                <w:rFonts w:cstheme="minorHAnsi"/>
                <w:bCs/>
                <w:color w:val="000000"/>
                <w:sz w:val="18"/>
                <w:szCs w:val="18"/>
              </w:rPr>
              <w:t>Klijenta</w:t>
            </w:r>
            <w:proofErr w:type="spellEnd"/>
            <w:r>
              <w:rPr>
                <w:rFonts w:cstheme="minorHAnsi"/>
                <w:bCs/>
                <w:color w:val="000000"/>
                <w:sz w:val="18"/>
                <w:szCs w:val="18"/>
              </w:rPr>
              <w:t xml:space="preserve"> </w:t>
            </w:r>
            <w:proofErr w:type="spellStart"/>
            <w:r>
              <w:rPr>
                <w:rFonts w:cstheme="minorHAnsi"/>
                <w:bCs/>
                <w:color w:val="000000"/>
                <w:sz w:val="18"/>
                <w:szCs w:val="18"/>
              </w:rPr>
              <w:t>najneprofitabilnija</w:t>
            </w:r>
            <w:proofErr w:type="spellEnd"/>
            <w:r>
              <w:rPr>
                <w:rFonts w:cstheme="minorHAnsi"/>
                <w:bCs/>
                <w:color w:val="000000"/>
                <w:sz w:val="18"/>
                <w:szCs w:val="18"/>
              </w:rPr>
              <w:t xml:space="preserve">. </w:t>
            </w:r>
            <w:proofErr w:type="spellStart"/>
            <w:r>
              <w:rPr>
                <w:rFonts w:cstheme="minorHAnsi"/>
                <w:bCs/>
                <w:color w:val="000000"/>
                <w:sz w:val="18"/>
                <w:szCs w:val="18"/>
              </w:rPr>
              <w:t>Društvo</w:t>
            </w:r>
            <w:proofErr w:type="spellEnd"/>
            <w:r>
              <w:rPr>
                <w:rFonts w:cstheme="minorHAnsi"/>
                <w:bCs/>
                <w:color w:val="000000"/>
                <w:sz w:val="18"/>
                <w:szCs w:val="18"/>
              </w:rPr>
              <w:t xml:space="preserve"> </w:t>
            </w:r>
            <w:proofErr w:type="spellStart"/>
            <w:r>
              <w:rPr>
                <w:rFonts w:cstheme="minorHAnsi"/>
                <w:bCs/>
                <w:color w:val="000000"/>
                <w:sz w:val="18"/>
                <w:szCs w:val="18"/>
              </w:rPr>
              <w:t>zadržava</w:t>
            </w:r>
            <w:proofErr w:type="spellEnd"/>
            <w:r>
              <w:rPr>
                <w:rFonts w:cstheme="minorHAnsi"/>
                <w:bCs/>
                <w:color w:val="000000"/>
                <w:sz w:val="18"/>
                <w:szCs w:val="18"/>
              </w:rPr>
              <w:t xml:space="preserve"> </w:t>
            </w:r>
            <w:proofErr w:type="spellStart"/>
            <w:r>
              <w:rPr>
                <w:rFonts w:cstheme="minorHAnsi"/>
                <w:bCs/>
                <w:color w:val="000000"/>
                <w:sz w:val="18"/>
                <w:szCs w:val="18"/>
              </w:rPr>
              <w:t>pravo</w:t>
            </w:r>
            <w:proofErr w:type="spellEnd"/>
            <w:r>
              <w:rPr>
                <w:rFonts w:cstheme="minorHAnsi"/>
                <w:bCs/>
                <w:color w:val="000000"/>
                <w:sz w:val="18"/>
                <w:szCs w:val="18"/>
              </w:rPr>
              <w:t xml:space="preserve"> da </w:t>
            </w:r>
            <w:proofErr w:type="spellStart"/>
            <w:r>
              <w:rPr>
                <w:rFonts w:cstheme="minorHAnsi"/>
                <w:bCs/>
                <w:color w:val="000000"/>
                <w:sz w:val="18"/>
                <w:szCs w:val="18"/>
              </w:rPr>
              <w:t>mijenja</w:t>
            </w:r>
            <w:proofErr w:type="spellEnd"/>
            <w:r>
              <w:rPr>
                <w:rFonts w:cstheme="minorHAnsi"/>
                <w:bCs/>
                <w:color w:val="000000"/>
                <w:sz w:val="18"/>
                <w:szCs w:val="18"/>
              </w:rPr>
              <w:t xml:space="preserve"> </w:t>
            </w:r>
            <w:proofErr w:type="spellStart"/>
            <w:r>
              <w:rPr>
                <w:rFonts w:cstheme="minorHAnsi"/>
                <w:bCs/>
                <w:color w:val="000000"/>
                <w:sz w:val="18"/>
                <w:szCs w:val="18"/>
              </w:rPr>
              <w:t>nivo</w:t>
            </w:r>
            <w:proofErr w:type="spellEnd"/>
            <w:r>
              <w:rPr>
                <w:rFonts w:cstheme="minorHAnsi"/>
                <w:bCs/>
                <w:color w:val="000000"/>
                <w:sz w:val="18"/>
                <w:szCs w:val="18"/>
              </w:rPr>
              <w:t xml:space="preserve"> </w:t>
            </w:r>
            <w:proofErr w:type="spellStart"/>
            <w:r>
              <w:rPr>
                <w:rFonts w:cstheme="minorHAnsi"/>
                <w:bCs/>
                <w:color w:val="000000"/>
                <w:sz w:val="18"/>
                <w:szCs w:val="18"/>
              </w:rPr>
              <w:t>potrebnog</w:t>
            </w:r>
            <w:proofErr w:type="spellEnd"/>
            <w:r>
              <w:rPr>
                <w:rFonts w:cstheme="minorHAnsi"/>
                <w:bCs/>
                <w:color w:val="000000"/>
                <w:sz w:val="18"/>
                <w:szCs w:val="18"/>
              </w:rPr>
              <w:t xml:space="preserve"> margin-a </w:t>
            </w:r>
            <w:proofErr w:type="spellStart"/>
            <w:r>
              <w:rPr>
                <w:rFonts w:cstheme="minorHAnsi"/>
                <w:bCs/>
                <w:color w:val="000000"/>
                <w:sz w:val="18"/>
                <w:szCs w:val="18"/>
              </w:rPr>
              <w:t>i</w:t>
            </w:r>
            <w:proofErr w:type="spellEnd"/>
            <w:r>
              <w:rPr>
                <w:rFonts w:cstheme="minorHAnsi"/>
                <w:bCs/>
                <w:color w:val="000000"/>
                <w:sz w:val="18"/>
                <w:szCs w:val="18"/>
              </w:rPr>
              <w:t xml:space="preserve"> </w:t>
            </w:r>
            <w:proofErr w:type="spellStart"/>
            <w:r>
              <w:rPr>
                <w:rFonts w:cstheme="minorHAnsi"/>
                <w:bCs/>
                <w:color w:val="000000"/>
                <w:sz w:val="18"/>
                <w:szCs w:val="18"/>
              </w:rPr>
              <w:t>određuje</w:t>
            </w:r>
            <w:proofErr w:type="spellEnd"/>
            <w:r>
              <w:rPr>
                <w:rFonts w:cstheme="minorHAnsi"/>
                <w:bCs/>
                <w:color w:val="000000"/>
                <w:sz w:val="18"/>
                <w:szCs w:val="18"/>
              </w:rPr>
              <w:t xml:space="preserve"> </w:t>
            </w:r>
            <w:proofErr w:type="spellStart"/>
            <w:r>
              <w:rPr>
                <w:rFonts w:cstheme="minorHAnsi"/>
                <w:bCs/>
                <w:color w:val="000000"/>
                <w:sz w:val="18"/>
                <w:szCs w:val="18"/>
              </w:rPr>
              <w:t>kritičan</w:t>
            </w:r>
            <w:proofErr w:type="spellEnd"/>
            <w:r>
              <w:rPr>
                <w:rFonts w:cstheme="minorHAnsi"/>
                <w:bCs/>
                <w:color w:val="000000"/>
                <w:sz w:val="18"/>
                <w:szCs w:val="18"/>
              </w:rPr>
              <w:t xml:space="preserve"> </w:t>
            </w:r>
            <w:proofErr w:type="spellStart"/>
            <w:r>
              <w:rPr>
                <w:rFonts w:cstheme="minorHAnsi"/>
                <w:bCs/>
                <w:color w:val="000000"/>
                <w:sz w:val="18"/>
                <w:szCs w:val="18"/>
              </w:rPr>
              <w:t>nivo</w:t>
            </w:r>
            <w:proofErr w:type="spellEnd"/>
            <w:r>
              <w:rPr>
                <w:rFonts w:cstheme="minorHAnsi"/>
                <w:bCs/>
                <w:color w:val="000000"/>
                <w:sz w:val="18"/>
                <w:szCs w:val="18"/>
              </w:rPr>
              <w:t xml:space="preserve"> za </w:t>
            </w:r>
            <w:proofErr w:type="spellStart"/>
            <w:r>
              <w:rPr>
                <w:rFonts w:cstheme="minorHAnsi"/>
                <w:bCs/>
                <w:color w:val="000000"/>
                <w:sz w:val="18"/>
                <w:szCs w:val="18"/>
              </w:rPr>
              <w:t>otpočinjanje</w:t>
            </w:r>
            <w:proofErr w:type="spellEnd"/>
            <w:r>
              <w:rPr>
                <w:rFonts w:cstheme="minorHAnsi"/>
                <w:bCs/>
                <w:color w:val="000000"/>
                <w:sz w:val="18"/>
                <w:szCs w:val="18"/>
              </w:rPr>
              <w:t xml:space="preserve"> </w:t>
            </w:r>
            <w:proofErr w:type="spellStart"/>
            <w:r>
              <w:rPr>
                <w:rFonts w:cstheme="minorHAnsi"/>
                <w:bCs/>
                <w:color w:val="000000"/>
                <w:sz w:val="18"/>
                <w:szCs w:val="18"/>
              </w:rPr>
              <w:t>zatvaranja</w:t>
            </w:r>
            <w:proofErr w:type="spellEnd"/>
            <w:r>
              <w:rPr>
                <w:rFonts w:cstheme="minorHAnsi"/>
                <w:bCs/>
                <w:color w:val="000000"/>
                <w:sz w:val="18"/>
                <w:szCs w:val="18"/>
              </w:rPr>
              <w:t xml:space="preserve"> </w:t>
            </w:r>
            <w:proofErr w:type="spellStart"/>
            <w:r>
              <w:rPr>
                <w:rFonts w:cstheme="minorHAnsi"/>
                <w:bCs/>
                <w:color w:val="000000"/>
                <w:sz w:val="18"/>
                <w:szCs w:val="18"/>
              </w:rPr>
              <w:t>pozicija</w:t>
            </w:r>
            <w:proofErr w:type="spellEnd"/>
            <w:r>
              <w:rPr>
                <w:rFonts w:cstheme="minorHAnsi"/>
                <w:bCs/>
                <w:color w:val="000000"/>
                <w:sz w:val="18"/>
                <w:szCs w:val="18"/>
              </w:rPr>
              <w:t xml:space="preserve"> </w:t>
            </w:r>
            <w:proofErr w:type="spellStart"/>
            <w:r>
              <w:rPr>
                <w:rFonts w:cstheme="minorHAnsi"/>
                <w:bCs/>
                <w:color w:val="000000"/>
                <w:sz w:val="18"/>
                <w:szCs w:val="18"/>
              </w:rPr>
              <w:t>Klijenta</w:t>
            </w:r>
            <w:proofErr w:type="spellEnd"/>
            <w:r>
              <w:rPr>
                <w:rFonts w:cstheme="minorHAnsi"/>
                <w:bCs/>
                <w:color w:val="000000"/>
                <w:sz w:val="18"/>
                <w:szCs w:val="18"/>
              </w:rPr>
              <w:t xml:space="preserve">, u </w:t>
            </w:r>
            <w:proofErr w:type="spellStart"/>
            <w:r>
              <w:rPr>
                <w:rFonts w:cstheme="minorHAnsi"/>
                <w:bCs/>
                <w:color w:val="000000"/>
                <w:sz w:val="18"/>
                <w:szCs w:val="18"/>
              </w:rPr>
              <w:t>zavisnosti</w:t>
            </w:r>
            <w:proofErr w:type="spellEnd"/>
            <w:r>
              <w:rPr>
                <w:rFonts w:cstheme="minorHAnsi"/>
                <w:bCs/>
                <w:color w:val="000000"/>
                <w:sz w:val="18"/>
                <w:szCs w:val="18"/>
              </w:rPr>
              <w:t xml:space="preserve"> </w:t>
            </w:r>
            <w:proofErr w:type="spellStart"/>
            <w:r>
              <w:rPr>
                <w:rFonts w:cstheme="minorHAnsi"/>
                <w:bCs/>
                <w:color w:val="000000"/>
                <w:sz w:val="18"/>
                <w:szCs w:val="18"/>
              </w:rPr>
              <w:t>od</w:t>
            </w:r>
            <w:proofErr w:type="spellEnd"/>
            <w:r>
              <w:rPr>
                <w:rFonts w:cstheme="minorHAnsi"/>
                <w:bCs/>
                <w:color w:val="000000"/>
                <w:sz w:val="18"/>
                <w:szCs w:val="18"/>
              </w:rPr>
              <w:t xml:space="preserve"> </w:t>
            </w:r>
            <w:proofErr w:type="spellStart"/>
            <w:r>
              <w:rPr>
                <w:rFonts w:cstheme="minorHAnsi"/>
                <w:bCs/>
                <w:color w:val="000000"/>
                <w:sz w:val="18"/>
                <w:szCs w:val="18"/>
              </w:rPr>
              <w:t>tržišnih</w:t>
            </w:r>
            <w:proofErr w:type="spellEnd"/>
            <w:r>
              <w:rPr>
                <w:rFonts w:cstheme="minorHAnsi"/>
                <w:bCs/>
                <w:color w:val="000000"/>
                <w:sz w:val="18"/>
                <w:szCs w:val="18"/>
              </w:rPr>
              <w:t xml:space="preserve"> </w:t>
            </w:r>
            <w:proofErr w:type="spellStart"/>
            <w:r>
              <w:rPr>
                <w:rFonts w:cstheme="minorHAnsi"/>
                <w:bCs/>
                <w:color w:val="000000"/>
                <w:sz w:val="18"/>
                <w:szCs w:val="18"/>
              </w:rPr>
              <w:t>dešavanja</w:t>
            </w:r>
            <w:proofErr w:type="spellEnd"/>
            <w:r>
              <w:rPr>
                <w:rFonts w:cstheme="minorHAnsi"/>
                <w:bCs/>
                <w:color w:val="000000"/>
                <w:sz w:val="18"/>
                <w:szCs w:val="18"/>
              </w:rPr>
              <w:t xml:space="preserve"> </w:t>
            </w:r>
            <w:proofErr w:type="spellStart"/>
            <w:r>
              <w:rPr>
                <w:rFonts w:cstheme="minorHAnsi"/>
                <w:bCs/>
                <w:color w:val="000000"/>
                <w:sz w:val="18"/>
                <w:szCs w:val="18"/>
              </w:rPr>
              <w:t>i</w:t>
            </w:r>
            <w:proofErr w:type="spellEnd"/>
            <w:r>
              <w:rPr>
                <w:rFonts w:cstheme="minorHAnsi"/>
                <w:bCs/>
                <w:color w:val="000000"/>
                <w:sz w:val="18"/>
                <w:szCs w:val="18"/>
              </w:rPr>
              <w:t xml:space="preserve"> </w:t>
            </w:r>
            <w:proofErr w:type="spellStart"/>
            <w:r>
              <w:rPr>
                <w:rFonts w:cstheme="minorHAnsi"/>
                <w:bCs/>
                <w:color w:val="000000"/>
                <w:sz w:val="18"/>
                <w:szCs w:val="18"/>
              </w:rPr>
              <w:t>volatilnosti</w:t>
            </w:r>
            <w:proofErr w:type="spellEnd"/>
            <w:r>
              <w:rPr>
                <w:rFonts w:cstheme="minorHAnsi"/>
                <w:bCs/>
                <w:color w:val="000000"/>
                <w:sz w:val="18"/>
                <w:szCs w:val="18"/>
              </w:rPr>
              <w:t xml:space="preserve"> (</w:t>
            </w:r>
            <w:proofErr w:type="spellStart"/>
            <w:r>
              <w:rPr>
                <w:rFonts w:cstheme="minorHAnsi"/>
                <w:bCs/>
                <w:color w:val="000000"/>
                <w:sz w:val="18"/>
                <w:szCs w:val="18"/>
              </w:rPr>
              <w:t>nagla</w:t>
            </w:r>
            <w:proofErr w:type="spellEnd"/>
            <w:r>
              <w:rPr>
                <w:rFonts w:cstheme="minorHAnsi"/>
                <w:bCs/>
                <w:color w:val="000000"/>
                <w:sz w:val="18"/>
                <w:szCs w:val="18"/>
              </w:rPr>
              <w:t xml:space="preserve"> </w:t>
            </w:r>
            <w:proofErr w:type="spellStart"/>
            <w:r>
              <w:rPr>
                <w:rFonts w:cstheme="minorHAnsi"/>
                <w:bCs/>
                <w:color w:val="000000"/>
                <w:sz w:val="18"/>
                <w:szCs w:val="18"/>
              </w:rPr>
              <w:t>kretanja</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tržištu</w:t>
            </w:r>
            <w:proofErr w:type="spellEnd"/>
            <w:r>
              <w:rPr>
                <w:rFonts w:cstheme="minorHAnsi"/>
                <w:bCs/>
                <w:color w:val="000000"/>
                <w:sz w:val="18"/>
                <w:szCs w:val="18"/>
              </w:rPr>
              <w:t xml:space="preserve">, </w:t>
            </w:r>
            <w:proofErr w:type="spellStart"/>
            <w:r>
              <w:rPr>
                <w:rFonts w:cstheme="minorHAnsi"/>
                <w:bCs/>
                <w:color w:val="000000"/>
                <w:sz w:val="18"/>
                <w:szCs w:val="18"/>
              </w:rPr>
              <w:t>objavljene</w:t>
            </w:r>
            <w:proofErr w:type="spellEnd"/>
            <w:r>
              <w:rPr>
                <w:rFonts w:cstheme="minorHAnsi"/>
                <w:bCs/>
                <w:color w:val="000000"/>
                <w:sz w:val="18"/>
                <w:szCs w:val="18"/>
              </w:rPr>
              <w:t xml:space="preserve"> </w:t>
            </w:r>
            <w:proofErr w:type="spellStart"/>
            <w:r>
              <w:rPr>
                <w:rFonts w:cstheme="minorHAnsi"/>
                <w:bCs/>
                <w:color w:val="000000"/>
                <w:sz w:val="18"/>
                <w:szCs w:val="18"/>
              </w:rPr>
              <w:t>vijesti</w:t>
            </w:r>
            <w:proofErr w:type="spellEnd"/>
            <w:r>
              <w:rPr>
                <w:rFonts w:cstheme="minorHAnsi"/>
                <w:bCs/>
                <w:color w:val="000000"/>
                <w:sz w:val="18"/>
                <w:szCs w:val="18"/>
              </w:rPr>
              <w:t xml:space="preserve">, </w:t>
            </w:r>
            <w:proofErr w:type="spellStart"/>
            <w:r>
              <w:rPr>
                <w:rFonts w:cstheme="minorHAnsi"/>
                <w:bCs/>
                <w:color w:val="000000"/>
                <w:sz w:val="18"/>
                <w:szCs w:val="18"/>
              </w:rPr>
              <w:t>bilo</w:t>
            </w:r>
            <w:proofErr w:type="spellEnd"/>
            <w:r>
              <w:rPr>
                <w:rFonts w:cstheme="minorHAnsi"/>
                <w:bCs/>
                <w:color w:val="000000"/>
                <w:sz w:val="18"/>
                <w:szCs w:val="18"/>
              </w:rPr>
              <w:t xml:space="preserve"> </w:t>
            </w:r>
            <w:proofErr w:type="spellStart"/>
            <w:r>
              <w:rPr>
                <w:rFonts w:cstheme="minorHAnsi"/>
                <w:bCs/>
                <w:color w:val="000000"/>
                <w:sz w:val="18"/>
                <w:szCs w:val="18"/>
              </w:rPr>
              <w:t>kakvi</w:t>
            </w:r>
            <w:proofErr w:type="spellEnd"/>
            <w:r>
              <w:rPr>
                <w:rFonts w:cstheme="minorHAnsi"/>
                <w:bCs/>
                <w:color w:val="000000"/>
                <w:sz w:val="18"/>
                <w:szCs w:val="18"/>
              </w:rPr>
              <w:t xml:space="preserve"> </w:t>
            </w:r>
            <w:proofErr w:type="spellStart"/>
            <w:r>
              <w:rPr>
                <w:rFonts w:cstheme="minorHAnsi"/>
                <w:bCs/>
                <w:color w:val="000000"/>
                <w:sz w:val="18"/>
                <w:szCs w:val="18"/>
              </w:rPr>
              <w:t>poremećaji</w:t>
            </w:r>
            <w:proofErr w:type="spellEnd"/>
            <w:r>
              <w:rPr>
                <w:rFonts w:cstheme="minorHAnsi"/>
                <w:bCs/>
                <w:color w:val="000000"/>
                <w:sz w:val="18"/>
                <w:szCs w:val="18"/>
              </w:rPr>
              <w:t xml:space="preserve"> </w:t>
            </w:r>
            <w:proofErr w:type="spellStart"/>
            <w:r>
              <w:rPr>
                <w:rFonts w:cstheme="minorHAnsi"/>
                <w:bCs/>
                <w:color w:val="000000"/>
                <w:sz w:val="18"/>
                <w:szCs w:val="18"/>
              </w:rPr>
              <w:t>ili</w:t>
            </w:r>
            <w:proofErr w:type="spellEnd"/>
            <w:r>
              <w:rPr>
                <w:rFonts w:cstheme="minorHAnsi"/>
                <w:bCs/>
                <w:color w:val="000000"/>
                <w:sz w:val="18"/>
                <w:szCs w:val="18"/>
              </w:rPr>
              <w:t xml:space="preserve"> </w:t>
            </w:r>
            <w:proofErr w:type="spellStart"/>
            <w:r>
              <w:rPr>
                <w:rFonts w:cstheme="minorHAnsi"/>
                <w:bCs/>
                <w:color w:val="000000"/>
                <w:sz w:val="18"/>
                <w:szCs w:val="18"/>
              </w:rPr>
              <w:t>nagli</w:t>
            </w:r>
            <w:proofErr w:type="spellEnd"/>
            <w:r>
              <w:rPr>
                <w:rFonts w:cstheme="minorHAnsi"/>
                <w:bCs/>
                <w:color w:val="000000"/>
                <w:sz w:val="18"/>
                <w:szCs w:val="18"/>
              </w:rPr>
              <w:t xml:space="preserve"> </w:t>
            </w:r>
            <w:proofErr w:type="spellStart"/>
            <w:r>
              <w:rPr>
                <w:rFonts w:cstheme="minorHAnsi"/>
                <w:bCs/>
                <w:color w:val="000000"/>
                <w:sz w:val="18"/>
                <w:szCs w:val="18"/>
              </w:rPr>
              <w:t>rast</w:t>
            </w:r>
            <w:proofErr w:type="spellEnd"/>
            <w:r>
              <w:rPr>
                <w:rFonts w:cstheme="minorHAnsi"/>
                <w:bCs/>
                <w:color w:val="000000"/>
                <w:sz w:val="18"/>
                <w:szCs w:val="18"/>
              </w:rPr>
              <w:t xml:space="preserve"> </w:t>
            </w:r>
            <w:proofErr w:type="spellStart"/>
            <w:r>
              <w:rPr>
                <w:rFonts w:cstheme="minorHAnsi"/>
                <w:bCs/>
                <w:color w:val="000000"/>
                <w:sz w:val="18"/>
                <w:szCs w:val="18"/>
              </w:rPr>
              <w:t>volatilnosti</w:t>
            </w:r>
            <w:proofErr w:type="spellEnd"/>
            <w:r>
              <w:rPr>
                <w:rFonts w:cstheme="minorHAnsi"/>
                <w:bCs/>
                <w:color w:val="000000"/>
                <w:sz w:val="18"/>
                <w:szCs w:val="18"/>
              </w:rPr>
              <w:t xml:space="preserve">). </w:t>
            </w:r>
            <w:proofErr w:type="spellStart"/>
            <w:r>
              <w:rPr>
                <w:rFonts w:cstheme="minorHAnsi"/>
                <w:bCs/>
                <w:color w:val="000000"/>
                <w:sz w:val="18"/>
                <w:szCs w:val="18"/>
              </w:rPr>
              <w:t>Svako</w:t>
            </w:r>
            <w:proofErr w:type="spellEnd"/>
            <w:r>
              <w:rPr>
                <w:rFonts w:cstheme="minorHAnsi"/>
                <w:bCs/>
                <w:color w:val="000000"/>
                <w:sz w:val="18"/>
                <w:szCs w:val="18"/>
              </w:rPr>
              <w:t xml:space="preserve"> </w:t>
            </w:r>
            <w:proofErr w:type="spellStart"/>
            <w:r>
              <w:rPr>
                <w:rFonts w:cstheme="minorHAnsi"/>
                <w:bCs/>
                <w:color w:val="000000"/>
                <w:sz w:val="18"/>
                <w:szCs w:val="18"/>
              </w:rPr>
              <w:t>takvo</w:t>
            </w:r>
            <w:proofErr w:type="spellEnd"/>
            <w:r>
              <w:rPr>
                <w:rFonts w:cstheme="minorHAnsi"/>
                <w:bCs/>
                <w:color w:val="000000"/>
                <w:sz w:val="18"/>
                <w:szCs w:val="18"/>
              </w:rPr>
              <w:t xml:space="preserve"> </w:t>
            </w:r>
            <w:proofErr w:type="spellStart"/>
            <w:r>
              <w:rPr>
                <w:rFonts w:cstheme="minorHAnsi"/>
                <w:bCs/>
                <w:color w:val="000000"/>
                <w:sz w:val="18"/>
                <w:szCs w:val="18"/>
              </w:rPr>
              <w:t>zatvaranje</w:t>
            </w:r>
            <w:proofErr w:type="spellEnd"/>
            <w:r>
              <w:rPr>
                <w:rFonts w:cstheme="minorHAnsi"/>
                <w:bCs/>
                <w:color w:val="000000"/>
                <w:sz w:val="18"/>
                <w:szCs w:val="18"/>
              </w:rPr>
              <w:t xml:space="preserve"> u </w:t>
            </w:r>
            <w:proofErr w:type="spellStart"/>
            <w:r>
              <w:rPr>
                <w:rFonts w:cstheme="minorHAnsi"/>
                <w:bCs/>
                <w:color w:val="000000"/>
                <w:sz w:val="18"/>
                <w:szCs w:val="18"/>
              </w:rPr>
              <w:t>skladu</w:t>
            </w:r>
            <w:proofErr w:type="spellEnd"/>
            <w:r>
              <w:rPr>
                <w:rFonts w:cstheme="minorHAnsi"/>
                <w:bCs/>
                <w:color w:val="000000"/>
                <w:sz w:val="18"/>
                <w:szCs w:val="18"/>
              </w:rPr>
              <w:t xml:space="preserve"> </w:t>
            </w:r>
            <w:proofErr w:type="spellStart"/>
            <w:r>
              <w:rPr>
                <w:rFonts w:cstheme="minorHAnsi"/>
                <w:bCs/>
                <w:color w:val="000000"/>
                <w:sz w:val="18"/>
                <w:szCs w:val="18"/>
              </w:rPr>
              <w:t>sa</w:t>
            </w:r>
            <w:proofErr w:type="spellEnd"/>
            <w:r>
              <w:rPr>
                <w:rFonts w:cstheme="minorHAnsi"/>
                <w:bCs/>
                <w:color w:val="000000"/>
                <w:sz w:val="18"/>
                <w:szCs w:val="18"/>
              </w:rPr>
              <w:t xml:space="preserve"> </w:t>
            </w:r>
            <w:proofErr w:type="spellStart"/>
            <w:r>
              <w:rPr>
                <w:rFonts w:cstheme="minorHAnsi"/>
                <w:bCs/>
                <w:color w:val="000000"/>
                <w:sz w:val="18"/>
                <w:szCs w:val="18"/>
              </w:rPr>
              <w:t>ovim</w:t>
            </w:r>
            <w:proofErr w:type="spellEnd"/>
            <w:r>
              <w:rPr>
                <w:rFonts w:cstheme="minorHAnsi"/>
                <w:bCs/>
                <w:color w:val="000000"/>
                <w:sz w:val="18"/>
                <w:szCs w:val="18"/>
              </w:rPr>
              <w:t xml:space="preserve"> </w:t>
            </w:r>
            <w:proofErr w:type="spellStart"/>
            <w:r>
              <w:rPr>
                <w:rFonts w:cstheme="minorHAnsi"/>
                <w:bCs/>
                <w:color w:val="000000"/>
                <w:sz w:val="18"/>
                <w:szCs w:val="18"/>
              </w:rPr>
              <w:t>članom</w:t>
            </w:r>
            <w:proofErr w:type="spellEnd"/>
            <w:r>
              <w:rPr>
                <w:rFonts w:cstheme="minorHAnsi"/>
                <w:bCs/>
                <w:color w:val="000000"/>
                <w:sz w:val="18"/>
                <w:szCs w:val="18"/>
              </w:rPr>
              <w:t xml:space="preserve"> </w:t>
            </w:r>
            <w:proofErr w:type="spellStart"/>
            <w:r>
              <w:rPr>
                <w:rFonts w:cstheme="minorHAnsi"/>
                <w:bCs/>
                <w:color w:val="000000"/>
                <w:sz w:val="18"/>
                <w:szCs w:val="18"/>
              </w:rPr>
              <w:t>izvršiće</w:t>
            </w:r>
            <w:proofErr w:type="spellEnd"/>
            <w:r>
              <w:rPr>
                <w:rFonts w:cstheme="minorHAnsi"/>
                <w:bCs/>
                <w:color w:val="000000"/>
                <w:sz w:val="18"/>
                <w:szCs w:val="18"/>
              </w:rPr>
              <w:t xml:space="preserve"> se u </w:t>
            </w:r>
            <w:proofErr w:type="spellStart"/>
            <w:r>
              <w:rPr>
                <w:rFonts w:cstheme="minorHAnsi"/>
                <w:bCs/>
                <w:color w:val="000000"/>
                <w:sz w:val="18"/>
                <w:szCs w:val="18"/>
              </w:rPr>
              <w:t>skladu</w:t>
            </w:r>
            <w:proofErr w:type="spellEnd"/>
            <w:r>
              <w:rPr>
                <w:rFonts w:cstheme="minorHAnsi"/>
                <w:bCs/>
                <w:color w:val="000000"/>
                <w:sz w:val="18"/>
                <w:szCs w:val="18"/>
              </w:rPr>
              <w:t xml:space="preserve"> </w:t>
            </w:r>
            <w:proofErr w:type="spellStart"/>
            <w:r>
              <w:rPr>
                <w:rFonts w:cstheme="minorHAnsi"/>
                <w:bCs/>
                <w:color w:val="000000"/>
                <w:sz w:val="18"/>
                <w:szCs w:val="18"/>
              </w:rPr>
              <w:t>sa</w:t>
            </w:r>
            <w:proofErr w:type="spellEnd"/>
            <w:r>
              <w:rPr>
                <w:rFonts w:cstheme="minorHAnsi"/>
                <w:bCs/>
                <w:color w:val="000000"/>
                <w:sz w:val="18"/>
                <w:szCs w:val="18"/>
              </w:rPr>
              <w:t xml:space="preserve"> </w:t>
            </w:r>
            <w:proofErr w:type="spellStart"/>
            <w:r>
              <w:rPr>
                <w:rFonts w:cstheme="minorHAnsi"/>
                <w:bCs/>
                <w:color w:val="000000"/>
                <w:sz w:val="18"/>
                <w:szCs w:val="18"/>
              </w:rPr>
              <w:t>našom</w:t>
            </w:r>
            <w:proofErr w:type="spellEnd"/>
            <w:r>
              <w:rPr>
                <w:rFonts w:cstheme="minorHAnsi"/>
                <w:bCs/>
                <w:color w:val="000000"/>
                <w:sz w:val="18"/>
                <w:szCs w:val="18"/>
              </w:rPr>
              <w:t xml:space="preserve"> </w:t>
            </w:r>
            <w:proofErr w:type="spellStart"/>
            <w:r>
              <w:rPr>
                <w:rFonts w:cstheme="minorHAnsi"/>
                <w:bCs/>
                <w:color w:val="000000"/>
                <w:sz w:val="18"/>
                <w:szCs w:val="18"/>
              </w:rPr>
              <w:t>obavezom</w:t>
            </w:r>
            <w:proofErr w:type="spellEnd"/>
            <w:r>
              <w:rPr>
                <w:rFonts w:cstheme="minorHAnsi"/>
                <w:bCs/>
                <w:color w:val="000000"/>
                <w:sz w:val="18"/>
                <w:szCs w:val="18"/>
              </w:rPr>
              <w:t xml:space="preserve"> </w:t>
            </w:r>
            <w:proofErr w:type="spellStart"/>
            <w:r>
              <w:rPr>
                <w:rFonts w:cstheme="minorHAnsi"/>
                <w:bCs/>
                <w:color w:val="000000"/>
                <w:sz w:val="18"/>
                <w:szCs w:val="18"/>
              </w:rPr>
              <w:t>najboljeg</w:t>
            </w:r>
            <w:proofErr w:type="spellEnd"/>
            <w:r>
              <w:rPr>
                <w:rFonts w:cstheme="minorHAnsi"/>
                <w:bCs/>
                <w:color w:val="000000"/>
                <w:sz w:val="18"/>
                <w:szCs w:val="18"/>
              </w:rPr>
              <w:t xml:space="preserve"> </w:t>
            </w:r>
            <w:proofErr w:type="spellStart"/>
            <w:r>
              <w:rPr>
                <w:rFonts w:cstheme="minorHAnsi"/>
                <w:bCs/>
                <w:color w:val="000000"/>
                <w:sz w:val="18"/>
                <w:szCs w:val="18"/>
              </w:rPr>
              <w:t>izvršavanja</w:t>
            </w:r>
            <w:proofErr w:type="spellEnd"/>
            <w:r>
              <w:rPr>
                <w:rFonts w:cstheme="minorHAnsi"/>
                <w:bCs/>
                <w:color w:val="000000"/>
                <w:sz w:val="18"/>
                <w:szCs w:val="18"/>
              </w:rPr>
              <w:t xml:space="preserve"> </w:t>
            </w:r>
            <w:proofErr w:type="spellStart"/>
            <w:r>
              <w:rPr>
                <w:rFonts w:cstheme="minorHAnsi"/>
                <w:bCs/>
                <w:color w:val="000000"/>
                <w:sz w:val="18"/>
                <w:szCs w:val="18"/>
              </w:rPr>
              <w:t>naloga</w:t>
            </w:r>
            <w:proofErr w:type="spellEnd"/>
            <w:r>
              <w:rPr>
                <w:rFonts w:cstheme="minorHAnsi"/>
                <w:bCs/>
                <w:color w:val="000000"/>
                <w:sz w:val="18"/>
                <w:szCs w:val="18"/>
              </w:rPr>
              <w:t xml:space="preserve"> a </w:t>
            </w:r>
            <w:proofErr w:type="spellStart"/>
            <w:r>
              <w:rPr>
                <w:rFonts w:cstheme="minorHAnsi"/>
                <w:bCs/>
                <w:color w:val="000000"/>
                <w:sz w:val="18"/>
                <w:szCs w:val="18"/>
              </w:rPr>
              <w:t>skladu</w:t>
            </w:r>
            <w:proofErr w:type="spellEnd"/>
            <w:r>
              <w:rPr>
                <w:rFonts w:cstheme="minorHAnsi"/>
                <w:bCs/>
                <w:color w:val="000000"/>
                <w:sz w:val="18"/>
                <w:szCs w:val="18"/>
              </w:rPr>
              <w:t xml:space="preserve"> </w:t>
            </w:r>
            <w:proofErr w:type="spellStart"/>
            <w:r>
              <w:rPr>
                <w:rFonts w:cstheme="minorHAnsi"/>
                <w:bCs/>
                <w:color w:val="000000"/>
                <w:sz w:val="18"/>
                <w:szCs w:val="18"/>
              </w:rPr>
              <w:t>sa</w:t>
            </w:r>
            <w:proofErr w:type="spellEnd"/>
            <w:r>
              <w:rPr>
                <w:rFonts w:cstheme="minorHAnsi"/>
                <w:bCs/>
                <w:color w:val="000000"/>
                <w:sz w:val="18"/>
                <w:szCs w:val="18"/>
              </w:rPr>
              <w:t xml:space="preserve"> </w:t>
            </w:r>
            <w:proofErr w:type="spellStart"/>
            <w:r>
              <w:rPr>
                <w:rFonts w:cstheme="minorHAnsi"/>
                <w:bCs/>
                <w:color w:val="000000"/>
                <w:sz w:val="18"/>
                <w:szCs w:val="18"/>
              </w:rPr>
              <w:t>našom</w:t>
            </w:r>
            <w:proofErr w:type="spellEnd"/>
            <w:r>
              <w:rPr>
                <w:rFonts w:cstheme="minorHAnsi"/>
                <w:bCs/>
                <w:color w:val="000000"/>
                <w:sz w:val="18"/>
                <w:szCs w:val="18"/>
              </w:rPr>
              <w:t xml:space="preserve"> </w:t>
            </w:r>
            <w:proofErr w:type="spellStart"/>
            <w:r>
              <w:rPr>
                <w:rFonts w:cstheme="minorHAnsi"/>
                <w:bCs/>
                <w:color w:val="000000"/>
                <w:sz w:val="18"/>
                <w:szCs w:val="18"/>
              </w:rPr>
              <w:t>Politikom</w:t>
            </w:r>
            <w:proofErr w:type="spellEnd"/>
            <w:r>
              <w:rPr>
                <w:rFonts w:cstheme="minorHAnsi"/>
                <w:bCs/>
                <w:color w:val="000000"/>
                <w:sz w:val="18"/>
                <w:szCs w:val="18"/>
              </w:rPr>
              <w:t xml:space="preserve"> </w:t>
            </w:r>
            <w:proofErr w:type="spellStart"/>
            <w:r>
              <w:rPr>
                <w:rFonts w:cstheme="minorHAnsi"/>
                <w:bCs/>
                <w:color w:val="000000"/>
                <w:sz w:val="18"/>
                <w:szCs w:val="18"/>
              </w:rPr>
              <w:t>izvršavanja</w:t>
            </w:r>
            <w:proofErr w:type="spellEnd"/>
            <w:r>
              <w:rPr>
                <w:rFonts w:cstheme="minorHAnsi"/>
                <w:bCs/>
                <w:color w:val="000000"/>
                <w:sz w:val="18"/>
                <w:szCs w:val="18"/>
              </w:rPr>
              <w:t xml:space="preserve"> </w:t>
            </w:r>
            <w:proofErr w:type="spellStart"/>
            <w:r>
              <w:rPr>
                <w:rFonts w:cstheme="minorHAnsi"/>
                <w:bCs/>
                <w:color w:val="000000"/>
                <w:sz w:val="18"/>
                <w:szCs w:val="18"/>
              </w:rPr>
              <w:t>naloga</w:t>
            </w:r>
            <w:proofErr w:type="spellEnd"/>
            <w:r>
              <w:rPr>
                <w:rFonts w:cstheme="minorHAnsi"/>
                <w:bCs/>
                <w:color w:val="000000"/>
                <w:sz w:val="18"/>
                <w:szCs w:val="18"/>
              </w:rPr>
              <w:t xml:space="preserve">. </w:t>
            </w:r>
          </w:p>
          <w:p w14:paraId="13049709" w14:textId="77777777" w:rsidR="00C22684" w:rsidRDefault="00C22684" w:rsidP="007D5DCA">
            <w:pPr>
              <w:widowControl w:val="0"/>
              <w:suppressAutoHyphens/>
              <w:jc w:val="both"/>
              <w:textAlignment w:val="baseline"/>
              <w:rPr>
                <w:rFonts w:cstheme="minorHAnsi"/>
                <w:bCs/>
                <w:color w:val="000000"/>
                <w:sz w:val="18"/>
                <w:szCs w:val="18"/>
              </w:rPr>
            </w:pPr>
          </w:p>
          <w:p w14:paraId="3222E43A" w14:textId="77777777" w:rsidR="00C22684" w:rsidRDefault="00C22684" w:rsidP="007D5DCA">
            <w:pPr>
              <w:widowControl w:val="0"/>
              <w:suppressAutoHyphens/>
              <w:jc w:val="both"/>
              <w:textAlignment w:val="baseline"/>
            </w:pPr>
            <w:proofErr w:type="spellStart"/>
            <w:r>
              <w:rPr>
                <w:rFonts w:cstheme="minorHAnsi"/>
                <w:bCs/>
                <w:color w:val="000000"/>
                <w:sz w:val="18"/>
                <w:szCs w:val="18"/>
              </w:rPr>
              <w:t>Kada</w:t>
            </w:r>
            <w:proofErr w:type="spellEnd"/>
            <w:r>
              <w:rPr>
                <w:rFonts w:cstheme="minorHAnsi"/>
                <w:bCs/>
                <w:color w:val="000000"/>
                <w:sz w:val="18"/>
                <w:szCs w:val="18"/>
              </w:rPr>
              <w:t xml:space="preserve"> </w:t>
            </w:r>
            <w:proofErr w:type="spellStart"/>
            <w:r>
              <w:rPr>
                <w:rFonts w:cstheme="minorHAnsi"/>
                <w:bCs/>
                <w:color w:val="000000"/>
                <w:sz w:val="18"/>
                <w:szCs w:val="18"/>
              </w:rPr>
              <w:t>trgujete</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margini</w:t>
            </w:r>
            <w:proofErr w:type="spellEnd"/>
            <w:r>
              <w:rPr>
                <w:rFonts w:cstheme="minorHAnsi"/>
                <w:bCs/>
                <w:color w:val="000000"/>
                <w:sz w:val="18"/>
                <w:szCs w:val="18"/>
              </w:rPr>
              <w:t xml:space="preserve"> (</w:t>
            </w:r>
            <w:proofErr w:type="spellStart"/>
            <w:r>
              <w:rPr>
                <w:rFonts w:cstheme="minorHAnsi"/>
                <w:bCs/>
                <w:color w:val="000000"/>
                <w:sz w:val="18"/>
                <w:szCs w:val="18"/>
              </w:rPr>
              <w:t>takođe</w:t>
            </w:r>
            <w:proofErr w:type="spellEnd"/>
            <w:r>
              <w:rPr>
                <w:rFonts w:cstheme="minorHAnsi"/>
                <w:bCs/>
                <w:color w:val="000000"/>
                <w:sz w:val="18"/>
                <w:szCs w:val="18"/>
              </w:rPr>
              <w:t xml:space="preserve"> </w:t>
            </w:r>
            <w:proofErr w:type="spellStart"/>
            <w:r>
              <w:rPr>
                <w:rFonts w:cstheme="minorHAnsi"/>
                <w:bCs/>
                <w:color w:val="000000"/>
                <w:sz w:val="18"/>
                <w:szCs w:val="18"/>
              </w:rPr>
              <w:t>poznata</w:t>
            </w:r>
            <w:proofErr w:type="spellEnd"/>
            <w:r>
              <w:rPr>
                <w:rFonts w:cstheme="minorHAnsi"/>
                <w:bCs/>
                <w:color w:val="000000"/>
                <w:sz w:val="18"/>
                <w:szCs w:val="18"/>
              </w:rPr>
              <w:t xml:space="preserve"> </w:t>
            </w:r>
            <w:proofErr w:type="spellStart"/>
            <w:r>
              <w:rPr>
                <w:rFonts w:cstheme="minorHAnsi"/>
                <w:bCs/>
                <w:color w:val="000000"/>
                <w:sz w:val="18"/>
                <w:szCs w:val="18"/>
              </w:rPr>
              <w:t>kao</w:t>
            </w:r>
            <w:proofErr w:type="spellEnd"/>
            <w:r>
              <w:rPr>
                <w:rFonts w:cstheme="minorHAnsi"/>
                <w:bCs/>
                <w:color w:val="000000"/>
                <w:sz w:val="18"/>
                <w:szCs w:val="18"/>
              </w:rPr>
              <w:t xml:space="preserve"> </w:t>
            </w:r>
            <w:proofErr w:type="spellStart"/>
            <w:r>
              <w:rPr>
                <w:rFonts w:cstheme="minorHAnsi"/>
                <w:bCs/>
                <w:color w:val="000000"/>
                <w:sz w:val="18"/>
                <w:szCs w:val="18"/>
              </w:rPr>
              <w:t>zauzimanje</w:t>
            </w:r>
            <w:proofErr w:type="spellEnd"/>
            <w:r>
              <w:rPr>
                <w:rFonts w:cstheme="minorHAnsi"/>
                <w:bCs/>
                <w:color w:val="000000"/>
                <w:sz w:val="18"/>
                <w:szCs w:val="18"/>
              </w:rPr>
              <w:t xml:space="preserve"> </w:t>
            </w:r>
            <w:proofErr w:type="spellStart"/>
            <w:r>
              <w:rPr>
                <w:rFonts w:cstheme="minorHAnsi"/>
                <w:bCs/>
                <w:color w:val="000000"/>
                <w:sz w:val="18"/>
                <w:szCs w:val="18"/>
              </w:rPr>
              <w:t>leveridž</w:t>
            </w:r>
            <w:proofErr w:type="spellEnd"/>
            <w:r>
              <w:rPr>
                <w:rFonts w:cstheme="minorHAnsi"/>
                <w:bCs/>
                <w:color w:val="000000"/>
                <w:sz w:val="18"/>
                <w:szCs w:val="18"/>
              </w:rPr>
              <w:t xml:space="preserve"> </w:t>
            </w:r>
            <w:proofErr w:type="spellStart"/>
            <w:r>
              <w:rPr>
                <w:rFonts w:cstheme="minorHAnsi"/>
                <w:bCs/>
                <w:color w:val="000000"/>
                <w:sz w:val="18"/>
                <w:szCs w:val="18"/>
              </w:rPr>
              <w:t>pozicije</w:t>
            </w:r>
            <w:proofErr w:type="spellEnd"/>
            <w:r>
              <w:rPr>
                <w:rFonts w:cstheme="minorHAnsi"/>
                <w:bCs/>
                <w:color w:val="000000"/>
                <w:sz w:val="18"/>
                <w:szCs w:val="18"/>
              </w:rPr>
              <w:t xml:space="preserve">) </w:t>
            </w:r>
            <w:proofErr w:type="spellStart"/>
            <w:r>
              <w:rPr>
                <w:rFonts w:cstheme="minorHAnsi"/>
                <w:bCs/>
                <w:color w:val="000000"/>
                <w:sz w:val="18"/>
                <w:szCs w:val="18"/>
              </w:rPr>
              <w:t>možete</w:t>
            </w:r>
            <w:proofErr w:type="spellEnd"/>
            <w:r>
              <w:rPr>
                <w:rFonts w:cstheme="minorHAnsi"/>
                <w:bCs/>
                <w:color w:val="000000"/>
                <w:sz w:val="18"/>
                <w:szCs w:val="18"/>
              </w:rPr>
              <w:t xml:space="preserve"> </w:t>
            </w:r>
            <w:proofErr w:type="spellStart"/>
            <w:r>
              <w:rPr>
                <w:rFonts w:cstheme="minorHAnsi"/>
                <w:bCs/>
                <w:color w:val="000000"/>
                <w:sz w:val="18"/>
                <w:szCs w:val="18"/>
              </w:rPr>
              <w:t>povećati</w:t>
            </w:r>
            <w:proofErr w:type="spellEnd"/>
            <w:r>
              <w:rPr>
                <w:rFonts w:cstheme="minorHAnsi"/>
                <w:bCs/>
                <w:color w:val="000000"/>
                <w:sz w:val="18"/>
                <w:szCs w:val="18"/>
              </w:rPr>
              <w:t xml:space="preserve"> </w:t>
            </w:r>
            <w:proofErr w:type="spellStart"/>
            <w:r>
              <w:rPr>
                <w:rFonts w:cstheme="minorHAnsi"/>
                <w:bCs/>
                <w:color w:val="000000"/>
                <w:sz w:val="18"/>
                <w:szCs w:val="18"/>
              </w:rPr>
              <w:t>potencijalni</w:t>
            </w:r>
            <w:proofErr w:type="spellEnd"/>
            <w:r>
              <w:rPr>
                <w:rFonts w:cstheme="minorHAnsi"/>
                <w:bCs/>
                <w:color w:val="000000"/>
                <w:sz w:val="18"/>
                <w:szCs w:val="18"/>
              </w:rPr>
              <w:t xml:space="preserve"> </w:t>
            </w:r>
            <w:proofErr w:type="spellStart"/>
            <w:r>
              <w:rPr>
                <w:rFonts w:cstheme="minorHAnsi"/>
                <w:bCs/>
                <w:color w:val="000000"/>
                <w:sz w:val="18"/>
                <w:szCs w:val="18"/>
              </w:rPr>
              <w:t>prinos</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svoj</w:t>
            </w:r>
            <w:proofErr w:type="spellEnd"/>
            <w:r>
              <w:rPr>
                <w:rFonts w:cstheme="minorHAnsi"/>
                <w:bCs/>
                <w:color w:val="000000"/>
                <w:sz w:val="18"/>
                <w:szCs w:val="18"/>
              </w:rPr>
              <w:t xml:space="preserve"> </w:t>
            </w:r>
            <w:proofErr w:type="spellStart"/>
            <w:r>
              <w:rPr>
                <w:rFonts w:cstheme="minorHAnsi"/>
                <w:bCs/>
                <w:color w:val="000000"/>
                <w:sz w:val="18"/>
                <w:szCs w:val="18"/>
              </w:rPr>
              <w:t>kapital</w:t>
            </w:r>
            <w:proofErr w:type="spellEnd"/>
            <w:r>
              <w:rPr>
                <w:rFonts w:cstheme="minorHAnsi"/>
                <w:bCs/>
                <w:color w:val="000000"/>
                <w:sz w:val="18"/>
                <w:szCs w:val="18"/>
              </w:rPr>
              <w:t xml:space="preserve">. </w:t>
            </w:r>
            <w:proofErr w:type="spellStart"/>
            <w:r>
              <w:rPr>
                <w:rFonts w:cstheme="minorHAnsi"/>
                <w:bCs/>
                <w:color w:val="000000"/>
                <w:sz w:val="18"/>
                <w:szCs w:val="18"/>
              </w:rPr>
              <w:t>Treba</w:t>
            </w:r>
            <w:proofErr w:type="spellEnd"/>
            <w:r>
              <w:rPr>
                <w:rFonts w:cstheme="minorHAnsi"/>
                <w:bCs/>
                <w:color w:val="000000"/>
                <w:sz w:val="18"/>
                <w:szCs w:val="18"/>
              </w:rPr>
              <w:t xml:space="preserve"> </w:t>
            </w:r>
            <w:proofErr w:type="spellStart"/>
            <w:r>
              <w:rPr>
                <w:rFonts w:cstheme="minorHAnsi"/>
                <w:bCs/>
                <w:color w:val="000000"/>
                <w:sz w:val="18"/>
                <w:szCs w:val="18"/>
              </w:rPr>
              <w:t>napomenuti</w:t>
            </w:r>
            <w:proofErr w:type="spellEnd"/>
            <w:r>
              <w:rPr>
                <w:rFonts w:cstheme="minorHAnsi"/>
                <w:bCs/>
                <w:color w:val="000000"/>
                <w:sz w:val="18"/>
                <w:szCs w:val="18"/>
              </w:rPr>
              <w:t xml:space="preserve"> da </w:t>
            </w:r>
            <w:proofErr w:type="spellStart"/>
            <w:r>
              <w:rPr>
                <w:rFonts w:cstheme="minorHAnsi"/>
                <w:bCs/>
                <w:color w:val="000000"/>
                <w:sz w:val="18"/>
                <w:szCs w:val="18"/>
              </w:rPr>
              <w:t>trgovanje</w:t>
            </w:r>
            <w:proofErr w:type="spellEnd"/>
            <w:r>
              <w:rPr>
                <w:rFonts w:cstheme="minorHAnsi"/>
                <w:bCs/>
                <w:color w:val="000000"/>
                <w:sz w:val="18"/>
                <w:szCs w:val="18"/>
              </w:rPr>
              <w:t xml:space="preserve"> </w:t>
            </w:r>
            <w:proofErr w:type="spellStart"/>
            <w:r>
              <w:rPr>
                <w:rFonts w:cstheme="minorHAnsi"/>
                <w:bCs/>
                <w:color w:val="000000"/>
                <w:sz w:val="18"/>
                <w:szCs w:val="18"/>
              </w:rPr>
              <w:t>na</w:t>
            </w:r>
            <w:proofErr w:type="spellEnd"/>
            <w:r>
              <w:rPr>
                <w:rFonts w:cstheme="minorHAnsi"/>
                <w:bCs/>
                <w:color w:val="000000"/>
                <w:sz w:val="18"/>
                <w:szCs w:val="18"/>
              </w:rPr>
              <w:t xml:space="preserve"> </w:t>
            </w:r>
            <w:proofErr w:type="spellStart"/>
            <w:r>
              <w:rPr>
                <w:rFonts w:cstheme="minorHAnsi"/>
                <w:bCs/>
                <w:color w:val="000000"/>
                <w:sz w:val="18"/>
                <w:szCs w:val="18"/>
              </w:rPr>
              <w:t>margini</w:t>
            </w:r>
            <w:proofErr w:type="spellEnd"/>
            <w:r>
              <w:rPr>
                <w:rFonts w:cstheme="minorHAnsi"/>
                <w:bCs/>
                <w:color w:val="000000"/>
                <w:sz w:val="18"/>
                <w:szCs w:val="18"/>
              </w:rPr>
              <w:t xml:space="preserve"> </w:t>
            </w:r>
            <w:proofErr w:type="spellStart"/>
            <w:r>
              <w:rPr>
                <w:rFonts w:cstheme="minorHAnsi"/>
                <w:bCs/>
                <w:color w:val="000000"/>
                <w:sz w:val="18"/>
                <w:szCs w:val="18"/>
              </w:rPr>
              <w:t>stvara</w:t>
            </w:r>
            <w:proofErr w:type="spellEnd"/>
            <w:r>
              <w:rPr>
                <w:rFonts w:cstheme="minorHAnsi"/>
                <w:bCs/>
                <w:color w:val="000000"/>
                <w:sz w:val="18"/>
                <w:szCs w:val="18"/>
              </w:rPr>
              <w:t xml:space="preserve"> </w:t>
            </w:r>
            <w:proofErr w:type="spellStart"/>
            <w:r>
              <w:rPr>
                <w:rFonts w:cstheme="minorHAnsi"/>
                <w:bCs/>
                <w:color w:val="000000"/>
                <w:sz w:val="18"/>
                <w:szCs w:val="18"/>
              </w:rPr>
              <w:t>jednako</w:t>
            </w:r>
            <w:proofErr w:type="spellEnd"/>
            <w:r>
              <w:rPr>
                <w:rFonts w:cstheme="minorHAnsi"/>
                <w:bCs/>
                <w:color w:val="000000"/>
                <w:sz w:val="18"/>
                <w:szCs w:val="18"/>
              </w:rPr>
              <w:t xml:space="preserve"> </w:t>
            </w:r>
            <w:proofErr w:type="spellStart"/>
            <w:r>
              <w:rPr>
                <w:rFonts w:cstheme="minorHAnsi"/>
                <w:bCs/>
                <w:color w:val="000000"/>
                <w:sz w:val="18"/>
                <w:szCs w:val="18"/>
              </w:rPr>
              <w:t>veliku</w:t>
            </w:r>
            <w:proofErr w:type="spellEnd"/>
            <w:r>
              <w:rPr>
                <w:rFonts w:cstheme="minorHAnsi"/>
                <w:bCs/>
                <w:color w:val="000000"/>
                <w:sz w:val="18"/>
                <w:szCs w:val="18"/>
              </w:rPr>
              <w:t xml:space="preserve"> </w:t>
            </w:r>
            <w:proofErr w:type="spellStart"/>
            <w:r>
              <w:rPr>
                <w:rFonts w:cstheme="minorHAnsi"/>
                <w:bCs/>
                <w:color w:val="000000"/>
                <w:sz w:val="18"/>
                <w:szCs w:val="18"/>
              </w:rPr>
              <w:t>mogućnost</w:t>
            </w:r>
            <w:proofErr w:type="spellEnd"/>
            <w:r>
              <w:rPr>
                <w:rFonts w:cstheme="minorHAnsi"/>
                <w:bCs/>
                <w:color w:val="000000"/>
                <w:sz w:val="18"/>
                <w:szCs w:val="18"/>
              </w:rPr>
              <w:t xml:space="preserve"> za </w:t>
            </w:r>
            <w:proofErr w:type="spellStart"/>
            <w:r>
              <w:rPr>
                <w:rFonts w:cstheme="minorHAnsi"/>
                <w:bCs/>
                <w:color w:val="000000"/>
                <w:sz w:val="18"/>
                <w:szCs w:val="18"/>
              </w:rPr>
              <w:t>gubitke</w:t>
            </w:r>
            <w:proofErr w:type="spellEnd"/>
            <w:r>
              <w:rPr>
                <w:rFonts w:cstheme="minorHAnsi"/>
                <w:bCs/>
                <w:color w:val="000000"/>
                <w:sz w:val="18"/>
                <w:szCs w:val="18"/>
              </w:rPr>
              <w:t xml:space="preserve">, </w:t>
            </w:r>
            <w:proofErr w:type="spellStart"/>
            <w:r>
              <w:rPr>
                <w:rFonts w:cstheme="minorHAnsi"/>
                <w:bCs/>
                <w:color w:val="000000"/>
                <w:sz w:val="18"/>
                <w:szCs w:val="18"/>
              </w:rPr>
              <w:t>ako</w:t>
            </w:r>
            <w:proofErr w:type="spellEnd"/>
            <w:r>
              <w:rPr>
                <w:rFonts w:cstheme="minorHAnsi"/>
                <w:bCs/>
                <w:color w:val="000000"/>
                <w:sz w:val="18"/>
                <w:szCs w:val="18"/>
              </w:rPr>
              <w:t xml:space="preserve"> se </w:t>
            </w:r>
            <w:proofErr w:type="spellStart"/>
            <w:r>
              <w:rPr>
                <w:rFonts w:cstheme="minorHAnsi"/>
                <w:bCs/>
                <w:color w:val="000000"/>
                <w:sz w:val="18"/>
                <w:szCs w:val="18"/>
              </w:rPr>
              <w:t>cijena</w:t>
            </w:r>
            <w:proofErr w:type="spellEnd"/>
            <w:r>
              <w:rPr>
                <w:rFonts w:cstheme="minorHAnsi"/>
                <w:bCs/>
                <w:color w:val="000000"/>
                <w:sz w:val="18"/>
                <w:szCs w:val="18"/>
              </w:rPr>
              <w:t xml:space="preserve"> </w:t>
            </w:r>
            <w:proofErr w:type="spellStart"/>
            <w:r>
              <w:rPr>
                <w:rFonts w:cstheme="minorHAnsi"/>
                <w:bCs/>
                <w:color w:val="000000"/>
                <w:sz w:val="18"/>
                <w:szCs w:val="18"/>
              </w:rPr>
              <w:t>kreće</w:t>
            </w:r>
            <w:proofErr w:type="spellEnd"/>
            <w:r>
              <w:rPr>
                <w:rFonts w:cstheme="minorHAnsi"/>
                <w:bCs/>
                <w:color w:val="000000"/>
                <w:sz w:val="18"/>
                <w:szCs w:val="18"/>
              </w:rPr>
              <w:t xml:space="preserve"> u </w:t>
            </w:r>
            <w:proofErr w:type="spellStart"/>
            <w:r>
              <w:rPr>
                <w:rFonts w:cstheme="minorHAnsi"/>
                <w:bCs/>
                <w:color w:val="000000"/>
                <w:sz w:val="18"/>
                <w:szCs w:val="18"/>
              </w:rPr>
              <w:t>nepovoljnom</w:t>
            </w:r>
            <w:proofErr w:type="spellEnd"/>
            <w:r>
              <w:rPr>
                <w:rFonts w:cstheme="minorHAnsi"/>
                <w:bCs/>
                <w:color w:val="000000"/>
                <w:sz w:val="18"/>
                <w:szCs w:val="18"/>
              </w:rPr>
              <w:t xml:space="preserve"> </w:t>
            </w:r>
            <w:proofErr w:type="spellStart"/>
            <w:r>
              <w:rPr>
                <w:rFonts w:cstheme="minorHAnsi"/>
                <w:bCs/>
                <w:color w:val="000000"/>
                <w:sz w:val="18"/>
                <w:szCs w:val="18"/>
              </w:rPr>
              <w:t>pravcu</w:t>
            </w:r>
            <w:proofErr w:type="spellEnd"/>
            <w:r>
              <w:rPr>
                <w:rFonts w:cstheme="minorHAnsi"/>
                <w:bCs/>
                <w:color w:val="000000"/>
                <w:sz w:val="18"/>
                <w:szCs w:val="18"/>
              </w:rPr>
              <w:t xml:space="preserve">. </w:t>
            </w:r>
          </w:p>
          <w:p w14:paraId="7F9A4222" w14:textId="77777777" w:rsidR="00C22684" w:rsidRDefault="00C22684" w:rsidP="007D5DCA">
            <w:pPr>
              <w:widowControl w:val="0"/>
              <w:suppressAutoHyphens/>
              <w:jc w:val="both"/>
              <w:textAlignment w:val="baseline"/>
              <w:rPr>
                <w:rFonts w:cstheme="minorHAnsi"/>
                <w:bCs/>
                <w:color w:val="000000"/>
                <w:sz w:val="18"/>
                <w:szCs w:val="18"/>
              </w:rPr>
            </w:pPr>
          </w:p>
          <w:p w14:paraId="78D83D4A" w14:textId="77777777" w:rsidR="00C22684" w:rsidRDefault="00C22684" w:rsidP="00976EE0">
            <w:pPr>
              <w:pStyle w:val="BodyText"/>
              <w:spacing w:after="0" w:line="240" w:lineRule="auto"/>
              <w:jc w:val="both"/>
              <w:rPr>
                <w:rFonts w:cstheme="minorHAnsi"/>
                <w:sz w:val="18"/>
                <w:szCs w:val="18"/>
              </w:rPr>
            </w:pPr>
          </w:p>
        </w:tc>
        <w:tc>
          <w:tcPr>
            <w:tcW w:w="4632" w:type="dxa"/>
            <w:tcBorders>
              <w:top w:val="nil"/>
              <w:left w:val="nil"/>
              <w:bottom w:val="nil"/>
              <w:right w:val="nil"/>
            </w:tcBorders>
            <w:shd w:val="clear" w:color="auto" w:fill="auto"/>
            <w:tcMar>
              <w:left w:w="108" w:type="dxa"/>
            </w:tcMar>
          </w:tcPr>
          <w:p w14:paraId="1AB437D8" w14:textId="77777777" w:rsidR="00C22684" w:rsidRDefault="00C22684" w:rsidP="007D5DCA">
            <w:pPr>
              <w:jc w:val="center"/>
              <w:rPr>
                <w:rFonts w:cstheme="minorHAnsi"/>
                <w:sz w:val="24"/>
                <w:szCs w:val="24"/>
              </w:rPr>
            </w:pPr>
            <w:r>
              <w:rPr>
                <w:rFonts w:cstheme="minorHAnsi"/>
                <w:b/>
                <w:bCs/>
                <w:sz w:val="24"/>
                <w:szCs w:val="24"/>
              </w:rPr>
              <w:lastRenderedPageBreak/>
              <w:t>Information about financial instruments</w:t>
            </w:r>
          </w:p>
          <w:p w14:paraId="0ECF2BF8" w14:textId="77777777" w:rsidR="00C22684" w:rsidRDefault="00C22684" w:rsidP="007D5DCA">
            <w:pPr>
              <w:jc w:val="center"/>
              <w:rPr>
                <w:rFonts w:cstheme="minorHAnsi"/>
                <w:sz w:val="18"/>
                <w:szCs w:val="18"/>
              </w:rPr>
            </w:pPr>
          </w:p>
          <w:p w14:paraId="3CD67C0C" w14:textId="77777777" w:rsidR="00C22684" w:rsidRDefault="00C22684" w:rsidP="007D5DCA">
            <w:pPr>
              <w:jc w:val="both"/>
              <w:rPr>
                <w:rFonts w:cstheme="minorHAnsi"/>
                <w:sz w:val="18"/>
                <w:szCs w:val="18"/>
              </w:rPr>
            </w:pPr>
            <w:r>
              <w:rPr>
                <w:rFonts w:cstheme="minorHAnsi"/>
                <w:sz w:val="18"/>
                <w:szCs w:val="18"/>
              </w:rPr>
              <w:t xml:space="preserve">Investment </w:t>
            </w:r>
            <w:r w:rsidR="005538C3">
              <w:rPr>
                <w:rFonts w:cstheme="minorHAnsi"/>
                <w:sz w:val="18"/>
                <w:szCs w:val="18"/>
              </w:rPr>
              <w:t>Company</w:t>
            </w:r>
            <w:r w:rsidR="00401C79">
              <w:rPr>
                <w:rFonts w:cstheme="minorHAnsi"/>
                <w:sz w:val="18"/>
                <w:szCs w:val="18"/>
              </w:rPr>
              <w:t xml:space="preserve"> TEMPLER SECURITIES </w:t>
            </w:r>
            <w:r w:rsidR="005538C3">
              <w:rPr>
                <w:rFonts w:cstheme="minorHAnsi"/>
                <w:sz w:val="18"/>
                <w:szCs w:val="18"/>
              </w:rPr>
              <w:t>JSC</w:t>
            </w:r>
            <w:r>
              <w:rPr>
                <w:rFonts w:cstheme="minorHAnsi"/>
                <w:sz w:val="18"/>
                <w:szCs w:val="18"/>
              </w:rPr>
              <w:t xml:space="preserve"> Podgorica provides existing and potential clients with detailed information about the characteristics and risks of financial instruments, appropriate categorization of the client as a small or professional investor, which will enable the client to make the appropriate investment decision.</w:t>
            </w:r>
          </w:p>
          <w:p w14:paraId="0B619F9F" w14:textId="77777777" w:rsidR="00C22684" w:rsidRDefault="00C22684" w:rsidP="007D5DCA">
            <w:pPr>
              <w:jc w:val="both"/>
              <w:rPr>
                <w:rFonts w:cstheme="minorHAnsi"/>
                <w:sz w:val="18"/>
                <w:szCs w:val="18"/>
              </w:rPr>
            </w:pPr>
            <w:r>
              <w:rPr>
                <w:rFonts w:cstheme="minorHAnsi"/>
                <w:sz w:val="18"/>
                <w:szCs w:val="18"/>
              </w:rPr>
              <w:t>Risk information includes, in particular:</w:t>
            </w:r>
          </w:p>
          <w:p w14:paraId="3B354046" w14:textId="77777777" w:rsidR="00C22684" w:rsidRDefault="00C22684" w:rsidP="007D5DCA">
            <w:pPr>
              <w:jc w:val="both"/>
              <w:rPr>
                <w:rFonts w:cstheme="minorHAnsi"/>
                <w:sz w:val="18"/>
                <w:szCs w:val="18"/>
              </w:rPr>
            </w:pPr>
            <w:r>
              <w:rPr>
                <w:rFonts w:cstheme="minorHAnsi"/>
                <w:sz w:val="18"/>
                <w:szCs w:val="18"/>
              </w:rPr>
              <w:t>1) risks associated with the type of financial instrument, including the clarification of the financial leverage and its effect, as well as the risk of loss of investment;</w:t>
            </w:r>
          </w:p>
          <w:p w14:paraId="04EF8909" w14:textId="77777777" w:rsidR="00C22684" w:rsidRDefault="00C22684" w:rsidP="007D5DCA">
            <w:pPr>
              <w:jc w:val="both"/>
              <w:rPr>
                <w:rFonts w:cstheme="minorHAnsi"/>
                <w:sz w:val="18"/>
                <w:szCs w:val="18"/>
              </w:rPr>
            </w:pPr>
            <w:r>
              <w:rPr>
                <w:rFonts w:cstheme="minorHAnsi"/>
                <w:sz w:val="18"/>
                <w:szCs w:val="18"/>
              </w:rPr>
              <w:t>2) volatility of the price of a financial instrument and possible restrictions on the existing market for these instruments;</w:t>
            </w:r>
          </w:p>
          <w:p w14:paraId="7468DC4F" w14:textId="77777777" w:rsidR="00C22684" w:rsidRDefault="00C22684" w:rsidP="007D5DCA">
            <w:pPr>
              <w:jc w:val="both"/>
              <w:rPr>
                <w:rFonts w:cstheme="minorHAnsi"/>
                <w:sz w:val="18"/>
                <w:szCs w:val="18"/>
              </w:rPr>
            </w:pPr>
            <w:r>
              <w:rPr>
                <w:rFonts w:cstheme="minorHAnsi"/>
                <w:sz w:val="18"/>
                <w:szCs w:val="18"/>
              </w:rPr>
              <w:t>3) financial and other additional obligations of the investor in the event of a transaction with those financial instruments;</w:t>
            </w:r>
          </w:p>
          <w:p w14:paraId="75D8ABD2" w14:textId="77777777" w:rsidR="00C22684" w:rsidRDefault="00C22684" w:rsidP="007D5DCA">
            <w:pPr>
              <w:jc w:val="both"/>
              <w:rPr>
                <w:rFonts w:cstheme="minorHAnsi"/>
                <w:sz w:val="18"/>
                <w:szCs w:val="18"/>
              </w:rPr>
            </w:pPr>
            <w:r>
              <w:rPr>
                <w:rFonts w:cstheme="minorHAnsi"/>
                <w:sz w:val="18"/>
                <w:szCs w:val="18"/>
              </w:rPr>
              <w:t>4) information about the margin and other obligations related to the financial instrument.</w:t>
            </w:r>
          </w:p>
          <w:p w14:paraId="14449180" w14:textId="77777777" w:rsidR="00C22684" w:rsidRDefault="00C22684" w:rsidP="007D5DCA">
            <w:pPr>
              <w:jc w:val="center"/>
              <w:rPr>
                <w:rFonts w:cstheme="minorHAnsi"/>
                <w:b/>
                <w:bCs/>
                <w:sz w:val="18"/>
                <w:szCs w:val="18"/>
              </w:rPr>
            </w:pPr>
          </w:p>
          <w:p w14:paraId="258E98DE" w14:textId="77777777" w:rsidR="00C22684" w:rsidRDefault="00C22684" w:rsidP="007D5DCA">
            <w:pPr>
              <w:jc w:val="center"/>
              <w:rPr>
                <w:rFonts w:cstheme="minorHAnsi"/>
                <w:b/>
                <w:bCs/>
                <w:sz w:val="18"/>
                <w:szCs w:val="18"/>
              </w:rPr>
            </w:pPr>
          </w:p>
          <w:p w14:paraId="6A8B4D6B" w14:textId="77777777" w:rsidR="00C22684" w:rsidRDefault="00C22684" w:rsidP="007D5DCA">
            <w:pPr>
              <w:jc w:val="center"/>
              <w:rPr>
                <w:rFonts w:cstheme="minorHAnsi"/>
                <w:b/>
                <w:bCs/>
                <w:sz w:val="18"/>
                <w:szCs w:val="18"/>
              </w:rPr>
            </w:pPr>
            <w:r>
              <w:rPr>
                <w:rFonts w:cstheme="minorHAnsi"/>
                <w:b/>
                <w:bCs/>
                <w:sz w:val="18"/>
                <w:szCs w:val="18"/>
              </w:rPr>
              <w:t>1. Types of financial instruments</w:t>
            </w:r>
          </w:p>
          <w:p w14:paraId="7D25FABA" w14:textId="77777777" w:rsidR="00C22684" w:rsidRDefault="00C22684" w:rsidP="007D5DCA">
            <w:pPr>
              <w:jc w:val="center"/>
              <w:rPr>
                <w:rFonts w:cstheme="minorHAnsi"/>
                <w:sz w:val="18"/>
                <w:szCs w:val="18"/>
              </w:rPr>
            </w:pPr>
          </w:p>
          <w:p w14:paraId="3510B140" w14:textId="77777777" w:rsidR="00C22684" w:rsidRDefault="00C22684" w:rsidP="007D5DCA">
            <w:pPr>
              <w:jc w:val="center"/>
              <w:rPr>
                <w:rFonts w:cstheme="minorHAnsi"/>
                <w:sz w:val="18"/>
                <w:szCs w:val="18"/>
              </w:rPr>
            </w:pPr>
          </w:p>
          <w:p w14:paraId="5C6CAB81" w14:textId="77777777" w:rsidR="00C22684" w:rsidRDefault="00C22684" w:rsidP="007D5DCA">
            <w:pPr>
              <w:jc w:val="both"/>
              <w:rPr>
                <w:rFonts w:cstheme="minorHAnsi"/>
                <w:sz w:val="18"/>
                <w:szCs w:val="18"/>
              </w:rPr>
            </w:pPr>
            <w:r>
              <w:rPr>
                <w:rFonts w:cstheme="minorHAnsi"/>
                <w:sz w:val="18"/>
                <w:szCs w:val="18"/>
              </w:rPr>
              <w:t>In accordance with the Law on Capital Market, financial instruments are:</w:t>
            </w:r>
          </w:p>
          <w:p w14:paraId="4FFC6A19" w14:textId="77777777" w:rsidR="00C22684" w:rsidRDefault="00C22684" w:rsidP="007D5DCA">
            <w:pPr>
              <w:jc w:val="both"/>
              <w:rPr>
                <w:rFonts w:cstheme="minorHAnsi"/>
                <w:sz w:val="18"/>
                <w:szCs w:val="18"/>
              </w:rPr>
            </w:pPr>
            <w:r>
              <w:rPr>
                <w:rFonts w:cstheme="minorHAnsi"/>
                <w:sz w:val="18"/>
                <w:szCs w:val="18"/>
              </w:rPr>
              <w:t>1) transferable securities;</w:t>
            </w:r>
          </w:p>
          <w:p w14:paraId="217F330D" w14:textId="77777777" w:rsidR="00C22684" w:rsidRDefault="00C22684" w:rsidP="007D5DCA">
            <w:pPr>
              <w:jc w:val="both"/>
              <w:rPr>
                <w:rFonts w:cstheme="minorHAnsi"/>
                <w:sz w:val="18"/>
                <w:szCs w:val="18"/>
              </w:rPr>
            </w:pPr>
            <w:r>
              <w:rPr>
                <w:rFonts w:cstheme="minorHAnsi"/>
                <w:sz w:val="18"/>
                <w:szCs w:val="18"/>
              </w:rPr>
              <w:t>2) money-market instruments;</w:t>
            </w:r>
          </w:p>
          <w:p w14:paraId="27D637C4" w14:textId="77777777" w:rsidR="00C22684" w:rsidRDefault="00C22684" w:rsidP="007D5DCA">
            <w:pPr>
              <w:jc w:val="both"/>
              <w:rPr>
                <w:rFonts w:cstheme="minorHAnsi"/>
                <w:sz w:val="18"/>
                <w:szCs w:val="18"/>
              </w:rPr>
            </w:pPr>
            <w:r>
              <w:rPr>
                <w:rFonts w:cstheme="minorHAnsi"/>
                <w:sz w:val="18"/>
                <w:szCs w:val="18"/>
              </w:rPr>
              <w:t>3) investment units, in terms of the law governing the establishment and operation of investment funds and investment funds management companies;</w:t>
            </w:r>
          </w:p>
          <w:p w14:paraId="60261CF6" w14:textId="77777777" w:rsidR="00C22684" w:rsidRDefault="00C22684" w:rsidP="007D5DCA">
            <w:pPr>
              <w:jc w:val="both"/>
              <w:rPr>
                <w:rFonts w:cstheme="minorHAnsi"/>
                <w:sz w:val="18"/>
                <w:szCs w:val="18"/>
              </w:rPr>
            </w:pPr>
            <w:r>
              <w:rPr>
                <w:rFonts w:cstheme="minorHAnsi"/>
                <w:sz w:val="18"/>
                <w:szCs w:val="18"/>
              </w:rPr>
              <w:t>4) derivatives, i.e. commodity derivatives, including:</w:t>
            </w:r>
          </w:p>
          <w:p w14:paraId="31320380" w14:textId="77777777" w:rsidR="00C22684" w:rsidRDefault="00C22684" w:rsidP="007D5DCA">
            <w:pPr>
              <w:jc w:val="both"/>
              <w:rPr>
                <w:rFonts w:cstheme="minorHAnsi"/>
                <w:sz w:val="18"/>
                <w:szCs w:val="18"/>
              </w:rPr>
            </w:pPr>
            <w:r>
              <w:rPr>
                <w:rFonts w:cstheme="minorHAnsi"/>
                <w:sz w:val="18"/>
                <w:szCs w:val="18"/>
              </w:rPr>
              <w:t>a) options, futures, swaps, forward rate agreements and any other derivative contracts relating to securities, currencies, interest rates or yields, emission allowances or other derivatives instruments, financial indices or financial measures which may be settled physically or in cash;</w:t>
            </w:r>
          </w:p>
          <w:p w14:paraId="66BD222F" w14:textId="77777777" w:rsidR="00C22684" w:rsidRDefault="00C22684" w:rsidP="007D5DCA">
            <w:pPr>
              <w:jc w:val="both"/>
              <w:rPr>
                <w:rFonts w:cstheme="minorHAnsi"/>
                <w:sz w:val="18"/>
                <w:szCs w:val="18"/>
              </w:rPr>
            </w:pPr>
            <w:r>
              <w:rPr>
                <w:rFonts w:cstheme="minorHAnsi"/>
                <w:sz w:val="18"/>
                <w:szCs w:val="18"/>
              </w:rPr>
              <w:t>b) options, futures, swaps, forwards and any other derivative contracts relating to commodities that must be settled in cash or may be settled in cash at the option of one of the parties other than by reason of default or other termination event;</w:t>
            </w:r>
          </w:p>
          <w:p w14:paraId="00D5595E" w14:textId="77777777" w:rsidR="00C22684" w:rsidRDefault="00C22684" w:rsidP="007D5DCA">
            <w:pPr>
              <w:jc w:val="both"/>
              <w:rPr>
                <w:rFonts w:cstheme="minorHAnsi"/>
                <w:sz w:val="18"/>
                <w:szCs w:val="18"/>
              </w:rPr>
            </w:pPr>
            <w:r>
              <w:rPr>
                <w:rFonts w:cstheme="minorHAnsi"/>
                <w:sz w:val="18"/>
                <w:szCs w:val="18"/>
              </w:rPr>
              <w:t>c) options, futures, swaps, and any other derivative contract relating to commodities that can be physically settled provided that they are traded on a regulated market and/or MTF and/or OTF except for wholesale energy products traded on an OTF that must be physically settled;</w:t>
            </w:r>
          </w:p>
          <w:p w14:paraId="13D21B08" w14:textId="77777777" w:rsidR="00C22684" w:rsidRDefault="00C22684" w:rsidP="007D5DCA">
            <w:pPr>
              <w:jc w:val="both"/>
              <w:rPr>
                <w:rFonts w:cstheme="minorHAnsi"/>
                <w:sz w:val="18"/>
                <w:szCs w:val="18"/>
              </w:rPr>
            </w:pPr>
            <w:r>
              <w:rPr>
                <w:rFonts w:cstheme="minorHAnsi"/>
                <w:sz w:val="18"/>
                <w:szCs w:val="18"/>
              </w:rPr>
              <w:t>d) options, futures, swaps, forwards and any other derivative contracts relating to commodities, that can be physically settled not otherwise mentioned in sub-item c) of this item, and not being for commercial purposes, which have the characteristics of other derivative financial instruments;</w:t>
            </w:r>
          </w:p>
          <w:p w14:paraId="7E63B801" w14:textId="77777777" w:rsidR="00C22684" w:rsidRDefault="00C22684" w:rsidP="007D5DCA">
            <w:pPr>
              <w:jc w:val="both"/>
              <w:rPr>
                <w:rFonts w:cstheme="minorHAnsi"/>
                <w:sz w:val="18"/>
                <w:szCs w:val="18"/>
              </w:rPr>
            </w:pPr>
            <w:r>
              <w:rPr>
                <w:rFonts w:cstheme="minorHAnsi"/>
                <w:sz w:val="18"/>
                <w:szCs w:val="18"/>
              </w:rPr>
              <w:t>e) Derivative instruments for the transfer of credit risk;</w:t>
            </w:r>
          </w:p>
          <w:p w14:paraId="5296E93F" w14:textId="77777777" w:rsidR="00C22684" w:rsidRDefault="00C22684" w:rsidP="007D5DCA">
            <w:pPr>
              <w:jc w:val="both"/>
              <w:rPr>
                <w:rFonts w:cstheme="minorHAnsi"/>
                <w:sz w:val="18"/>
                <w:szCs w:val="18"/>
              </w:rPr>
            </w:pPr>
            <w:r>
              <w:rPr>
                <w:rFonts w:cstheme="minorHAnsi"/>
                <w:sz w:val="18"/>
                <w:szCs w:val="18"/>
              </w:rPr>
              <w:t>f) Financial contracts for differences;</w:t>
            </w:r>
          </w:p>
          <w:p w14:paraId="027F0742" w14:textId="77777777" w:rsidR="00C22684" w:rsidRDefault="00C22684" w:rsidP="007D5DCA">
            <w:pPr>
              <w:jc w:val="both"/>
              <w:rPr>
                <w:rFonts w:cstheme="minorHAnsi"/>
                <w:sz w:val="18"/>
                <w:szCs w:val="18"/>
              </w:rPr>
            </w:pPr>
            <w:r>
              <w:rPr>
                <w:rFonts w:cstheme="minorHAnsi"/>
                <w:sz w:val="18"/>
                <w:szCs w:val="18"/>
              </w:rPr>
              <w:t xml:space="preserve">g) Options, futures, swaps, forward rate agreements and any other derivative contracts relating to climatic variables, freight rates or inflation rates or other official economic statistics that must be settled in cash or may be settled in </w:t>
            </w:r>
            <w:r>
              <w:rPr>
                <w:rFonts w:cstheme="minorHAnsi"/>
                <w:sz w:val="18"/>
                <w:szCs w:val="18"/>
              </w:rPr>
              <w:lastRenderedPageBreak/>
              <w:t>cash at the option of one of the parties other than by reason of default or other termination event, as well as any other derivative contracts relating to assets, rights, obligations, indices and measures which have the characteristics of other derivative financial instruments, which are traded on a regulated market, OTF, or an MTF; and</w:t>
            </w:r>
          </w:p>
          <w:p w14:paraId="5E461BA2" w14:textId="77777777" w:rsidR="00C22684" w:rsidRDefault="00C22684" w:rsidP="007D5DCA">
            <w:pPr>
              <w:jc w:val="both"/>
              <w:rPr>
                <w:rFonts w:cstheme="minorHAnsi"/>
                <w:sz w:val="18"/>
                <w:szCs w:val="18"/>
              </w:rPr>
            </w:pPr>
            <w:r>
              <w:rPr>
                <w:rFonts w:cstheme="minorHAnsi"/>
                <w:sz w:val="18"/>
                <w:szCs w:val="18"/>
              </w:rPr>
              <w:t>h) Emission allowances.</w:t>
            </w:r>
          </w:p>
          <w:p w14:paraId="429EF995" w14:textId="77777777" w:rsidR="00C22684" w:rsidRDefault="00C22684" w:rsidP="007D5DCA">
            <w:pPr>
              <w:rPr>
                <w:rFonts w:cstheme="minorHAnsi"/>
                <w:b/>
                <w:bCs/>
                <w:sz w:val="18"/>
                <w:szCs w:val="18"/>
              </w:rPr>
            </w:pPr>
          </w:p>
          <w:p w14:paraId="67D9B0E7" w14:textId="77777777" w:rsidR="00C22684" w:rsidRDefault="00C22684" w:rsidP="007D5DCA">
            <w:pPr>
              <w:jc w:val="center"/>
              <w:rPr>
                <w:rFonts w:cstheme="minorHAnsi"/>
                <w:b/>
                <w:bCs/>
                <w:sz w:val="18"/>
                <w:szCs w:val="18"/>
              </w:rPr>
            </w:pPr>
          </w:p>
          <w:p w14:paraId="25647DB7" w14:textId="77777777" w:rsidR="00C22684" w:rsidRDefault="00C22684" w:rsidP="007D5DCA">
            <w:pPr>
              <w:jc w:val="center"/>
              <w:rPr>
                <w:rFonts w:cstheme="minorHAnsi"/>
                <w:sz w:val="18"/>
                <w:szCs w:val="18"/>
              </w:rPr>
            </w:pPr>
            <w:r>
              <w:rPr>
                <w:rFonts w:cstheme="minorHAnsi"/>
                <w:b/>
                <w:bCs/>
                <w:sz w:val="18"/>
                <w:szCs w:val="18"/>
              </w:rPr>
              <w:t>2. Treatment of financial instruments and the delegation of tasks</w:t>
            </w:r>
          </w:p>
          <w:p w14:paraId="1B378942" w14:textId="77777777" w:rsidR="00C22684" w:rsidRDefault="00C22684" w:rsidP="007D5DCA">
            <w:pPr>
              <w:jc w:val="both"/>
              <w:rPr>
                <w:rFonts w:cstheme="minorHAnsi"/>
                <w:sz w:val="18"/>
                <w:szCs w:val="18"/>
              </w:rPr>
            </w:pPr>
          </w:p>
          <w:p w14:paraId="3C997029" w14:textId="77777777" w:rsidR="00C22684" w:rsidRDefault="00C22684" w:rsidP="007D5DCA">
            <w:pPr>
              <w:jc w:val="both"/>
              <w:rPr>
                <w:rFonts w:cstheme="minorHAnsi"/>
                <w:sz w:val="18"/>
                <w:szCs w:val="18"/>
              </w:rPr>
            </w:pPr>
          </w:p>
          <w:p w14:paraId="65709DCC" w14:textId="77777777" w:rsidR="00C22684" w:rsidRDefault="00C22684" w:rsidP="007D5DCA">
            <w:pPr>
              <w:jc w:val="both"/>
              <w:rPr>
                <w:rFonts w:cstheme="minorHAnsi"/>
                <w:sz w:val="18"/>
                <w:szCs w:val="18"/>
              </w:rPr>
            </w:pPr>
            <w:r>
              <w:rPr>
                <w:rFonts w:cstheme="minorHAnsi"/>
                <w:sz w:val="18"/>
                <w:szCs w:val="18"/>
              </w:rPr>
              <w:t>An investment firm shall also regularly review financial instruments it offers or markets, taking into account any event that could materially affect the potential risk to the identified target market, to assess at least whether the financial instrument remains consistent with the needs of the identified target market and whether the intended distribution strategy remains appropriate.</w:t>
            </w:r>
          </w:p>
          <w:p w14:paraId="2C629133" w14:textId="77777777" w:rsidR="00C22684" w:rsidRDefault="00C22684" w:rsidP="007D5DCA">
            <w:pPr>
              <w:jc w:val="both"/>
              <w:rPr>
                <w:rFonts w:cstheme="minorHAnsi"/>
                <w:sz w:val="18"/>
                <w:szCs w:val="18"/>
              </w:rPr>
            </w:pPr>
            <w:r>
              <w:rPr>
                <w:rFonts w:cstheme="minorHAnsi"/>
                <w:sz w:val="18"/>
                <w:szCs w:val="18"/>
              </w:rPr>
              <w:t>An investment firm may delegate certain functions to another person in providing investment services to clients, provided that this does not diminish the quality of internal control and the ability to perform supervision over operations of the firm in accordance with this Law.</w:t>
            </w:r>
          </w:p>
          <w:p w14:paraId="5C690F31" w14:textId="77777777" w:rsidR="00C22684" w:rsidRPr="007F0C72" w:rsidRDefault="00C22684" w:rsidP="007D5DCA">
            <w:pPr>
              <w:jc w:val="both"/>
              <w:rPr>
                <w:rFonts w:cstheme="minorHAnsi"/>
                <w:sz w:val="18"/>
                <w:szCs w:val="18"/>
              </w:rPr>
            </w:pPr>
            <w:r>
              <w:rPr>
                <w:rFonts w:cstheme="minorHAnsi"/>
                <w:sz w:val="18"/>
                <w:szCs w:val="18"/>
              </w:rPr>
              <w:t>An investment firm shall, when holding financial instruments belonging to clients, make adequate arrangements so as to safeguard clients' ownership rights, especially in the event of the investment firm's insolvency, and to prevent the use of a client's instruments on own account except with the client's express consent.</w:t>
            </w:r>
          </w:p>
          <w:p w14:paraId="4578B772" w14:textId="77777777" w:rsidR="00C22684" w:rsidRDefault="00C22684" w:rsidP="007D5DCA">
            <w:pPr>
              <w:jc w:val="center"/>
              <w:rPr>
                <w:rFonts w:cstheme="minorHAnsi"/>
                <w:b/>
                <w:bCs/>
                <w:sz w:val="18"/>
                <w:szCs w:val="18"/>
              </w:rPr>
            </w:pPr>
          </w:p>
          <w:p w14:paraId="432278CA" w14:textId="77777777" w:rsidR="00C22684" w:rsidRPr="00E07AC1" w:rsidRDefault="00C22684" w:rsidP="007D5DCA">
            <w:pPr>
              <w:jc w:val="center"/>
              <w:rPr>
                <w:rFonts w:cstheme="minorHAnsi"/>
                <w:b/>
                <w:bCs/>
                <w:sz w:val="18"/>
                <w:szCs w:val="18"/>
              </w:rPr>
            </w:pPr>
            <w:r w:rsidRPr="00E07AC1">
              <w:rPr>
                <w:rFonts w:cstheme="minorHAnsi"/>
                <w:b/>
                <w:bCs/>
                <w:sz w:val="18"/>
                <w:szCs w:val="18"/>
              </w:rPr>
              <w:t>3. Trading and non-trading book</w:t>
            </w:r>
          </w:p>
          <w:p w14:paraId="1C80B833" w14:textId="77777777" w:rsidR="00C22684" w:rsidRPr="00E07AC1" w:rsidRDefault="00C22684" w:rsidP="007D5DCA">
            <w:pPr>
              <w:jc w:val="center"/>
              <w:rPr>
                <w:rFonts w:cstheme="minorHAnsi"/>
                <w:b/>
                <w:bCs/>
                <w:sz w:val="18"/>
                <w:szCs w:val="18"/>
              </w:rPr>
            </w:pPr>
          </w:p>
          <w:p w14:paraId="112735B3" w14:textId="77777777" w:rsidR="00C22684" w:rsidRPr="00E07AC1" w:rsidRDefault="00C22684" w:rsidP="007D5DCA">
            <w:pPr>
              <w:jc w:val="center"/>
              <w:rPr>
                <w:rFonts w:cstheme="minorHAnsi"/>
                <w:b/>
                <w:bCs/>
                <w:sz w:val="18"/>
                <w:szCs w:val="18"/>
              </w:rPr>
            </w:pPr>
          </w:p>
          <w:p w14:paraId="2843DE35" w14:textId="77777777" w:rsidR="00C22684" w:rsidRPr="00E07AC1" w:rsidRDefault="00C22684" w:rsidP="007D5DCA">
            <w:pPr>
              <w:jc w:val="both"/>
              <w:rPr>
                <w:rFonts w:cstheme="minorHAnsi"/>
                <w:bCs/>
                <w:sz w:val="18"/>
                <w:szCs w:val="18"/>
              </w:rPr>
            </w:pPr>
            <w:r w:rsidRPr="00E07AC1">
              <w:rPr>
                <w:rFonts w:cstheme="minorHAnsi"/>
                <w:bCs/>
                <w:sz w:val="18"/>
                <w:szCs w:val="18"/>
              </w:rPr>
              <w:t>The trading book shall consist of all positions in financial instruments that Investment Company holds on clients behalf..</w:t>
            </w:r>
          </w:p>
          <w:p w14:paraId="4EB06A59" w14:textId="77777777" w:rsidR="00C22684" w:rsidRDefault="00C22684" w:rsidP="007D5DCA">
            <w:pPr>
              <w:jc w:val="both"/>
              <w:rPr>
                <w:rFonts w:cstheme="minorHAnsi"/>
                <w:sz w:val="18"/>
                <w:szCs w:val="18"/>
              </w:rPr>
            </w:pPr>
            <w:r w:rsidRPr="00E07AC1">
              <w:rPr>
                <w:rFonts w:cstheme="minorHAnsi"/>
                <w:sz w:val="18"/>
                <w:szCs w:val="18"/>
              </w:rPr>
              <w:t>Non-trading book shall consist of all positions in financial instruments and commodities which are not covered by a trading book.</w:t>
            </w:r>
          </w:p>
          <w:p w14:paraId="60ECC307" w14:textId="77777777" w:rsidR="00C22684" w:rsidRDefault="00C22684" w:rsidP="007D5DCA">
            <w:pPr>
              <w:rPr>
                <w:rFonts w:cstheme="minorHAnsi"/>
                <w:b/>
                <w:bCs/>
                <w:sz w:val="18"/>
                <w:szCs w:val="18"/>
              </w:rPr>
            </w:pPr>
          </w:p>
          <w:p w14:paraId="7602D68E" w14:textId="77777777" w:rsidR="00C22684" w:rsidRDefault="00C22684" w:rsidP="007D5DCA">
            <w:pPr>
              <w:jc w:val="center"/>
              <w:rPr>
                <w:rFonts w:cstheme="minorHAnsi"/>
                <w:b/>
                <w:bCs/>
                <w:sz w:val="18"/>
                <w:szCs w:val="18"/>
              </w:rPr>
            </w:pPr>
            <w:r>
              <w:rPr>
                <w:rFonts w:cstheme="minorHAnsi"/>
                <w:b/>
                <w:bCs/>
                <w:sz w:val="18"/>
                <w:szCs w:val="18"/>
              </w:rPr>
              <w:t>4. Handling client financial instruments</w:t>
            </w:r>
          </w:p>
          <w:p w14:paraId="65EDFED1" w14:textId="77777777" w:rsidR="00C22684" w:rsidRDefault="00C22684" w:rsidP="007D5DCA">
            <w:pPr>
              <w:jc w:val="center"/>
              <w:rPr>
                <w:rFonts w:cstheme="minorHAnsi"/>
                <w:b/>
                <w:bCs/>
                <w:sz w:val="18"/>
                <w:szCs w:val="18"/>
              </w:rPr>
            </w:pPr>
          </w:p>
          <w:p w14:paraId="7655943B" w14:textId="77777777" w:rsidR="00C22684" w:rsidRDefault="00C22684" w:rsidP="007D5DCA">
            <w:pPr>
              <w:jc w:val="center"/>
              <w:rPr>
                <w:rFonts w:cstheme="minorHAnsi"/>
                <w:b/>
                <w:bCs/>
                <w:sz w:val="18"/>
                <w:szCs w:val="18"/>
              </w:rPr>
            </w:pPr>
          </w:p>
          <w:p w14:paraId="4C248262" w14:textId="77777777" w:rsidR="00C22684" w:rsidRDefault="00C22684" w:rsidP="007D5DCA">
            <w:pPr>
              <w:jc w:val="both"/>
              <w:rPr>
                <w:rFonts w:cstheme="minorHAnsi"/>
                <w:sz w:val="18"/>
                <w:szCs w:val="18"/>
              </w:rPr>
            </w:pPr>
            <w:r>
              <w:rPr>
                <w:rFonts w:cstheme="minorHAnsi"/>
                <w:bCs/>
                <w:sz w:val="18"/>
                <w:szCs w:val="18"/>
              </w:rPr>
              <w:t>For the purposes of delivering best possible result, where there is more than one competing venue to execute an order for a financial instrument, assess and compare the investment firm’s own commissions and the costs for executing the order on each of the eligible execution venues</w:t>
            </w:r>
            <w:r>
              <w:rPr>
                <w:rFonts w:cstheme="minorHAnsi"/>
                <w:sz w:val="18"/>
                <w:szCs w:val="18"/>
              </w:rPr>
              <w:t>.</w:t>
            </w:r>
          </w:p>
          <w:p w14:paraId="2FAAD99F" w14:textId="77777777" w:rsidR="00C22684" w:rsidRDefault="00C22684" w:rsidP="007D5DCA">
            <w:pPr>
              <w:jc w:val="both"/>
              <w:rPr>
                <w:rFonts w:cstheme="minorHAnsi"/>
                <w:sz w:val="18"/>
                <w:szCs w:val="18"/>
              </w:rPr>
            </w:pPr>
            <w:r>
              <w:rPr>
                <w:rFonts w:cstheme="minorHAnsi"/>
                <w:sz w:val="18"/>
                <w:szCs w:val="18"/>
              </w:rPr>
              <w:t>An investment firm shall not:</w:t>
            </w:r>
          </w:p>
          <w:p w14:paraId="486B7171" w14:textId="77777777" w:rsidR="00C22684" w:rsidRDefault="00C22684" w:rsidP="007D5DCA">
            <w:pPr>
              <w:jc w:val="both"/>
              <w:rPr>
                <w:rFonts w:cstheme="minorHAnsi"/>
                <w:sz w:val="18"/>
                <w:szCs w:val="18"/>
              </w:rPr>
            </w:pPr>
            <w:r>
              <w:rPr>
                <w:rFonts w:cstheme="minorHAnsi"/>
                <w:sz w:val="18"/>
                <w:szCs w:val="18"/>
              </w:rPr>
              <w:t>1) pledge or dispose of financial instruments owned by the client without his prior written authorization;</w:t>
            </w:r>
          </w:p>
          <w:p w14:paraId="5CEBDD3B" w14:textId="77777777" w:rsidR="00C22684" w:rsidRDefault="00C22684" w:rsidP="007D5DCA">
            <w:pPr>
              <w:jc w:val="both"/>
              <w:rPr>
                <w:rFonts w:cstheme="minorHAnsi"/>
                <w:sz w:val="18"/>
                <w:szCs w:val="18"/>
              </w:rPr>
            </w:pPr>
            <w:r>
              <w:rPr>
                <w:rFonts w:cstheme="minorHAnsi"/>
                <w:sz w:val="18"/>
                <w:szCs w:val="18"/>
              </w:rPr>
              <w:t>2) execute clients' orders in a manner inconsistent with the Law, articles of association, procedures and rules of the market of which an investment firm is a member or participant or where the financial instruments are admitted to trading;</w:t>
            </w:r>
          </w:p>
          <w:p w14:paraId="5F9310D3" w14:textId="77777777" w:rsidR="00C22684" w:rsidRDefault="00C22684" w:rsidP="007D5DCA">
            <w:pPr>
              <w:jc w:val="both"/>
              <w:rPr>
                <w:rFonts w:cstheme="minorHAnsi"/>
                <w:sz w:val="18"/>
                <w:szCs w:val="18"/>
              </w:rPr>
            </w:pPr>
            <w:r>
              <w:rPr>
                <w:rFonts w:cstheme="minorHAnsi"/>
                <w:sz w:val="18"/>
                <w:szCs w:val="18"/>
              </w:rPr>
              <w:lastRenderedPageBreak/>
              <w:t>3) encourage clients to execute transactions frequently exclusively for the purpose of charging fees and commissions.</w:t>
            </w:r>
          </w:p>
          <w:p w14:paraId="27F95A2D" w14:textId="77777777" w:rsidR="00C22684" w:rsidRDefault="00C22684" w:rsidP="007D5DCA">
            <w:pPr>
              <w:jc w:val="center"/>
              <w:rPr>
                <w:rFonts w:cstheme="minorHAnsi"/>
                <w:b/>
                <w:bCs/>
                <w:sz w:val="18"/>
                <w:szCs w:val="18"/>
              </w:rPr>
            </w:pPr>
          </w:p>
          <w:p w14:paraId="24053CED" w14:textId="77777777" w:rsidR="00C22684" w:rsidRDefault="00C22684" w:rsidP="007D5DCA">
            <w:pPr>
              <w:jc w:val="center"/>
              <w:rPr>
                <w:rFonts w:cstheme="minorHAnsi"/>
                <w:b/>
                <w:bCs/>
                <w:sz w:val="18"/>
                <w:szCs w:val="18"/>
              </w:rPr>
            </w:pPr>
          </w:p>
          <w:p w14:paraId="77FF1BFF" w14:textId="77777777" w:rsidR="00C22684" w:rsidRDefault="00C22684" w:rsidP="007D5DCA">
            <w:pPr>
              <w:jc w:val="center"/>
              <w:rPr>
                <w:rFonts w:cstheme="minorHAnsi"/>
                <w:b/>
                <w:bCs/>
                <w:sz w:val="18"/>
                <w:szCs w:val="18"/>
              </w:rPr>
            </w:pPr>
            <w:r>
              <w:rPr>
                <w:rFonts w:cstheme="minorHAnsi"/>
                <w:b/>
                <w:bCs/>
                <w:sz w:val="18"/>
                <w:szCs w:val="18"/>
              </w:rPr>
              <w:t>5. Maintaining records, reporting on transactions executed via direct electronic access to a trading venue</w:t>
            </w:r>
          </w:p>
          <w:p w14:paraId="10E205EB" w14:textId="77777777" w:rsidR="00C22684" w:rsidRDefault="00C22684" w:rsidP="007D5DCA">
            <w:pPr>
              <w:jc w:val="center"/>
              <w:rPr>
                <w:rFonts w:cstheme="minorHAnsi"/>
                <w:b/>
                <w:bCs/>
                <w:sz w:val="18"/>
                <w:szCs w:val="18"/>
              </w:rPr>
            </w:pPr>
          </w:p>
          <w:p w14:paraId="4A09BAA6" w14:textId="77777777" w:rsidR="00C22684" w:rsidRDefault="00C22684" w:rsidP="007D5DCA">
            <w:pPr>
              <w:jc w:val="center"/>
              <w:rPr>
                <w:rFonts w:cstheme="minorHAnsi"/>
                <w:b/>
                <w:bCs/>
                <w:sz w:val="18"/>
                <w:szCs w:val="18"/>
              </w:rPr>
            </w:pPr>
          </w:p>
          <w:p w14:paraId="724A4792" w14:textId="77777777" w:rsidR="00C22684" w:rsidRDefault="00C22684" w:rsidP="007D5DCA">
            <w:pPr>
              <w:jc w:val="both"/>
              <w:rPr>
                <w:rFonts w:cstheme="minorHAnsi"/>
                <w:bCs/>
                <w:sz w:val="18"/>
                <w:szCs w:val="18"/>
              </w:rPr>
            </w:pPr>
            <w:r>
              <w:rPr>
                <w:rFonts w:cstheme="minorHAnsi"/>
                <w:bCs/>
                <w:sz w:val="18"/>
                <w:szCs w:val="18"/>
              </w:rPr>
              <w:t>Investment firms shall keep records of relevant data relating to transactions in financial instruments which they have carried out on behalf of a client via electronic access to a trading venue.</w:t>
            </w:r>
          </w:p>
          <w:p w14:paraId="26A8A101" w14:textId="77777777" w:rsidR="00C22684" w:rsidRDefault="00C22684" w:rsidP="007D5DCA">
            <w:pPr>
              <w:jc w:val="both"/>
              <w:rPr>
                <w:rFonts w:cstheme="minorHAnsi"/>
                <w:bCs/>
                <w:sz w:val="18"/>
                <w:szCs w:val="18"/>
              </w:rPr>
            </w:pPr>
          </w:p>
          <w:p w14:paraId="2E356BAC" w14:textId="77777777" w:rsidR="00C22684" w:rsidRDefault="00C22684" w:rsidP="007D5DCA">
            <w:pPr>
              <w:jc w:val="both"/>
              <w:rPr>
                <w:rFonts w:cstheme="minorHAnsi"/>
                <w:sz w:val="18"/>
                <w:szCs w:val="18"/>
              </w:rPr>
            </w:pPr>
            <w:r>
              <w:rPr>
                <w:rFonts w:cstheme="minorHAnsi"/>
                <w:sz w:val="18"/>
                <w:szCs w:val="18"/>
              </w:rPr>
              <w:t>Investment firms shall maintain and keep at the disposal of the Capital Market Authority the records  for at least five years.</w:t>
            </w:r>
          </w:p>
          <w:p w14:paraId="527063D3" w14:textId="77777777" w:rsidR="00C22684" w:rsidRDefault="00C22684" w:rsidP="007D5DCA">
            <w:pPr>
              <w:jc w:val="both"/>
              <w:rPr>
                <w:rFonts w:cstheme="minorHAnsi"/>
                <w:sz w:val="18"/>
                <w:szCs w:val="18"/>
              </w:rPr>
            </w:pPr>
            <w:r>
              <w:rPr>
                <w:rFonts w:cstheme="minorHAnsi"/>
                <w:sz w:val="18"/>
                <w:szCs w:val="18"/>
              </w:rPr>
              <w:t>Regarding the transactions carried out on behalf of clients, the records referred to in paragraph 1, shall contain all the information and details of the identity of the client stipulated by the law governing money laundering and terrorist financing.</w:t>
            </w:r>
          </w:p>
          <w:p w14:paraId="3CB2744A" w14:textId="77777777" w:rsidR="00C22684" w:rsidRPr="00E07AC1" w:rsidRDefault="00C22684" w:rsidP="007D5DCA">
            <w:pPr>
              <w:jc w:val="both"/>
              <w:rPr>
                <w:rFonts w:cstheme="minorHAnsi"/>
                <w:sz w:val="18"/>
                <w:szCs w:val="18"/>
              </w:rPr>
            </w:pPr>
            <w:r w:rsidRPr="00E07AC1">
              <w:rPr>
                <w:rFonts w:cstheme="minorHAnsi"/>
                <w:sz w:val="18"/>
                <w:szCs w:val="18"/>
              </w:rPr>
              <w:t>Investment firms which execute transactions in financial instruments admitted to trading on a regulated market shall report in electronic form without delay and no later than the close of the following working day the report which, in particular, include details of:</w:t>
            </w:r>
          </w:p>
          <w:p w14:paraId="2523FE2C" w14:textId="77777777" w:rsidR="00C22684" w:rsidRPr="00E07AC1" w:rsidRDefault="00C22684" w:rsidP="007D5DCA">
            <w:pPr>
              <w:jc w:val="both"/>
              <w:rPr>
                <w:rFonts w:cstheme="minorHAnsi"/>
                <w:sz w:val="18"/>
                <w:szCs w:val="18"/>
              </w:rPr>
            </w:pPr>
            <w:r w:rsidRPr="00E07AC1">
              <w:rPr>
                <w:rFonts w:cstheme="minorHAnsi"/>
                <w:sz w:val="18"/>
                <w:szCs w:val="18"/>
              </w:rPr>
              <w:t>1) details of the names and numbers of the instruments bought or sold, the quantity, the dates and times of execution;</w:t>
            </w:r>
          </w:p>
          <w:p w14:paraId="70DA95CE" w14:textId="77777777" w:rsidR="00C22684" w:rsidRPr="00E07AC1" w:rsidRDefault="00C22684" w:rsidP="007D5DCA">
            <w:pPr>
              <w:jc w:val="both"/>
              <w:rPr>
                <w:rFonts w:cstheme="minorHAnsi"/>
                <w:sz w:val="18"/>
                <w:szCs w:val="18"/>
              </w:rPr>
            </w:pPr>
            <w:r w:rsidRPr="00E07AC1">
              <w:rPr>
                <w:rFonts w:cstheme="minorHAnsi"/>
                <w:sz w:val="18"/>
                <w:szCs w:val="18"/>
              </w:rPr>
              <w:t>2) the transaction prices; and</w:t>
            </w:r>
          </w:p>
          <w:p w14:paraId="0CB1E60B" w14:textId="77777777" w:rsidR="00C22684" w:rsidRDefault="00C22684" w:rsidP="007D5DCA">
            <w:pPr>
              <w:jc w:val="both"/>
              <w:rPr>
                <w:rFonts w:cstheme="minorHAnsi"/>
                <w:sz w:val="18"/>
                <w:szCs w:val="18"/>
              </w:rPr>
            </w:pPr>
            <w:r w:rsidRPr="00E07AC1">
              <w:rPr>
                <w:rFonts w:cstheme="minorHAnsi"/>
                <w:sz w:val="18"/>
                <w:szCs w:val="18"/>
              </w:rPr>
              <w:t>3) means of identifying the investment firms concerned.</w:t>
            </w:r>
          </w:p>
          <w:p w14:paraId="1FD2DE2F" w14:textId="77777777" w:rsidR="00C22684" w:rsidRDefault="00C22684" w:rsidP="007D5DCA">
            <w:pPr>
              <w:rPr>
                <w:rFonts w:cstheme="minorHAnsi"/>
                <w:sz w:val="18"/>
                <w:szCs w:val="18"/>
              </w:rPr>
            </w:pPr>
          </w:p>
          <w:p w14:paraId="77A26EAA" w14:textId="77777777" w:rsidR="00C22684" w:rsidRDefault="00C22684" w:rsidP="007D5DCA">
            <w:pPr>
              <w:jc w:val="center"/>
              <w:rPr>
                <w:rFonts w:cstheme="minorHAnsi"/>
                <w:b/>
                <w:bCs/>
                <w:sz w:val="18"/>
                <w:szCs w:val="18"/>
              </w:rPr>
            </w:pPr>
          </w:p>
          <w:p w14:paraId="2D7C5570" w14:textId="77777777" w:rsidR="00C22684" w:rsidRDefault="00C22684" w:rsidP="007D5DCA">
            <w:pPr>
              <w:jc w:val="center"/>
              <w:rPr>
                <w:rFonts w:cstheme="minorHAnsi"/>
                <w:b/>
                <w:bCs/>
                <w:sz w:val="18"/>
                <w:szCs w:val="18"/>
              </w:rPr>
            </w:pPr>
            <w:r>
              <w:rPr>
                <w:rFonts w:cstheme="minorHAnsi"/>
                <w:b/>
                <w:bCs/>
                <w:sz w:val="18"/>
                <w:szCs w:val="18"/>
              </w:rPr>
              <w:t>6. Risks of financial instruments</w:t>
            </w:r>
          </w:p>
          <w:p w14:paraId="15E66FE6" w14:textId="77777777" w:rsidR="00C22684" w:rsidRDefault="00C22684" w:rsidP="007D5DCA">
            <w:pPr>
              <w:jc w:val="both"/>
              <w:rPr>
                <w:rFonts w:cstheme="minorHAnsi"/>
                <w:bCs/>
                <w:sz w:val="18"/>
                <w:szCs w:val="18"/>
              </w:rPr>
            </w:pPr>
          </w:p>
          <w:p w14:paraId="445F8599" w14:textId="77777777" w:rsidR="00C22684" w:rsidRDefault="00C22684" w:rsidP="007D5DCA">
            <w:pPr>
              <w:jc w:val="both"/>
              <w:rPr>
                <w:rFonts w:cstheme="minorHAnsi"/>
                <w:bCs/>
                <w:sz w:val="18"/>
                <w:szCs w:val="18"/>
              </w:rPr>
            </w:pPr>
          </w:p>
          <w:p w14:paraId="1F951D85" w14:textId="77777777" w:rsidR="00C22684" w:rsidRDefault="00C22684" w:rsidP="007D5DCA">
            <w:pPr>
              <w:jc w:val="both"/>
              <w:rPr>
                <w:rFonts w:cstheme="minorHAnsi"/>
                <w:sz w:val="18"/>
                <w:szCs w:val="18"/>
              </w:rPr>
            </w:pPr>
            <w:r>
              <w:rPr>
                <w:rFonts w:cstheme="minorHAnsi"/>
                <w:bCs/>
                <w:sz w:val="18"/>
                <w:szCs w:val="18"/>
              </w:rPr>
              <w:t>Financial instruments, including the purchase and sale of financial instruments, carry certain risks. By assigning the Order and / or the Contract on the performance of brokerage operations, the Client confirms that he is aware of the risks associated with the capital market, that the Company made available to him the data and information he requested and that the company answered in a satisfactory</w:t>
            </w:r>
            <w:r>
              <w:rPr>
                <w:rFonts w:cstheme="minorHAnsi"/>
                <w:sz w:val="18"/>
                <w:szCs w:val="18"/>
              </w:rPr>
              <w:t xml:space="preserve"> manner to all the questions he asked about the market conditions and financial instruments to which the Order are related.</w:t>
            </w:r>
          </w:p>
          <w:p w14:paraId="369A301D" w14:textId="77777777" w:rsidR="00C22684" w:rsidRDefault="00C22684" w:rsidP="007D5DCA">
            <w:pPr>
              <w:jc w:val="both"/>
              <w:rPr>
                <w:rFonts w:cstheme="minorHAnsi"/>
                <w:sz w:val="18"/>
                <w:szCs w:val="18"/>
              </w:rPr>
            </w:pPr>
            <w:r>
              <w:rPr>
                <w:rFonts w:cstheme="minorHAnsi"/>
                <w:sz w:val="18"/>
                <w:szCs w:val="18"/>
              </w:rPr>
              <w:t>The Company is exposed in its business especially to the following risks:</w:t>
            </w:r>
          </w:p>
          <w:p w14:paraId="5434963C" w14:textId="77777777" w:rsidR="00C22684" w:rsidRDefault="00C22684" w:rsidP="007D5DCA">
            <w:pPr>
              <w:numPr>
                <w:ilvl w:val="0"/>
                <w:numId w:val="3"/>
              </w:numPr>
              <w:jc w:val="both"/>
              <w:rPr>
                <w:rFonts w:cstheme="minorHAnsi"/>
                <w:sz w:val="18"/>
                <w:szCs w:val="18"/>
              </w:rPr>
            </w:pPr>
            <w:r>
              <w:rPr>
                <w:rFonts w:cstheme="minorHAnsi"/>
                <w:sz w:val="18"/>
                <w:szCs w:val="18"/>
              </w:rPr>
              <w:t>credit risk;</w:t>
            </w:r>
          </w:p>
          <w:p w14:paraId="00746380" w14:textId="77777777" w:rsidR="00C22684" w:rsidRDefault="00C22684" w:rsidP="007D5DCA">
            <w:pPr>
              <w:numPr>
                <w:ilvl w:val="0"/>
                <w:numId w:val="3"/>
              </w:numPr>
              <w:jc w:val="both"/>
              <w:rPr>
                <w:rFonts w:cstheme="minorHAnsi"/>
                <w:sz w:val="18"/>
                <w:szCs w:val="18"/>
              </w:rPr>
            </w:pPr>
            <w:r>
              <w:rPr>
                <w:rFonts w:cstheme="minorHAnsi"/>
                <w:sz w:val="18"/>
                <w:szCs w:val="18"/>
              </w:rPr>
              <w:t>liquidity risk;</w:t>
            </w:r>
          </w:p>
          <w:p w14:paraId="0C19E7F7" w14:textId="77777777" w:rsidR="00C22684" w:rsidRDefault="00C22684" w:rsidP="007D5DCA">
            <w:pPr>
              <w:numPr>
                <w:ilvl w:val="0"/>
                <w:numId w:val="3"/>
              </w:numPr>
              <w:jc w:val="both"/>
              <w:rPr>
                <w:rFonts w:cstheme="minorHAnsi"/>
                <w:sz w:val="18"/>
                <w:szCs w:val="18"/>
              </w:rPr>
            </w:pPr>
            <w:r>
              <w:rPr>
                <w:rFonts w:cstheme="minorHAnsi"/>
                <w:sz w:val="18"/>
                <w:szCs w:val="18"/>
              </w:rPr>
              <w:t>operational risks;</w:t>
            </w:r>
          </w:p>
          <w:p w14:paraId="58E4A6A1" w14:textId="77777777" w:rsidR="00C22684" w:rsidRDefault="00C22684" w:rsidP="007D5DCA">
            <w:pPr>
              <w:numPr>
                <w:ilvl w:val="0"/>
                <w:numId w:val="3"/>
              </w:numPr>
              <w:jc w:val="both"/>
              <w:rPr>
                <w:rFonts w:cstheme="minorHAnsi"/>
                <w:sz w:val="18"/>
                <w:szCs w:val="18"/>
              </w:rPr>
            </w:pPr>
            <w:r>
              <w:rPr>
                <w:rFonts w:cstheme="minorHAnsi"/>
                <w:sz w:val="18"/>
                <w:szCs w:val="18"/>
              </w:rPr>
              <w:t>exposure risks to one person or a group of related parties,</w:t>
            </w:r>
          </w:p>
          <w:p w14:paraId="56D940CC" w14:textId="77777777" w:rsidR="00C22684" w:rsidRDefault="00C22684" w:rsidP="007D5DCA">
            <w:pPr>
              <w:numPr>
                <w:ilvl w:val="0"/>
                <w:numId w:val="3"/>
              </w:numPr>
              <w:jc w:val="both"/>
              <w:rPr>
                <w:rFonts w:cstheme="minorHAnsi"/>
                <w:sz w:val="18"/>
                <w:szCs w:val="18"/>
              </w:rPr>
            </w:pPr>
            <w:r>
              <w:rPr>
                <w:rFonts w:cstheme="minorHAnsi"/>
                <w:sz w:val="18"/>
                <w:szCs w:val="18"/>
              </w:rPr>
              <w:t>other risks.</w:t>
            </w:r>
          </w:p>
          <w:p w14:paraId="6797AD38" w14:textId="77777777" w:rsidR="00C22684" w:rsidRDefault="00C22684" w:rsidP="007D5DCA">
            <w:pPr>
              <w:jc w:val="both"/>
              <w:rPr>
                <w:rFonts w:cstheme="minorHAnsi"/>
                <w:sz w:val="18"/>
                <w:szCs w:val="18"/>
              </w:rPr>
            </w:pPr>
            <w:r>
              <w:rPr>
                <w:rFonts w:cstheme="minorHAnsi"/>
                <w:sz w:val="18"/>
                <w:szCs w:val="18"/>
              </w:rPr>
              <w:t xml:space="preserve">2) Credit risk is the risk of loss resulting from failure to meet the financial obligation of a person to a Company. In assessing the credit risk of certain financial instruments, the Company will use rating agencies' ratings if applicable for a </w:t>
            </w:r>
            <w:r>
              <w:rPr>
                <w:rFonts w:cstheme="minorHAnsi"/>
                <w:sz w:val="18"/>
                <w:szCs w:val="18"/>
              </w:rPr>
              <w:lastRenderedPageBreak/>
              <w:t>specific credit risk assessment. If not applicable, the Company will use its own valuation techniques of both financial instruments and clients, which are internally developed techniques of fundamental analysis.</w:t>
            </w:r>
          </w:p>
          <w:p w14:paraId="40DD38C0" w14:textId="77777777" w:rsidR="00C22684" w:rsidRDefault="00C22684" w:rsidP="007D5DCA">
            <w:pPr>
              <w:jc w:val="both"/>
              <w:rPr>
                <w:rFonts w:cstheme="minorHAnsi"/>
                <w:sz w:val="18"/>
                <w:szCs w:val="18"/>
              </w:rPr>
            </w:pPr>
            <w:r>
              <w:rPr>
                <w:rFonts w:cstheme="minorHAnsi"/>
                <w:sz w:val="18"/>
                <w:szCs w:val="18"/>
              </w:rPr>
              <w:t>3) Liquidity risk is the risk of the possibility of adverse effects on the Company's financial result and equity due to the Company's inability to meet its due liabilities. On the daily level, the Company measures liquidity by comparing the balance of its liquid assets and current liabilities.</w:t>
            </w:r>
          </w:p>
          <w:p w14:paraId="01D6FDD0" w14:textId="77777777" w:rsidR="00C22684" w:rsidRDefault="00C22684" w:rsidP="007D5DCA">
            <w:pPr>
              <w:jc w:val="both"/>
              <w:rPr>
                <w:rFonts w:cstheme="minorHAnsi"/>
                <w:sz w:val="18"/>
                <w:szCs w:val="18"/>
              </w:rPr>
            </w:pPr>
            <w:r>
              <w:rPr>
                <w:rFonts w:cstheme="minorHAnsi"/>
                <w:sz w:val="18"/>
                <w:szCs w:val="18"/>
              </w:rPr>
              <w:t>The investment company is obliged to calculate on a daily basis the amount of liquid capital in money, risks, exposure and qualifying holding.</w:t>
            </w:r>
          </w:p>
          <w:p w14:paraId="2FD3C2CB" w14:textId="77777777" w:rsidR="00C22684" w:rsidRDefault="00C22684" w:rsidP="007D5DCA">
            <w:pPr>
              <w:jc w:val="both"/>
              <w:rPr>
                <w:rFonts w:cstheme="minorHAnsi"/>
                <w:sz w:val="18"/>
                <w:szCs w:val="18"/>
              </w:rPr>
            </w:pPr>
            <w:r>
              <w:rPr>
                <w:rFonts w:cstheme="minorHAnsi"/>
                <w:sz w:val="18"/>
                <w:szCs w:val="18"/>
              </w:rPr>
              <w:t xml:space="preserve">4) Operational risk is the risk of loss due to errors, interruptions or damage that may occur due to inadequate internal procedures, the treatment of persons, systems or external events, including the risk of changing the legal framework. </w:t>
            </w:r>
          </w:p>
          <w:p w14:paraId="69E4C25C" w14:textId="77777777" w:rsidR="00C22684" w:rsidRDefault="00C22684" w:rsidP="007D5DCA">
            <w:pPr>
              <w:jc w:val="both"/>
              <w:rPr>
                <w:rFonts w:cstheme="minorHAnsi"/>
                <w:sz w:val="18"/>
                <w:szCs w:val="18"/>
              </w:rPr>
            </w:pPr>
            <w:r>
              <w:rPr>
                <w:rFonts w:cstheme="minorHAnsi"/>
                <w:sz w:val="18"/>
                <w:szCs w:val="18"/>
              </w:rPr>
              <w:t>5) The Company's exposure to a single entity is the total amount of receivables relating to that person or group of related parties (loans, investments in debt securities, equity investments and shares, issued guarantees and etc.).</w:t>
            </w:r>
          </w:p>
          <w:p w14:paraId="08012163" w14:textId="77777777" w:rsidR="00C22684" w:rsidRDefault="00C22684" w:rsidP="007D5DCA">
            <w:pPr>
              <w:jc w:val="both"/>
              <w:rPr>
                <w:rFonts w:cstheme="minorHAnsi"/>
                <w:sz w:val="18"/>
                <w:szCs w:val="18"/>
              </w:rPr>
            </w:pPr>
            <w:r>
              <w:rPr>
                <w:rFonts w:cstheme="minorHAnsi"/>
                <w:sz w:val="18"/>
                <w:szCs w:val="18"/>
              </w:rPr>
              <w:t>6) Other risks include: the risks of competition and the financial crisis and the reduction in demand for services</w:t>
            </w:r>
          </w:p>
          <w:p w14:paraId="2E6A7DE6" w14:textId="77777777" w:rsidR="00C22684" w:rsidRDefault="00C22684" w:rsidP="007D5DCA">
            <w:pPr>
              <w:jc w:val="both"/>
              <w:rPr>
                <w:rFonts w:cstheme="minorHAnsi"/>
                <w:i/>
                <w:iCs/>
                <w:sz w:val="18"/>
                <w:szCs w:val="18"/>
              </w:rPr>
            </w:pPr>
            <w:r>
              <w:rPr>
                <w:rFonts w:cstheme="minorHAnsi"/>
                <w:i/>
                <w:iCs/>
                <w:sz w:val="18"/>
                <w:szCs w:val="18"/>
              </w:rPr>
              <w:t>Risk Warning</w:t>
            </w:r>
          </w:p>
          <w:p w14:paraId="466CBD77" w14:textId="77777777" w:rsidR="00C22684" w:rsidRDefault="00C22684" w:rsidP="007D5DCA">
            <w:pPr>
              <w:jc w:val="both"/>
              <w:rPr>
                <w:rFonts w:cstheme="minorHAnsi"/>
                <w:sz w:val="18"/>
                <w:szCs w:val="18"/>
              </w:rPr>
            </w:pPr>
          </w:p>
          <w:p w14:paraId="54AD610F" w14:textId="77777777" w:rsidR="00C22684" w:rsidRPr="004566A0" w:rsidRDefault="00C22684" w:rsidP="007D5DCA">
            <w:pPr>
              <w:jc w:val="both"/>
              <w:rPr>
                <w:rFonts w:cstheme="minorHAnsi"/>
                <w:sz w:val="18"/>
                <w:szCs w:val="18"/>
              </w:rPr>
            </w:pPr>
            <w:r>
              <w:rPr>
                <w:rFonts w:cstheme="minorHAnsi"/>
                <w:color w:val="000000"/>
                <w:sz w:val="18"/>
                <w:szCs w:val="18"/>
              </w:rPr>
              <w:t>Trading with financial instruments carries a high level of risk to your capital, as prices can go very quickly in the opposite direction. You should consider whether you understand the nature of CFDs well and can take on a high risk of losing money. You can lose all assets, but no more than you have in your trading account. These products may not be suitable for all customers, so make sure you understand the risks and seek independent advice.</w:t>
            </w:r>
          </w:p>
          <w:p w14:paraId="1A716CB2" w14:textId="77777777" w:rsidR="00C22684" w:rsidRDefault="00C22684" w:rsidP="007D5DCA">
            <w:pPr>
              <w:jc w:val="center"/>
              <w:rPr>
                <w:rFonts w:cstheme="minorHAnsi"/>
                <w:b/>
                <w:bCs/>
                <w:sz w:val="18"/>
                <w:szCs w:val="18"/>
              </w:rPr>
            </w:pPr>
          </w:p>
          <w:p w14:paraId="0C639FE4" w14:textId="77777777" w:rsidR="00C22684" w:rsidRDefault="00C22684" w:rsidP="007D5DCA">
            <w:pPr>
              <w:jc w:val="center"/>
              <w:rPr>
                <w:rFonts w:cstheme="minorHAnsi"/>
                <w:b/>
                <w:bCs/>
                <w:sz w:val="18"/>
                <w:szCs w:val="18"/>
              </w:rPr>
            </w:pPr>
          </w:p>
          <w:p w14:paraId="64F99C48" w14:textId="77777777" w:rsidR="00C22684" w:rsidRDefault="00C22684" w:rsidP="007D5DCA">
            <w:pPr>
              <w:jc w:val="center"/>
              <w:rPr>
                <w:rFonts w:cstheme="minorHAnsi"/>
                <w:b/>
                <w:bCs/>
                <w:sz w:val="18"/>
                <w:szCs w:val="18"/>
              </w:rPr>
            </w:pPr>
            <w:r>
              <w:rPr>
                <w:rFonts w:cstheme="minorHAnsi"/>
                <w:b/>
                <w:bCs/>
                <w:sz w:val="18"/>
                <w:szCs w:val="18"/>
              </w:rPr>
              <w:t xml:space="preserve">7. Contracts for </w:t>
            </w:r>
            <w:proofErr w:type="spellStart"/>
            <w:r>
              <w:rPr>
                <w:rFonts w:cstheme="minorHAnsi"/>
                <w:b/>
                <w:bCs/>
                <w:sz w:val="18"/>
                <w:szCs w:val="18"/>
              </w:rPr>
              <w:t>diference</w:t>
            </w:r>
            <w:proofErr w:type="spellEnd"/>
            <w:r>
              <w:rPr>
                <w:rFonts w:cstheme="minorHAnsi"/>
                <w:b/>
                <w:bCs/>
                <w:sz w:val="18"/>
                <w:szCs w:val="18"/>
              </w:rPr>
              <w:t xml:space="preserve"> (CFD) </w:t>
            </w:r>
          </w:p>
          <w:p w14:paraId="56ED67AC" w14:textId="77777777" w:rsidR="00C22684" w:rsidRDefault="00C22684" w:rsidP="007D5DCA">
            <w:pPr>
              <w:jc w:val="center"/>
              <w:rPr>
                <w:rFonts w:cstheme="minorHAnsi"/>
                <w:b/>
                <w:bCs/>
                <w:sz w:val="18"/>
                <w:szCs w:val="18"/>
              </w:rPr>
            </w:pPr>
          </w:p>
          <w:p w14:paraId="6CAF1270" w14:textId="77777777" w:rsidR="00C22684" w:rsidRDefault="00C22684" w:rsidP="007D5DCA">
            <w:pPr>
              <w:jc w:val="center"/>
              <w:rPr>
                <w:rFonts w:cstheme="minorHAnsi"/>
                <w:b/>
                <w:bCs/>
                <w:sz w:val="18"/>
                <w:szCs w:val="18"/>
              </w:rPr>
            </w:pPr>
          </w:p>
          <w:p w14:paraId="1363548B" w14:textId="77777777" w:rsidR="00C22684" w:rsidRDefault="00C22684" w:rsidP="007D5DCA">
            <w:pPr>
              <w:jc w:val="both"/>
              <w:rPr>
                <w:rFonts w:cstheme="minorHAnsi"/>
                <w:sz w:val="18"/>
                <w:szCs w:val="18"/>
              </w:rPr>
            </w:pPr>
            <w:r>
              <w:rPr>
                <w:rFonts w:cstheme="minorHAnsi"/>
                <w:bCs/>
                <w:sz w:val="18"/>
                <w:szCs w:val="18"/>
              </w:rPr>
              <w:t>CFDs are complex Financial Instruments which carry a high level of risk and are not appropriate for investors who do not possess the appropriate level of knowledge and experience to deal in them. CFDs are Derivatives and are bilateral contracts entered into between</w:t>
            </w:r>
            <w:r>
              <w:rPr>
                <w:rFonts w:cstheme="minorHAnsi"/>
                <w:sz w:val="18"/>
                <w:szCs w:val="18"/>
              </w:rPr>
              <w:t xml:space="preserve"> two counterparties. </w:t>
            </w:r>
          </w:p>
          <w:p w14:paraId="64AF03BA" w14:textId="77777777" w:rsidR="00C22684" w:rsidRDefault="00C22684" w:rsidP="007D5DCA">
            <w:pPr>
              <w:jc w:val="both"/>
              <w:rPr>
                <w:rFonts w:cstheme="minorHAnsi"/>
                <w:sz w:val="18"/>
                <w:szCs w:val="18"/>
              </w:rPr>
            </w:pPr>
          </w:p>
          <w:p w14:paraId="292EEF5B" w14:textId="77777777" w:rsidR="00C22684" w:rsidRDefault="00C22684" w:rsidP="007D5DCA">
            <w:pPr>
              <w:jc w:val="both"/>
              <w:rPr>
                <w:rFonts w:cstheme="minorHAnsi"/>
                <w:sz w:val="18"/>
                <w:szCs w:val="18"/>
              </w:rPr>
            </w:pPr>
          </w:p>
          <w:p w14:paraId="08A14869" w14:textId="77777777" w:rsidR="00C22684" w:rsidRDefault="00C22684" w:rsidP="007D5DCA">
            <w:pPr>
              <w:suppressAutoHyphens/>
              <w:jc w:val="both"/>
              <w:textAlignment w:val="baseline"/>
              <w:rPr>
                <w:rFonts w:cstheme="minorHAnsi"/>
                <w:sz w:val="18"/>
                <w:szCs w:val="18"/>
              </w:rPr>
            </w:pPr>
            <w:r>
              <w:rPr>
                <w:rFonts w:cstheme="minorHAnsi"/>
                <w:sz w:val="18"/>
                <w:szCs w:val="18"/>
              </w:rPr>
              <w:t>When client trade in an OTC derivative contract such as a CFD trade, the value and payment obligations in relation to these are determined with reference to the price movement of an underlying Financial Instrument or reference point. As such, when entering into a Buy or Sell order for a CFD you speculate on a movement of the price of the underlying Financial Instrument.</w:t>
            </w:r>
          </w:p>
          <w:p w14:paraId="2E638929" w14:textId="77777777" w:rsidR="00C22684" w:rsidRDefault="00C22684" w:rsidP="007D5DCA">
            <w:pPr>
              <w:suppressAutoHyphens/>
              <w:jc w:val="both"/>
              <w:textAlignment w:val="baseline"/>
              <w:rPr>
                <w:rFonts w:cstheme="minorHAnsi"/>
                <w:sz w:val="18"/>
                <w:szCs w:val="18"/>
              </w:rPr>
            </w:pPr>
          </w:p>
          <w:p w14:paraId="3B91B965" w14:textId="77777777" w:rsidR="00C22684" w:rsidRDefault="00C22684" w:rsidP="007D5DCA">
            <w:pPr>
              <w:suppressAutoHyphens/>
              <w:jc w:val="both"/>
              <w:textAlignment w:val="baseline"/>
              <w:rPr>
                <w:rFonts w:cstheme="minorHAnsi"/>
                <w:sz w:val="18"/>
                <w:szCs w:val="18"/>
              </w:rPr>
            </w:pPr>
            <w:r>
              <w:rPr>
                <w:rFonts w:cstheme="minorHAnsi"/>
                <w:sz w:val="18"/>
                <w:szCs w:val="18"/>
              </w:rPr>
              <w:t xml:space="preserve">Client is aware that when he enters into a CFD trade, he does not become an owner of the underlying Financial Instrument and will not receive physical delivery of such Financial Instrument. As an owner of a CFD, he will not have the right of attending and / or voting at any general meeting of the </w:t>
            </w:r>
            <w:r>
              <w:rPr>
                <w:rFonts w:cstheme="minorHAnsi"/>
                <w:sz w:val="18"/>
                <w:szCs w:val="18"/>
              </w:rPr>
              <w:lastRenderedPageBreak/>
              <w:t>issuer of the Financial Instrument to which his CFD corresponds to.</w:t>
            </w:r>
          </w:p>
          <w:p w14:paraId="608226D0" w14:textId="77777777" w:rsidR="00C22684" w:rsidRDefault="00C22684" w:rsidP="007D5DCA">
            <w:pPr>
              <w:suppressAutoHyphens/>
              <w:jc w:val="both"/>
              <w:textAlignment w:val="baseline"/>
              <w:rPr>
                <w:rFonts w:cstheme="minorHAnsi"/>
                <w:sz w:val="18"/>
                <w:szCs w:val="18"/>
              </w:rPr>
            </w:pPr>
          </w:p>
          <w:p w14:paraId="7C17F291" w14:textId="77777777" w:rsidR="00C22684" w:rsidRDefault="00C22684" w:rsidP="007D5DCA">
            <w:pPr>
              <w:rPr>
                <w:rFonts w:cstheme="minorHAnsi"/>
                <w:b/>
                <w:color w:val="000000"/>
                <w:sz w:val="18"/>
                <w:szCs w:val="18"/>
              </w:rPr>
            </w:pPr>
          </w:p>
          <w:p w14:paraId="3DC1B24A" w14:textId="77777777" w:rsidR="00C22684" w:rsidRDefault="00C22684" w:rsidP="007D5DCA">
            <w:pPr>
              <w:rPr>
                <w:rFonts w:cstheme="minorHAnsi"/>
                <w:sz w:val="18"/>
                <w:szCs w:val="18"/>
              </w:rPr>
            </w:pPr>
            <w:r>
              <w:rPr>
                <w:rFonts w:cstheme="minorHAnsi"/>
                <w:b/>
                <w:color w:val="000000"/>
                <w:sz w:val="18"/>
                <w:szCs w:val="18"/>
              </w:rPr>
              <w:t>7.1 OTC Transactions</w:t>
            </w:r>
          </w:p>
          <w:p w14:paraId="4AE1A669" w14:textId="77777777" w:rsidR="00C22684" w:rsidRDefault="00C22684" w:rsidP="007D5DCA">
            <w:pPr>
              <w:suppressAutoHyphens/>
              <w:spacing w:line="228" w:lineRule="auto"/>
              <w:jc w:val="both"/>
              <w:textAlignment w:val="baseline"/>
              <w:rPr>
                <w:rFonts w:cstheme="minorHAnsi"/>
                <w:sz w:val="18"/>
                <w:szCs w:val="18"/>
              </w:rPr>
            </w:pPr>
            <w:r>
              <w:rPr>
                <w:rFonts w:cstheme="minorHAnsi"/>
                <w:color w:val="000000"/>
                <w:sz w:val="18"/>
                <w:szCs w:val="18"/>
              </w:rPr>
              <w:t>When trading CFDs with us, such transactions will not be executed on a recognized or designated investment exchange and are known as OTC transactions. All positions entered into with us must be closed with us and cannot be closed with any other entity. OTC transactions may involve greater risk because there is no exchange market on which to close out an open position. It may be impossible to liquidate an existing position, to assess the value of the position arising from an OTC transaction or to assess the exposure to risk. Bid prices and ask prices may not be quoted by us, based on best execution policies applicable in the market. There is no central clearing and no guarantee</w:t>
            </w:r>
            <w:r w:rsidR="00401C79">
              <w:rPr>
                <w:rFonts w:cstheme="minorHAnsi"/>
                <w:color w:val="000000"/>
                <w:sz w:val="18"/>
                <w:szCs w:val="18"/>
              </w:rPr>
              <w:t xml:space="preserve"> by any other party of TEMPLER SECURITIES </w:t>
            </w:r>
            <w:r>
              <w:rPr>
                <w:rFonts w:cstheme="minorHAnsi"/>
                <w:color w:val="000000"/>
                <w:sz w:val="18"/>
                <w:szCs w:val="18"/>
              </w:rPr>
              <w:t>payment obligations to the Customer.</w:t>
            </w:r>
          </w:p>
          <w:p w14:paraId="4DB9E8B4" w14:textId="77777777" w:rsidR="00C22684" w:rsidRDefault="00C22684" w:rsidP="007D5DCA">
            <w:pPr>
              <w:suppressAutoHyphens/>
              <w:jc w:val="both"/>
              <w:textAlignment w:val="baseline"/>
              <w:rPr>
                <w:rFonts w:cstheme="minorHAnsi"/>
                <w:sz w:val="18"/>
                <w:szCs w:val="18"/>
              </w:rPr>
            </w:pPr>
          </w:p>
          <w:p w14:paraId="70212412" w14:textId="77777777" w:rsidR="00C22684" w:rsidRDefault="00C22684" w:rsidP="007D5DCA">
            <w:pPr>
              <w:rPr>
                <w:rFonts w:cstheme="minorHAnsi"/>
                <w:sz w:val="18"/>
                <w:szCs w:val="18"/>
              </w:rPr>
            </w:pPr>
            <w:r>
              <w:rPr>
                <w:rFonts w:cstheme="minorHAnsi"/>
                <w:b/>
                <w:color w:val="000000"/>
                <w:sz w:val="18"/>
                <w:szCs w:val="18"/>
              </w:rPr>
              <w:t>7.2 Conflicts of Interest</w:t>
            </w:r>
          </w:p>
          <w:p w14:paraId="4271A8D8" w14:textId="77777777" w:rsidR="00C22684" w:rsidRDefault="00C22684" w:rsidP="007D5DCA">
            <w:pPr>
              <w:suppressAutoHyphens/>
              <w:spacing w:line="228" w:lineRule="auto"/>
              <w:jc w:val="both"/>
              <w:textAlignment w:val="baseline"/>
              <w:rPr>
                <w:rFonts w:cstheme="minorHAnsi"/>
                <w:sz w:val="18"/>
                <w:szCs w:val="18"/>
              </w:rPr>
            </w:pPr>
            <w:r>
              <w:rPr>
                <w:rFonts w:cstheme="minorHAnsi"/>
                <w:color w:val="000000"/>
                <w:sz w:val="18"/>
                <w:szCs w:val="18"/>
              </w:rPr>
              <w:t xml:space="preserve">Our Policy for the management of the conflict of interest </w:t>
            </w:r>
            <w:proofErr w:type="spellStart"/>
            <w:r>
              <w:rPr>
                <w:rFonts w:cstheme="minorHAnsi"/>
                <w:color w:val="000000"/>
                <w:sz w:val="18"/>
                <w:szCs w:val="18"/>
              </w:rPr>
              <w:t>s</w:t>
            </w:r>
            <w:proofErr w:type="spellEnd"/>
            <w:r>
              <w:rPr>
                <w:rFonts w:cstheme="minorHAnsi"/>
                <w:color w:val="000000"/>
                <w:sz w:val="18"/>
                <w:szCs w:val="18"/>
              </w:rPr>
              <w:t xml:space="preserve"> availabl</w:t>
            </w:r>
            <w:r w:rsidR="00401C79">
              <w:rPr>
                <w:rFonts w:cstheme="minorHAnsi"/>
                <w:color w:val="000000"/>
                <w:sz w:val="18"/>
                <w:szCs w:val="18"/>
              </w:rPr>
              <w:t xml:space="preserve">e on the </w:t>
            </w:r>
            <w:r w:rsidR="007572C7">
              <w:rPr>
                <w:rFonts w:cstheme="minorHAnsi"/>
                <w:color w:val="000000"/>
                <w:sz w:val="18"/>
                <w:szCs w:val="18"/>
              </w:rPr>
              <w:t xml:space="preserve">our </w:t>
            </w:r>
            <w:r>
              <w:rPr>
                <w:rFonts w:cstheme="minorHAnsi"/>
                <w:color w:val="000000"/>
                <w:sz w:val="18"/>
                <w:szCs w:val="18"/>
              </w:rPr>
              <w:t>website.</w:t>
            </w:r>
          </w:p>
          <w:p w14:paraId="1D674C4C" w14:textId="77777777" w:rsidR="00C22684" w:rsidRDefault="00C22684" w:rsidP="007D5DCA">
            <w:pPr>
              <w:suppressAutoHyphens/>
              <w:spacing w:line="228" w:lineRule="auto"/>
              <w:jc w:val="both"/>
              <w:textAlignment w:val="baseline"/>
              <w:rPr>
                <w:rFonts w:cstheme="minorHAnsi"/>
                <w:color w:val="000000"/>
                <w:sz w:val="18"/>
                <w:szCs w:val="18"/>
              </w:rPr>
            </w:pPr>
          </w:p>
          <w:p w14:paraId="1EE6D3AE" w14:textId="77777777" w:rsidR="00C22684" w:rsidRDefault="00C22684" w:rsidP="007D5DCA">
            <w:pPr>
              <w:ind w:left="6"/>
              <w:rPr>
                <w:rFonts w:cstheme="minorHAnsi"/>
                <w:b/>
                <w:color w:val="000000"/>
                <w:sz w:val="18"/>
                <w:szCs w:val="18"/>
              </w:rPr>
            </w:pPr>
          </w:p>
          <w:p w14:paraId="18538C69" w14:textId="77777777" w:rsidR="00C22684" w:rsidRDefault="00C22684" w:rsidP="007D5DCA">
            <w:pPr>
              <w:rPr>
                <w:rFonts w:cstheme="minorHAnsi"/>
                <w:sz w:val="18"/>
                <w:szCs w:val="18"/>
              </w:rPr>
            </w:pPr>
            <w:r>
              <w:rPr>
                <w:rFonts w:cstheme="minorHAnsi"/>
                <w:b/>
                <w:color w:val="000000"/>
                <w:sz w:val="18"/>
                <w:szCs w:val="18"/>
              </w:rPr>
              <w:t>7.3 Risks Related to Long CFD positions, i.e. for Purchasers of CFDs</w:t>
            </w:r>
          </w:p>
          <w:p w14:paraId="583E5596" w14:textId="77777777" w:rsidR="00C22684" w:rsidRDefault="00C22684" w:rsidP="007D5DCA">
            <w:pPr>
              <w:ind w:left="6"/>
              <w:jc w:val="both"/>
              <w:rPr>
                <w:rFonts w:cstheme="minorHAnsi"/>
                <w:sz w:val="18"/>
                <w:szCs w:val="18"/>
              </w:rPr>
            </w:pPr>
            <w:r>
              <w:rPr>
                <w:rFonts w:cstheme="minorHAnsi"/>
                <w:color w:val="000000"/>
                <w:sz w:val="18"/>
                <w:szCs w:val="18"/>
              </w:rPr>
              <w:t>Being long in CFD means you are buying the CFDs on the market by speculating that the market price of the underlying will rise between the time of the purchase and sale. As owner of a long position, you will generally make a profit if the market price of the underlying rises whilst your CFD long position is open. On the contrary, you will generally suffer a loss, if the market price of the underlying falls whilst your CFD long position is open. Your potential loss may therefore be bigger than the initial margin deposited. In addition, you might suffer a loss due to the closing of your position, in case you do not have enough liquidity for the margin on your account in order to maintain your position open.</w:t>
            </w:r>
          </w:p>
          <w:p w14:paraId="6A66333B" w14:textId="77777777" w:rsidR="00C22684" w:rsidRDefault="00C22684" w:rsidP="007D5DCA">
            <w:pPr>
              <w:rPr>
                <w:rFonts w:cstheme="minorHAnsi"/>
                <w:b/>
                <w:color w:val="000000"/>
                <w:sz w:val="18"/>
                <w:szCs w:val="18"/>
              </w:rPr>
            </w:pPr>
          </w:p>
          <w:p w14:paraId="6DC8532B" w14:textId="77777777" w:rsidR="00C22684" w:rsidRDefault="00C22684" w:rsidP="007D5DCA">
            <w:pPr>
              <w:rPr>
                <w:rFonts w:cstheme="minorHAnsi"/>
                <w:sz w:val="18"/>
                <w:szCs w:val="18"/>
              </w:rPr>
            </w:pPr>
            <w:r>
              <w:rPr>
                <w:rFonts w:cstheme="minorHAnsi"/>
                <w:b/>
                <w:color w:val="000000"/>
                <w:sz w:val="18"/>
                <w:szCs w:val="18"/>
              </w:rPr>
              <w:t>7.4 Risks Related to short CFD positions, i.e. for sellers of CFDs</w:t>
            </w:r>
          </w:p>
          <w:p w14:paraId="392B98AD" w14:textId="77777777" w:rsidR="00C22684" w:rsidRDefault="00C22684" w:rsidP="007D5DCA">
            <w:pPr>
              <w:suppressAutoHyphens/>
              <w:spacing w:line="228" w:lineRule="auto"/>
              <w:ind w:left="6"/>
              <w:jc w:val="both"/>
              <w:textAlignment w:val="baseline"/>
              <w:rPr>
                <w:rFonts w:cstheme="minorHAnsi"/>
                <w:sz w:val="18"/>
                <w:szCs w:val="18"/>
              </w:rPr>
            </w:pPr>
            <w:r>
              <w:rPr>
                <w:rFonts w:cstheme="minorHAnsi"/>
                <w:color w:val="000000"/>
                <w:sz w:val="18"/>
                <w:szCs w:val="18"/>
              </w:rPr>
              <w:t>Being short in CFD means you are selling the CFDs on the market by speculating that the market price of the underlying will fall between the time of the purchase and sale. As owner of a short position, you will generally make a profit if the market price of the underlying falls whilst your CFD short position is open. On the contrary, you will generally suffer a loss, if the market price of the underlying rises whilst your CFD short position is open. Your potential loss may therefore be bigger than the initial margin deposited. In addition, you might suffer a loss due to the closing of your position, in case you do not have enough liquidity for the margin on your account in order to maintain your position open.</w:t>
            </w:r>
          </w:p>
          <w:p w14:paraId="588CE8A8" w14:textId="77777777" w:rsidR="00C22684" w:rsidRDefault="00C22684" w:rsidP="007D5DCA">
            <w:pPr>
              <w:suppressAutoHyphens/>
              <w:spacing w:line="228" w:lineRule="auto"/>
              <w:ind w:left="6"/>
              <w:jc w:val="both"/>
              <w:textAlignment w:val="baseline"/>
              <w:rPr>
                <w:rFonts w:cstheme="minorHAnsi"/>
                <w:color w:val="000000"/>
                <w:sz w:val="18"/>
                <w:szCs w:val="18"/>
              </w:rPr>
            </w:pPr>
          </w:p>
          <w:p w14:paraId="30C65DA2" w14:textId="77777777" w:rsidR="00C22684" w:rsidRDefault="00C22684" w:rsidP="007D5DCA">
            <w:pPr>
              <w:rPr>
                <w:rFonts w:cstheme="minorHAnsi"/>
                <w:sz w:val="18"/>
                <w:szCs w:val="18"/>
              </w:rPr>
            </w:pPr>
            <w:r>
              <w:rPr>
                <w:rFonts w:cstheme="minorHAnsi"/>
                <w:b/>
                <w:color w:val="000000"/>
                <w:sz w:val="18"/>
                <w:szCs w:val="18"/>
              </w:rPr>
              <w:t>7.5 Currency Risk</w:t>
            </w:r>
          </w:p>
          <w:p w14:paraId="4502D935" w14:textId="77777777" w:rsidR="00C22684" w:rsidRDefault="00C22684" w:rsidP="007D5DCA">
            <w:pPr>
              <w:spacing w:line="228" w:lineRule="auto"/>
              <w:jc w:val="both"/>
              <w:rPr>
                <w:rFonts w:cstheme="minorHAnsi"/>
                <w:sz w:val="18"/>
                <w:szCs w:val="18"/>
              </w:rPr>
            </w:pPr>
            <w:r>
              <w:rPr>
                <w:rFonts w:cstheme="minorHAnsi"/>
                <w:color w:val="000000"/>
                <w:sz w:val="18"/>
                <w:szCs w:val="18"/>
              </w:rPr>
              <w:lastRenderedPageBreak/>
              <w:t>Investing in CFDs with an underlying asset listed in a currency other than your base currency entails a currency risk, due to the fact that when the CFD is settled in a currency other than your base currency, the value of your return may be affected by its conversion into the base currency.</w:t>
            </w:r>
          </w:p>
          <w:p w14:paraId="1953996D" w14:textId="77777777" w:rsidR="00C22684" w:rsidRDefault="00C22684" w:rsidP="007D5DCA">
            <w:pPr>
              <w:rPr>
                <w:rFonts w:cstheme="minorHAnsi"/>
                <w:b/>
                <w:color w:val="000000"/>
                <w:sz w:val="18"/>
                <w:szCs w:val="18"/>
              </w:rPr>
            </w:pPr>
          </w:p>
          <w:p w14:paraId="3731B5E7" w14:textId="77777777" w:rsidR="00C22684" w:rsidRDefault="00C22684" w:rsidP="007D5DCA">
            <w:pPr>
              <w:rPr>
                <w:rFonts w:cstheme="minorHAnsi"/>
                <w:sz w:val="18"/>
                <w:szCs w:val="18"/>
              </w:rPr>
            </w:pPr>
            <w:r>
              <w:rPr>
                <w:rFonts w:cstheme="minorHAnsi"/>
                <w:b/>
                <w:color w:val="000000"/>
                <w:sz w:val="18"/>
                <w:szCs w:val="18"/>
              </w:rPr>
              <w:t>7.6 No Guarantees Of Profit</w:t>
            </w:r>
          </w:p>
          <w:p w14:paraId="091C2774" w14:textId="77777777" w:rsidR="00C22684" w:rsidRDefault="00C22684" w:rsidP="007D5DCA">
            <w:pPr>
              <w:suppressAutoHyphens/>
              <w:ind w:left="6"/>
              <w:jc w:val="both"/>
              <w:textAlignment w:val="baseline"/>
              <w:rPr>
                <w:rFonts w:cstheme="minorHAnsi"/>
                <w:sz w:val="18"/>
                <w:szCs w:val="18"/>
              </w:rPr>
            </w:pPr>
            <w:r>
              <w:rPr>
                <w:rFonts w:cstheme="minorHAnsi"/>
                <w:color w:val="000000"/>
                <w:sz w:val="18"/>
                <w:szCs w:val="18"/>
              </w:rPr>
              <w:t>There are no guarantees of profit nor of avoiding losses when trading CFDs. Customer has received no such guarantees from any of its representatives. Customer is aware of the risks inherent in trading CFDs is financially able to bear such risks and withstand any losses incurred.</w:t>
            </w:r>
          </w:p>
          <w:p w14:paraId="18223A07" w14:textId="77777777" w:rsidR="00C22684" w:rsidRDefault="00C22684" w:rsidP="007D5DCA">
            <w:pPr>
              <w:suppressAutoHyphens/>
              <w:jc w:val="both"/>
              <w:textAlignment w:val="baseline"/>
              <w:rPr>
                <w:rFonts w:cstheme="minorHAnsi"/>
                <w:b/>
                <w:bCs/>
                <w:sz w:val="18"/>
                <w:szCs w:val="18"/>
              </w:rPr>
            </w:pPr>
          </w:p>
          <w:p w14:paraId="7418CA73" w14:textId="77777777" w:rsidR="00C22684" w:rsidRDefault="00C22684" w:rsidP="007D5DCA">
            <w:pPr>
              <w:suppressAutoHyphens/>
              <w:jc w:val="both"/>
              <w:textAlignment w:val="baseline"/>
              <w:rPr>
                <w:rFonts w:cstheme="minorHAnsi"/>
                <w:b/>
                <w:bCs/>
                <w:color w:val="000000"/>
                <w:sz w:val="18"/>
                <w:szCs w:val="18"/>
              </w:rPr>
            </w:pPr>
          </w:p>
          <w:p w14:paraId="761B888C" w14:textId="77777777" w:rsidR="00C22684" w:rsidRDefault="00C22684" w:rsidP="007D5DCA">
            <w:pPr>
              <w:suppressAutoHyphens/>
              <w:jc w:val="both"/>
              <w:textAlignment w:val="baseline"/>
              <w:rPr>
                <w:rFonts w:cstheme="minorHAnsi"/>
                <w:sz w:val="18"/>
                <w:szCs w:val="18"/>
              </w:rPr>
            </w:pPr>
            <w:r>
              <w:rPr>
                <w:rFonts w:cstheme="minorHAnsi"/>
                <w:b/>
                <w:bCs/>
                <w:color w:val="000000"/>
                <w:sz w:val="18"/>
                <w:szCs w:val="18"/>
              </w:rPr>
              <w:t>7.7 Leverage</w:t>
            </w:r>
          </w:p>
          <w:p w14:paraId="19525CEC" w14:textId="77777777" w:rsidR="00C22684" w:rsidRDefault="00C22684" w:rsidP="007D5DCA">
            <w:pPr>
              <w:suppressAutoHyphens/>
              <w:jc w:val="both"/>
              <w:textAlignment w:val="baseline"/>
              <w:rPr>
                <w:rFonts w:cstheme="minorHAnsi"/>
                <w:bCs/>
                <w:sz w:val="18"/>
                <w:szCs w:val="18"/>
              </w:rPr>
            </w:pPr>
          </w:p>
          <w:p w14:paraId="07C3792B" w14:textId="77777777" w:rsidR="00C22684" w:rsidRDefault="00C22684" w:rsidP="007D5DCA">
            <w:pPr>
              <w:suppressAutoHyphens/>
              <w:jc w:val="both"/>
              <w:textAlignment w:val="baseline"/>
            </w:pPr>
            <w:r>
              <w:rPr>
                <w:rFonts w:cstheme="minorHAnsi"/>
                <w:color w:val="000000"/>
                <w:sz w:val="18"/>
                <w:szCs w:val="18"/>
              </w:rPr>
              <w:t xml:space="preserve">Trading on leveraged capital is present in trading with derivatives, in this case CFDs, and it means that you can make trades with values that are significantly higher than the funds you actually invest, which only serve as the Margin. High Leverage can significantly increase the potential return, but equally it can also significantly increase potential losses. The leverage is specified as a ratio between the burden on your equity and the </w:t>
            </w:r>
            <w:proofErr w:type="spellStart"/>
            <w:r>
              <w:rPr>
                <w:rFonts w:cstheme="minorHAnsi"/>
                <w:color w:val="000000"/>
                <w:sz w:val="18"/>
                <w:szCs w:val="18"/>
              </w:rPr>
              <w:t>the</w:t>
            </w:r>
            <w:proofErr w:type="spellEnd"/>
            <w:r>
              <w:rPr>
                <w:rFonts w:cstheme="minorHAnsi"/>
                <w:color w:val="000000"/>
                <w:sz w:val="18"/>
                <w:szCs w:val="18"/>
              </w:rPr>
              <w:t xml:space="preserve"> total v</w:t>
            </w:r>
            <w:r w:rsidR="00401C79">
              <w:rPr>
                <w:rFonts w:cstheme="minorHAnsi"/>
                <w:color w:val="000000"/>
                <w:sz w:val="18"/>
                <w:szCs w:val="18"/>
              </w:rPr>
              <w:t>alue of the underlying assets (</w:t>
            </w:r>
            <w:r>
              <w:rPr>
                <w:rFonts w:cstheme="minorHAnsi"/>
                <w:color w:val="000000"/>
                <w:sz w:val="18"/>
                <w:szCs w:val="18"/>
              </w:rPr>
              <w:t>such as 1:20, 1:50, 1:100 or such other ratio that we may introduce from time to time).</w:t>
            </w:r>
          </w:p>
          <w:p w14:paraId="710C1945" w14:textId="77777777" w:rsidR="00C22684" w:rsidRDefault="00C22684" w:rsidP="007D5DCA">
            <w:pPr>
              <w:suppressAutoHyphens/>
              <w:jc w:val="both"/>
              <w:textAlignment w:val="baseline"/>
              <w:rPr>
                <w:rFonts w:cstheme="minorHAnsi"/>
                <w:sz w:val="18"/>
                <w:szCs w:val="18"/>
              </w:rPr>
            </w:pPr>
            <w:r>
              <w:rPr>
                <w:rFonts w:cstheme="minorHAnsi"/>
                <w:color w:val="000000"/>
                <w:sz w:val="18"/>
                <w:szCs w:val="18"/>
              </w:rPr>
              <w:t xml:space="preserve">For example, with a leverage ratio of 1:20, a client can trade a notional amount 20 times greater than his/her available capital (i.e. $20 for each $1). </w:t>
            </w:r>
          </w:p>
          <w:p w14:paraId="7832642C" w14:textId="77777777" w:rsidR="00C22684" w:rsidRDefault="00C22684" w:rsidP="007D5DCA">
            <w:pPr>
              <w:suppressAutoHyphens/>
              <w:jc w:val="both"/>
              <w:textAlignment w:val="baseline"/>
              <w:rPr>
                <w:rFonts w:cstheme="minorHAnsi"/>
                <w:sz w:val="18"/>
                <w:szCs w:val="18"/>
              </w:rPr>
            </w:pPr>
          </w:p>
          <w:p w14:paraId="4039F2C8" w14:textId="77777777" w:rsidR="00C22684" w:rsidRDefault="00C22684" w:rsidP="007D5DCA">
            <w:pPr>
              <w:suppressAutoHyphens/>
              <w:textAlignment w:val="baseline"/>
              <w:rPr>
                <w:rFonts w:cstheme="minorHAnsi"/>
                <w:b/>
                <w:bCs/>
                <w:color w:val="000000"/>
                <w:sz w:val="18"/>
                <w:szCs w:val="18"/>
              </w:rPr>
            </w:pPr>
          </w:p>
          <w:p w14:paraId="0A23B3CF" w14:textId="77777777" w:rsidR="00C22684" w:rsidRDefault="00C22684" w:rsidP="007D5DCA">
            <w:pPr>
              <w:suppressAutoHyphens/>
              <w:textAlignment w:val="baseline"/>
              <w:rPr>
                <w:rFonts w:cstheme="minorHAnsi"/>
                <w:sz w:val="18"/>
                <w:szCs w:val="18"/>
              </w:rPr>
            </w:pPr>
            <w:r>
              <w:rPr>
                <w:rFonts w:cstheme="minorHAnsi"/>
                <w:b/>
                <w:bCs/>
                <w:color w:val="000000"/>
                <w:sz w:val="18"/>
                <w:szCs w:val="18"/>
              </w:rPr>
              <w:t>7.8 Margin</w:t>
            </w:r>
          </w:p>
          <w:p w14:paraId="16B5B4D0" w14:textId="77777777" w:rsidR="00C22684" w:rsidRDefault="00C22684" w:rsidP="007D5DCA">
            <w:pPr>
              <w:suppressAutoHyphens/>
              <w:jc w:val="both"/>
              <w:textAlignment w:val="baseline"/>
              <w:rPr>
                <w:rFonts w:cstheme="minorHAnsi"/>
                <w:color w:val="000000"/>
                <w:sz w:val="18"/>
                <w:szCs w:val="18"/>
              </w:rPr>
            </w:pPr>
          </w:p>
          <w:p w14:paraId="53E65445" w14:textId="77777777" w:rsidR="00C22684" w:rsidRDefault="00C22684" w:rsidP="007D5DCA">
            <w:pPr>
              <w:widowControl w:val="0"/>
              <w:suppressAutoHyphens/>
              <w:jc w:val="both"/>
              <w:textAlignment w:val="baseline"/>
              <w:rPr>
                <w:rFonts w:cstheme="minorHAnsi"/>
                <w:sz w:val="18"/>
                <w:szCs w:val="18"/>
              </w:rPr>
            </w:pPr>
            <w:r>
              <w:rPr>
                <w:rStyle w:val="A3"/>
                <w:rFonts w:cstheme="minorHAnsi"/>
                <w:sz w:val="18"/>
                <w:szCs w:val="18"/>
              </w:rPr>
              <w:t xml:space="preserve">“Margin” means the funds required for maintaining your positions under all your Transactions collectively, at the relevant point in time. </w:t>
            </w:r>
            <w:r>
              <w:rPr>
                <w:rFonts w:cstheme="minorHAnsi"/>
                <w:color w:val="000000"/>
                <w:sz w:val="18"/>
                <w:szCs w:val="18"/>
              </w:rPr>
              <w:t xml:space="preserve">For example at the Default Leverage Limit ratio of 1:20, the Margin required is 5%. Margin level and Leverage are used specifically when trading with derivatives, or in other words instruments that allow higher exposure towards the underlying assets compared to holding underlying assets directly. </w:t>
            </w:r>
          </w:p>
          <w:p w14:paraId="463BCA8F" w14:textId="77777777" w:rsidR="00C22684" w:rsidRDefault="00C22684" w:rsidP="007D5DCA">
            <w:pPr>
              <w:suppressAutoHyphens/>
              <w:jc w:val="both"/>
              <w:textAlignment w:val="baseline"/>
              <w:rPr>
                <w:rFonts w:cstheme="minorHAnsi"/>
                <w:color w:val="000000"/>
                <w:sz w:val="18"/>
                <w:szCs w:val="18"/>
              </w:rPr>
            </w:pPr>
          </w:p>
          <w:p w14:paraId="7ED6B493" w14:textId="77777777" w:rsidR="00C22684" w:rsidRDefault="00C22684" w:rsidP="007D5DCA">
            <w:pPr>
              <w:suppressAutoHyphens/>
              <w:jc w:val="both"/>
              <w:textAlignment w:val="baseline"/>
              <w:rPr>
                <w:rFonts w:cstheme="minorHAnsi"/>
                <w:sz w:val="18"/>
                <w:szCs w:val="18"/>
              </w:rPr>
            </w:pPr>
            <w:r>
              <w:rPr>
                <w:rFonts w:cstheme="minorHAnsi"/>
                <w:color w:val="000000"/>
                <w:sz w:val="18"/>
                <w:szCs w:val="18"/>
              </w:rPr>
              <w:t>Your obligation to comply with the Margin requirements and maintain the relevant Margin Level as this applies to your open positions under all your Transactions with us, is a continuing obligation to which you are subject throughout the period during which a Transaction is open and exists. Where we are obligated or elect to warn or notify you of insufficient Margin hereunder, we shall, at our discretion, do so by means of e-mail and/or SMS and/ or push notification and/or by means of the Electronic Trading Platform.</w:t>
            </w:r>
          </w:p>
          <w:p w14:paraId="0DDA696F" w14:textId="77777777" w:rsidR="00C22684" w:rsidRDefault="00C22684" w:rsidP="007D5DCA">
            <w:pPr>
              <w:suppressAutoHyphens/>
              <w:jc w:val="both"/>
              <w:textAlignment w:val="baseline"/>
              <w:rPr>
                <w:rFonts w:cstheme="minorHAnsi"/>
                <w:color w:val="000000"/>
                <w:sz w:val="18"/>
                <w:szCs w:val="18"/>
              </w:rPr>
            </w:pPr>
          </w:p>
          <w:p w14:paraId="0F0B8EE2" w14:textId="77777777" w:rsidR="00C22684" w:rsidRDefault="00C22684" w:rsidP="007D5DCA">
            <w:pPr>
              <w:suppressAutoHyphens/>
              <w:jc w:val="both"/>
              <w:textAlignment w:val="baseline"/>
              <w:rPr>
                <w:rFonts w:cstheme="minorHAnsi"/>
                <w:color w:val="000000"/>
                <w:sz w:val="18"/>
                <w:szCs w:val="18"/>
              </w:rPr>
            </w:pPr>
            <w:r>
              <w:rPr>
                <w:rFonts w:cstheme="minorHAnsi"/>
                <w:color w:val="000000"/>
                <w:sz w:val="18"/>
                <w:szCs w:val="18"/>
              </w:rPr>
              <w:t xml:space="preserve">Where you fail to provide Margin in clear funds received by us by the time at which your Margin Level reaches critical level (“Close Out Level), we have the right to begin closing out all positions in your account in relation to the Transactions for which you have failed to provide Margin. We reserve the right to change the level of required Margin and </w:t>
            </w:r>
            <w:r>
              <w:rPr>
                <w:rFonts w:cstheme="minorHAnsi"/>
                <w:color w:val="000000"/>
                <w:sz w:val="18"/>
                <w:szCs w:val="18"/>
              </w:rPr>
              <w:lastRenderedPageBreak/>
              <w:t xml:space="preserve">define the critical Margin level at which we will start closing your positions, depending on market conditions and volatility (rapid market movements, news, any type of market anomalies or unexpected increase in volatility). Any such closing out under this Clause shall be performed in compliance with our duty of best execution to you, in accordance with our Order Execution Policy. </w:t>
            </w:r>
          </w:p>
          <w:p w14:paraId="4975397C" w14:textId="77777777" w:rsidR="00C22684" w:rsidRDefault="00C22684" w:rsidP="007D5DCA">
            <w:pPr>
              <w:widowControl w:val="0"/>
              <w:suppressAutoHyphens/>
              <w:jc w:val="both"/>
              <w:textAlignment w:val="baseline"/>
              <w:rPr>
                <w:rFonts w:cstheme="minorHAnsi"/>
                <w:color w:val="000000"/>
                <w:sz w:val="18"/>
                <w:szCs w:val="18"/>
              </w:rPr>
            </w:pPr>
            <w:r>
              <w:rPr>
                <w:rFonts w:cstheme="minorHAnsi"/>
                <w:color w:val="000000"/>
                <w:sz w:val="18"/>
                <w:szCs w:val="18"/>
              </w:rPr>
              <w:t>When trading on margin (also known as taking a ‘leveraged’ position) you can enhance the potential return on your capital. You should note though that margin trading creates an equally large possibility for losses, if the price moves in an unfavorable direction.</w:t>
            </w:r>
          </w:p>
          <w:p w14:paraId="312B2B88" w14:textId="77777777" w:rsidR="00C22684" w:rsidRDefault="00C22684" w:rsidP="007D5DCA">
            <w:pPr>
              <w:widowControl w:val="0"/>
              <w:suppressAutoHyphens/>
              <w:jc w:val="both"/>
              <w:textAlignment w:val="baseline"/>
              <w:rPr>
                <w:rFonts w:cstheme="minorHAnsi"/>
                <w:color w:val="000000"/>
                <w:sz w:val="18"/>
                <w:szCs w:val="18"/>
              </w:rPr>
            </w:pPr>
          </w:p>
          <w:p w14:paraId="6031BFF2" w14:textId="77777777" w:rsidR="00C22684" w:rsidRDefault="00C22684" w:rsidP="007D5DCA">
            <w:pPr>
              <w:widowControl w:val="0"/>
              <w:suppressAutoHyphens/>
              <w:jc w:val="both"/>
              <w:textAlignment w:val="baseline"/>
              <w:rPr>
                <w:rFonts w:cstheme="minorHAnsi"/>
                <w:color w:val="000000"/>
                <w:sz w:val="18"/>
                <w:szCs w:val="18"/>
              </w:rPr>
            </w:pPr>
          </w:p>
          <w:p w14:paraId="6F9D81F3" w14:textId="77777777" w:rsidR="00C22684" w:rsidRDefault="00C22684" w:rsidP="007D5DCA">
            <w:pPr>
              <w:widowControl w:val="0"/>
              <w:suppressAutoHyphens/>
              <w:jc w:val="both"/>
              <w:textAlignment w:val="baseline"/>
              <w:rPr>
                <w:rFonts w:cstheme="minorHAnsi"/>
                <w:color w:val="000000"/>
                <w:sz w:val="18"/>
                <w:szCs w:val="18"/>
              </w:rPr>
            </w:pPr>
          </w:p>
          <w:p w14:paraId="088F3BB8" w14:textId="77777777" w:rsidR="00C22684" w:rsidRDefault="00C22684" w:rsidP="007D5DCA">
            <w:pPr>
              <w:widowControl w:val="0"/>
              <w:suppressAutoHyphens/>
              <w:jc w:val="both"/>
              <w:textAlignment w:val="baseline"/>
              <w:rPr>
                <w:rFonts w:cstheme="minorHAnsi"/>
                <w:color w:val="000000"/>
                <w:sz w:val="18"/>
                <w:szCs w:val="18"/>
              </w:rPr>
            </w:pPr>
          </w:p>
          <w:p w14:paraId="79F2BFCE" w14:textId="77777777" w:rsidR="00C22684" w:rsidRDefault="00C22684" w:rsidP="007D5DCA">
            <w:pPr>
              <w:widowControl w:val="0"/>
              <w:suppressAutoHyphens/>
              <w:jc w:val="both"/>
              <w:textAlignment w:val="baseline"/>
              <w:rPr>
                <w:rFonts w:cstheme="minorHAnsi"/>
                <w:color w:val="000000"/>
                <w:sz w:val="18"/>
                <w:szCs w:val="18"/>
              </w:rPr>
            </w:pPr>
          </w:p>
          <w:p w14:paraId="70B54A5A" w14:textId="77777777" w:rsidR="00C22684" w:rsidRDefault="00C22684" w:rsidP="007D5DCA">
            <w:pPr>
              <w:widowControl w:val="0"/>
              <w:suppressAutoHyphens/>
              <w:jc w:val="both"/>
              <w:textAlignment w:val="baseline"/>
              <w:rPr>
                <w:rFonts w:cstheme="minorHAnsi"/>
                <w:color w:val="000000"/>
                <w:sz w:val="18"/>
                <w:szCs w:val="18"/>
              </w:rPr>
            </w:pPr>
          </w:p>
          <w:p w14:paraId="75F25D19" w14:textId="77777777" w:rsidR="00C22684" w:rsidRDefault="00C22684" w:rsidP="007D5DCA">
            <w:pPr>
              <w:widowControl w:val="0"/>
              <w:suppressAutoHyphens/>
              <w:jc w:val="both"/>
              <w:textAlignment w:val="baseline"/>
              <w:rPr>
                <w:rFonts w:cstheme="minorHAnsi"/>
                <w:color w:val="000000"/>
                <w:sz w:val="18"/>
                <w:szCs w:val="18"/>
              </w:rPr>
            </w:pPr>
          </w:p>
          <w:p w14:paraId="7B789379" w14:textId="05EEABC2" w:rsidR="00C22684" w:rsidRDefault="00C22684" w:rsidP="007D5DCA">
            <w:pPr>
              <w:widowControl w:val="0"/>
              <w:suppressAutoHyphens/>
              <w:jc w:val="both"/>
              <w:textAlignment w:val="baseline"/>
              <w:rPr>
                <w:rFonts w:cstheme="minorHAnsi"/>
                <w:sz w:val="18"/>
                <w:szCs w:val="18"/>
              </w:rPr>
            </w:pPr>
          </w:p>
        </w:tc>
      </w:tr>
    </w:tbl>
    <w:p w14:paraId="3955A7FC" w14:textId="77777777" w:rsidR="00FF54A1" w:rsidRDefault="00FF54A1"/>
    <w:sectPr w:rsidR="00FF54A1" w:rsidSect="003066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E2C37" w14:textId="77777777" w:rsidR="007C48F3" w:rsidRDefault="007C48F3" w:rsidP="00C22684">
      <w:pPr>
        <w:spacing w:after="0" w:line="240" w:lineRule="auto"/>
      </w:pPr>
      <w:r>
        <w:separator/>
      </w:r>
    </w:p>
  </w:endnote>
  <w:endnote w:type="continuationSeparator" w:id="0">
    <w:p w14:paraId="3E7AD6C8" w14:textId="77777777" w:rsidR="007C48F3" w:rsidRDefault="007C48F3" w:rsidP="00C2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1D11" w14:textId="77777777" w:rsidR="00C22684" w:rsidRPr="00401C79" w:rsidRDefault="00401C79" w:rsidP="00C22684">
    <w:pPr>
      <w:spacing w:after="0" w:line="240" w:lineRule="auto"/>
      <w:ind w:left="-900"/>
      <w:jc w:val="center"/>
      <w:rPr>
        <w:lang w:val="sr-Latn-ME"/>
      </w:rPr>
    </w:pPr>
    <w:r>
      <w:rPr>
        <w:rFonts w:ascii="Cambria" w:hAnsi="Cambria"/>
        <w:b/>
        <w:color w:val="A6A6A6" w:themeColor="background1" w:themeShade="A6"/>
        <w:sz w:val="14"/>
        <w:szCs w:val="32"/>
      </w:rPr>
      <w:t>TEMPLER SECURITIES</w:t>
    </w:r>
    <w:r w:rsidR="00C22684">
      <w:rPr>
        <w:rFonts w:ascii="Cambria" w:hAnsi="Cambria"/>
        <w:b/>
        <w:color w:val="A6A6A6" w:themeColor="background1" w:themeShade="A6"/>
        <w:sz w:val="14"/>
        <w:szCs w:val="32"/>
      </w:rPr>
      <w:t xml:space="preserve"> AD PODGORICA</w:t>
    </w:r>
    <w:r w:rsidR="00C22684">
      <w:rPr>
        <w:rFonts w:ascii="Cambria" w:hAnsi="Cambria"/>
        <w:b/>
        <w:color w:val="A6A6A6" w:themeColor="background1" w:themeShade="A6"/>
        <w:sz w:val="14"/>
        <w:szCs w:val="32"/>
      </w:rPr>
      <w:br/>
      <w:t xml:space="preserve"> </w:t>
    </w:r>
    <w:r>
      <w:rPr>
        <w:rFonts w:ascii="Cambria" w:hAnsi="Cambria"/>
        <w:color w:val="A6A6A6" w:themeColor="background1" w:themeShade="A6"/>
        <w:sz w:val="14"/>
        <w:szCs w:val="20"/>
      </w:rPr>
      <w:t xml:space="preserve"> Address: </w:t>
    </w:r>
    <w:proofErr w:type="spellStart"/>
    <w:r>
      <w:rPr>
        <w:rFonts w:ascii="Cambria" w:hAnsi="Cambria"/>
        <w:color w:val="A6A6A6" w:themeColor="background1" w:themeShade="A6"/>
        <w:sz w:val="14"/>
        <w:szCs w:val="20"/>
      </w:rPr>
      <w:t>Rimski</w:t>
    </w:r>
    <w:proofErr w:type="spellEnd"/>
    <w:r>
      <w:rPr>
        <w:rFonts w:ascii="Cambria" w:hAnsi="Cambria"/>
        <w:color w:val="A6A6A6" w:themeColor="background1" w:themeShade="A6"/>
        <w:sz w:val="14"/>
        <w:szCs w:val="20"/>
      </w:rPr>
      <w:t xml:space="preserve"> </w:t>
    </w:r>
    <w:proofErr w:type="spellStart"/>
    <w:r>
      <w:rPr>
        <w:rFonts w:ascii="Cambria" w:hAnsi="Cambria"/>
        <w:color w:val="A6A6A6" w:themeColor="background1" w:themeShade="A6"/>
        <w:sz w:val="14"/>
        <w:szCs w:val="20"/>
      </w:rPr>
      <w:t>trg</w:t>
    </w:r>
    <w:proofErr w:type="spellEnd"/>
    <w:r>
      <w:rPr>
        <w:rFonts w:ascii="Cambria" w:hAnsi="Cambria"/>
        <w:color w:val="A6A6A6" w:themeColor="background1" w:themeShade="A6"/>
        <w:sz w:val="14"/>
        <w:szCs w:val="20"/>
      </w:rPr>
      <w:t xml:space="preserve"> 50 – PC </w:t>
    </w:r>
    <w:proofErr w:type="spellStart"/>
    <w:r>
      <w:rPr>
        <w:rFonts w:ascii="Cambria" w:hAnsi="Cambria"/>
        <w:color w:val="A6A6A6" w:themeColor="background1" w:themeShade="A6"/>
        <w:sz w:val="14"/>
        <w:szCs w:val="20"/>
      </w:rPr>
      <w:t>Kruševac</w:t>
    </w:r>
    <w:proofErr w:type="spellEnd"/>
    <w:r w:rsidR="00C22684">
      <w:rPr>
        <w:rFonts w:ascii="Cambria" w:hAnsi="Cambria"/>
        <w:color w:val="A6A6A6" w:themeColor="background1" w:themeShade="A6"/>
        <w:sz w:val="14"/>
        <w:szCs w:val="20"/>
      </w:rPr>
      <w:t xml:space="preserve">, 81000 Podgorica, Montenegro Tel: +382 </w:t>
    </w:r>
    <w:r w:rsidR="00AF0B3A">
      <w:rPr>
        <w:rFonts w:ascii="Cambria" w:hAnsi="Cambria"/>
        <w:color w:val="A6A6A6" w:themeColor="background1" w:themeShade="A6"/>
        <w:sz w:val="14"/>
        <w:szCs w:val="20"/>
      </w:rPr>
      <w:t>20 262</w:t>
    </w:r>
    <w:r>
      <w:rPr>
        <w:rFonts w:ascii="Cambria" w:hAnsi="Cambria"/>
        <w:color w:val="A6A6A6" w:themeColor="background1" w:themeShade="A6"/>
        <w:sz w:val="14"/>
        <w:szCs w:val="20"/>
      </w:rPr>
      <w:t xml:space="preserve"> </w:t>
    </w:r>
    <w:r w:rsidR="00AF0B3A">
      <w:rPr>
        <w:rFonts w:ascii="Cambria" w:hAnsi="Cambria"/>
        <w:color w:val="A6A6A6" w:themeColor="background1" w:themeShade="A6"/>
        <w:sz w:val="14"/>
        <w:szCs w:val="20"/>
      </w:rPr>
      <w:t>762</w:t>
    </w:r>
    <w:r w:rsidR="00C22684">
      <w:rPr>
        <w:rFonts w:ascii="Cambria" w:hAnsi="Cambria"/>
        <w:color w:val="A6A6A6" w:themeColor="background1" w:themeShade="A6"/>
        <w:sz w:val="14"/>
        <w:szCs w:val="20"/>
      </w:rPr>
      <w:t xml:space="preserve">, E-mail: </w:t>
    </w:r>
    <w:r>
      <w:rPr>
        <w:rFonts w:ascii="Cambria" w:hAnsi="Cambria"/>
        <w:color w:val="A6A6A6" w:themeColor="background1" w:themeShade="A6"/>
        <w:sz w:val="14"/>
        <w:szCs w:val="20"/>
      </w:rPr>
      <w:t>info@templer-securities.me</w:t>
    </w:r>
  </w:p>
  <w:p w14:paraId="7CE3C281" w14:textId="77777777" w:rsidR="00C22684" w:rsidRDefault="00C22684" w:rsidP="00C22684">
    <w:pPr>
      <w:spacing w:line="240" w:lineRule="auto"/>
      <w:ind w:left="-900"/>
      <w:jc w:val="center"/>
      <w:rPr>
        <w:rFonts w:ascii="Cambria" w:hAnsi="Cambria"/>
        <w:color w:val="A6A6A6" w:themeColor="background1" w:themeShade="A6"/>
        <w:sz w:val="14"/>
        <w:szCs w:val="20"/>
      </w:rPr>
    </w:pPr>
    <w:r>
      <w:rPr>
        <w:rFonts w:ascii="Cambria" w:hAnsi="Cambria"/>
        <w:color w:val="A6A6A6" w:themeColor="background1" w:themeShade="A6"/>
        <w:sz w:val="14"/>
        <w:szCs w:val="20"/>
      </w:rPr>
      <w:t>Tax number:</w:t>
    </w:r>
    <w:r w:rsidR="00AF0B3A">
      <w:rPr>
        <w:rFonts w:ascii="Cambria" w:hAnsi="Cambria"/>
        <w:color w:val="A6A6A6" w:themeColor="background1" w:themeShade="A6"/>
        <w:sz w:val="14"/>
        <w:szCs w:val="20"/>
      </w:rPr>
      <w:t xml:space="preserve"> 03290697</w:t>
    </w:r>
    <w:r>
      <w:rPr>
        <w:rFonts w:ascii="Cambria" w:hAnsi="Cambria"/>
        <w:color w:val="A6A6A6" w:themeColor="background1" w:themeShade="A6"/>
        <w:sz w:val="14"/>
        <w:szCs w:val="20"/>
      </w:rPr>
      <w:t xml:space="preserve">    IBAN:</w:t>
    </w:r>
    <w:r>
      <w:rPr>
        <w:sz w:val="16"/>
      </w:rPr>
      <w:t xml:space="preserve"> </w:t>
    </w:r>
    <w:r w:rsidR="005C137E">
      <w:rPr>
        <w:rFonts w:ascii="Cambria"/>
        <w:color w:val="A6A6A6" w:themeColor="background1" w:themeShade="A6"/>
        <w:sz w:val="14"/>
      </w:rPr>
      <w:t>ME25520042000001505452</w:t>
    </w:r>
  </w:p>
  <w:p w14:paraId="48A9CAF2" w14:textId="77777777" w:rsidR="00C22684" w:rsidRDefault="00C22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D1277" w14:textId="77777777" w:rsidR="007C48F3" w:rsidRDefault="007C48F3" w:rsidP="00C22684">
      <w:pPr>
        <w:spacing w:after="0" w:line="240" w:lineRule="auto"/>
      </w:pPr>
      <w:r>
        <w:separator/>
      </w:r>
    </w:p>
  </w:footnote>
  <w:footnote w:type="continuationSeparator" w:id="0">
    <w:p w14:paraId="7ADD4CEC" w14:textId="77777777" w:rsidR="007C48F3" w:rsidRDefault="007C48F3" w:rsidP="00C22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A5A"/>
    <w:multiLevelType w:val="multilevel"/>
    <w:tmpl w:val="3B848DAE"/>
    <w:lvl w:ilvl="0">
      <w:start w:val="1"/>
      <w:numFmt w:val="decimal"/>
      <w:lvlText w:val="%1."/>
      <w:lvlJc w:val="left"/>
      <w:pPr>
        <w:ind w:left="840" w:hanging="360"/>
      </w:pPr>
      <w:rPr>
        <w:b w:val="0"/>
        <w:sz w:val="18"/>
        <w:szCs w:val="1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3CB52BD2"/>
    <w:multiLevelType w:val="multilevel"/>
    <w:tmpl w:val="8028EB56"/>
    <w:lvl w:ilvl="0">
      <w:start w:val="1"/>
      <w:numFmt w:val="decimal"/>
      <w:lvlText w:val="%1."/>
      <w:lvlJc w:val="left"/>
      <w:pPr>
        <w:ind w:left="840" w:hanging="360"/>
      </w:pPr>
      <w:rPr>
        <w:b w:val="0"/>
        <w:sz w:val="18"/>
        <w:szCs w:val="1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5FF50D77"/>
    <w:multiLevelType w:val="multilevel"/>
    <w:tmpl w:val="63F64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84"/>
    <w:rsid w:val="0006394E"/>
    <w:rsid w:val="00067711"/>
    <w:rsid w:val="00254200"/>
    <w:rsid w:val="003066DB"/>
    <w:rsid w:val="003E752B"/>
    <w:rsid w:val="00401C79"/>
    <w:rsid w:val="00511DC6"/>
    <w:rsid w:val="005538C3"/>
    <w:rsid w:val="005C137E"/>
    <w:rsid w:val="005E0D1C"/>
    <w:rsid w:val="0075643A"/>
    <w:rsid w:val="007572C7"/>
    <w:rsid w:val="007C48F3"/>
    <w:rsid w:val="008F15B9"/>
    <w:rsid w:val="00976EE0"/>
    <w:rsid w:val="009A2B84"/>
    <w:rsid w:val="00AF0B3A"/>
    <w:rsid w:val="00BD2C36"/>
    <w:rsid w:val="00C22684"/>
    <w:rsid w:val="00CE4028"/>
    <w:rsid w:val="00D43A5E"/>
    <w:rsid w:val="00DA13FE"/>
    <w:rsid w:val="00EA7D8D"/>
    <w:rsid w:val="00EB5218"/>
    <w:rsid w:val="00EC0F4A"/>
    <w:rsid w:val="00ED6CB0"/>
    <w:rsid w:val="00FF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ED48"/>
  <w15:docId w15:val="{781657E1-54A5-4621-AD94-8803E466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84"/>
    <w:rPr>
      <w:rFonts w:ascii="Calibri" w:eastAsia="Calibri"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C22684"/>
  </w:style>
  <w:style w:type="character" w:customStyle="1" w:styleId="A3">
    <w:name w:val="A3"/>
    <w:uiPriority w:val="99"/>
    <w:qFormat/>
    <w:rsid w:val="00C22684"/>
    <w:rPr>
      <w:rFonts w:cs="Calibri"/>
      <w:color w:val="000000"/>
      <w:sz w:val="22"/>
      <w:szCs w:val="22"/>
    </w:rPr>
  </w:style>
  <w:style w:type="paragraph" w:styleId="BodyText">
    <w:name w:val="Body Text"/>
    <w:basedOn w:val="Normal"/>
    <w:link w:val="BodyTextChar"/>
    <w:rsid w:val="00C22684"/>
    <w:pPr>
      <w:spacing w:after="140" w:line="276" w:lineRule="auto"/>
    </w:pPr>
    <w:rPr>
      <w:rFonts w:asciiTheme="minorHAnsi" w:eastAsiaTheme="minorHAnsi" w:hAnsiTheme="minorHAnsi"/>
      <w:color w:val="auto"/>
    </w:rPr>
  </w:style>
  <w:style w:type="character" w:customStyle="1" w:styleId="BodyTextChar1">
    <w:name w:val="Body Text Char1"/>
    <w:basedOn w:val="DefaultParagraphFont"/>
    <w:uiPriority w:val="99"/>
    <w:semiHidden/>
    <w:rsid w:val="00C22684"/>
    <w:rPr>
      <w:rFonts w:ascii="Calibri" w:eastAsia="Calibri" w:hAnsi="Calibri"/>
      <w:color w:val="00000A"/>
    </w:rPr>
  </w:style>
  <w:style w:type="paragraph" w:styleId="ListParagraph">
    <w:name w:val="List Paragraph"/>
    <w:basedOn w:val="Normal"/>
    <w:uiPriority w:val="34"/>
    <w:qFormat/>
    <w:rsid w:val="00C22684"/>
    <w:pPr>
      <w:ind w:left="720"/>
      <w:contextualSpacing/>
    </w:pPr>
    <w:rPr>
      <w:rFonts w:eastAsia="Times New Roman" w:cs="Times New Roman"/>
    </w:rPr>
  </w:style>
  <w:style w:type="table" w:styleId="TableGrid">
    <w:name w:val="Table Grid"/>
    <w:basedOn w:val="TableNormal"/>
    <w:uiPriority w:val="59"/>
    <w:rsid w:val="00C2268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684"/>
    <w:rPr>
      <w:rFonts w:ascii="Calibri" w:eastAsia="Calibri" w:hAnsi="Calibri"/>
      <w:color w:val="00000A"/>
    </w:rPr>
  </w:style>
  <w:style w:type="paragraph" w:styleId="Footer">
    <w:name w:val="footer"/>
    <w:basedOn w:val="Normal"/>
    <w:link w:val="FooterChar"/>
    <w:uiPriority w:val="99"/>
    <w:unhideWhenUsed/>
    <w:rsid w:val="00C22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684"/>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4814</Words>
  <Characters>27445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Nedeljko Suskavcevic</dc:creator>
  <cp:keywords/>
  <dc:description/>
  <cp:lastModifiedBy>Lenovo</cp:lastModifiedBy>
  <cp:revision>3</cp:revision>
  <dcterms:created xsi:type="dcterms:W3CDTF">2020-09-09T13:01:00Z</dcterms:created>
  <dcterms:modified xsi:type="dcterms:W3CDTF">2020-09-10T08:44:00Z</dcterms:modified>
</cp:coreProperties>
</file>