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486F" w14:textId="77777777" w:rsidR="00D776AE" w:rsidRDefault="00D776AE" w:rsidP="00D776AE">
      <w:pPr>
        <w:rPr>
          <w:lang w:val="sr-Latn-CS"/>
        </w:rPr>
      </w:pPr>
      <w:bookmarkStart w:id="0" w:name="_Hlk112401951"/>
    </w:p>
    <w:p w14:paraId="38A48811" w14:textId="77777777" w:rsidR="00D776AE" w:rsidRDefault="00D776AE" w:rsidP="00D776AE">
      <w:pPr>
        <w:jc w:val="both"/>
        <w:rPr>
          <w:lang w:val="sr-Latn-CS"/>
        </w:rPr>
      </w:pPr>
    </w:p>
    <w:p w14:paraId="1B04C16E" w14:textId="154A3EEA" w:rsidR="00D776AE" w:rsidRPr="004B4D59" w:rsidRDefault="00D776AE" w:rsidP="00D776A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B4D59">
        <w:rPr>
          <w:rFonts w:ascii="Times New Roman" w:hAnsi="Times New Roman" w:cs="Times New Roman"/>
          <w:sz w:val="24"/>
          <w:szCs w:val="24"/>
          <w:lang w:val="sr-Latn-CS"/>
        </w:rPr>
        <w:t>Investiciono društv</w:t>
      </w:r>
      <w:r w:rsidR="0001465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4B4D59">
        <w:rPr>
          <w:rFonts w:ascii="Times New Roman" w:hAnsi="Times New Roman" w:cs="Times New Roman"/>
          <w:sz w:val="24"/>
          <w:szCs w:val="24"/>
          <w:lang w:val="sr-Latn-CS"/>
        </w:rPr>
        <w:t xml:space="preserve"> TEMPLER SECURITIES AD Podgorica  u skladu sa Odlukom o utvrđivanju visine poluge za trgovanje finansijskim instrumentima Komisije za tržište kapitala Crne Gore donosi</w:t>
      </w:r>
      <w:r w:rsidR="003871DD" w:rsidRPr="004B4D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bookmarkEnd w:id="0"/>
    <w:p w14:paraId="207D56DB" w14:textId="77777777" w:rsidR="00D776AE" w:rsidRPr="004B4D59" w:rsidRDefault="00D776AE" w:rsidP="00D776A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81A3B40" w14:textId="08CB045B" w:rsidR="00541D56" w:rsidRDefault="00541D56" w:rsidP="004B4D59">
      <w:pPr>
        <w:pStyle w:val="NoSpacing"/>
        <w:rPr>
          <w:rFonts w:ascii="Times New Roman" w:hAnsi="Times New Roman" w:cs="Times New Roman"/>
          <w:sz w:val="28"/>
        </w:rPr>
      </w:pPr>
    </w:p>
    <w:p w14:paraId="6F72CF8D" w14:textId="5C5C4EA4" w:rsidR="003871DD" w:rsidRDefault="003871DD" w:rsidP="00C8169C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14:paraId="5C41D18A" w14:textId="64108920" w:rsidR="00014658" w:rsidRDefault="00014658" w:rsidP="00C8169C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14:paraId="69698357" w14:textId="076227D6" w:rsidR="00014658" w:rsidRDefault="00014658" w:rsidP="00C8169C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14:paraId="5B9EEBCC" w14:textId="7AC8CDA4" w:rsidR="00055D5B" w:rsidRDefault="00055D5B" w:rsidP="00C8169C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14:paraId="0486194C" w14:textId="77777777" w:rsidR="00055D5B" w:rsidRDefault="00055D5B" w:rsidP="00C8169C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14:paraId="324D5302" w14:textId="77777777" w:rsidR="00014658" w:rsidRPr="003871DD" w:rsidRDefault="00014658" w:rsidP="00C8169C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14:paraId="1C92AE08" w14:textId="77777777" w:rsidR="00C8169C" w:rsidRPr="003871DD" w:rsidRDefault="00C8169C" w:rsidP="00C8169C">
      <w:pPr>
        <w:pStyle w:val="NoSpacing"/>
        <w:rPr>
          <w:rFonts w:ascii="Times New Roman" w:hAnsi="Times New Roman" w:cs="Times New Roman"/>
          <w:b/>
          <w:sz w:val="24"/>
        </w:rPr>
      </w:pPr>
    </w:p>
    <w:p w14:paraId="422B27B2" w14:textId="050B6FEC" w:rsidR="00C8169C" w:rsidRPr="003871DD" w:rsidRDefault="00C8169C" w:rsidP="00C816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DD">
        <w:rPr>
          <w:rFonts w:ascii="Times New Roman" w:hAnsi="Times New Roman" w:cs="Times New Roman"/>
          <w:b/>
          <w:bCs/>
          <w:sz w:val="28"/>
          <w:szCs w:val="28"/>
        </w:rPr>
        <w:t>ODLUKU O VISINI LEVERIDŽA</w:t>
      </w:r>
    </w:p>
    <w:p w14:paraId="30B780E4" w14:textId="77777777" w:rsidR="00541D56" w:rsidRPr="003871DD" w:rsidRDefault="00541D56" w:rsidP="00C81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07353" w14:textId="77777777" w:rsidR="00541D56" w:rsidRPr="003871DD" w:rsidRDefault="00541D56" w:rsidP="00C81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8A54F" w14:textId="4BFF2623" w:rsidR="00C8169C" w:rsidRDefault="00C8169C" w:rsidP="00C81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6F8C4" w14:textId="77777777" w:rsidR="00055D5B" w:rsidRDefault="00055D5B" w:rsidP="00C81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7E955" w14:textId="77777777" w:rsidR="00055D5B" w:rsidRPr="003871DD" w:rsidRDefault="00055D5B" w:rsidP="00C81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AA822" w14:textId="77777777" w:rsidR="00C8169C" w:rsidRPr="003871DD" w:rsidRDefault="00C8169C" w:rsidP="00C81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71DD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3871D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5410F16C" w14:textId="2ED51D81" w:rsidR="00C8169C" w:rsidRPr="003871DD" w:rsidRDefault="00C8169C" w:rsidP="00C81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0FC51" w14:textId="24A73DED" w:rsidR="00C8169C" w:rsidRDefault="00E53672" w:rsidP="00C816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Visina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leveridža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klijente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koji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državljani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Crne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Gore je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maksimalno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871DD">
        <w:rPr>
          <w:rFonts w:ascii="Times New Roman" w:hAnsi="Times New Roman" w:cs="Times New Roman"/>
          <w:bCs/>
          <w:sz w:val="24"/>
          <w:szCs w:val="24"/>
        </w:rPr>
        <w:t>100 :</w:t>
      </w:r>
      <w:proofErr w:type="gram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1,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dok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se za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klijente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koji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nijesu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državljani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Crne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Gore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može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odobriti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veći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leveridž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uz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prethodno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upoznavanje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klijenta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rizicima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nosi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veći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leveridž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FF8344" w14:textId="6B5B9D32" w:rsidR="003871DD" w:rsidRDefault="003871DD" w:rsidP="00C816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AA6AAB" w14:textId="2D002EF0" w:rsidR="003871DD" w:rsidRDefault="003871DD" w:rsidP="00C816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CEA331" w14:textId="11BED92B" w:rsidR="004B4D59" w:rsidRPr="003871DD" w:rsidRDefault="004B4D59" w:rsidP="004B4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71DD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387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D24B3A6" w14:textId="77777777" w:rsidR="004B4D59" w:rsidRDefault="004B4D59" w:rsidP="00C816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656EF8" w14:textId="09666995" w:rsidR="00C8169C" w:rsidRPr="003871DD" w:rsidRDefault="00C8169C" w:rsidP="00C816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1DD">
        <w:rPr>
          <w:rFonts w:ascii="Times New Roman" w:hAnsi="Times New Roman" w:cs="Times New Roman"/>
          <w:bCs/>
          <w:sz w:val="24"/>
          <w:szCs w:val="24"/>
        </w:rPr>
        <w:t xml:space="preserve">Ova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odluka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stupa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snagu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danom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1DD">
        <w:rPr>
          <w:rFonts w:ascii="Times New Roman" w:hAnsi="Times New Roman" w:cs="Times New Roman"/>
          <w:bCs/>
          <w:sz w:val="24"/>
          <w:szCs w:val="24"/>
        </w:rPr>
        <w:t>donošenja</w:t>
      </w:r>
      <w:proofErr w:type="spellEnd"/>
      <w:r w:rsidRPr="003871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ED2A0F" w14:textId="0D6966D6" w:rsidR="00541D56" w:rsidRPr="003871DD" w:rsidRDefault="00541D56" w:rsidP="00C816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0A883B" w14:textId="661908C9" w:rsidR="003871DD" w:rsidRPr="003871DD" w:rsidRDefault="003871DD" w:rsidP="00C816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867D5C" w14:textId="77777777" w:rsidR="003871DD" w:rsidRPr="003871DD" w:rsidRDefault="003871DD" w:rsidP="00C816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FD281C" w14:textId="77777777" w:rsidR="00C8169C" w:rsidRPr="003871DD" w:rsidRDefault="00C8169C" w:rsidP="00C816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F87583" w14:textId="77777777" w:rsidR="00C8169C" w:rsidRPr="003871DD" w:rsidRDefault="00C8169C" w:rsidP="00C816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C11D65" w14:textId="77777777" w:rsidR="00C8169C" w:rsidRPr="00F41F70" w:rsidRDefault="00C8169C" w:rsidP="00C8169C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FD4A76" w14:textId="2AAE45F4" w:rsidR="00C8169C" w:rsidRPr="00F41F70" w:rsidRDefault="00C8169C" w:rsidP="00C8169C">
      <w:pPr>
        <w:pStyle w:val="NoSpacing"/>
        <w:jc w:val="right"/>
        <w:rPr>
          <w:rFonts w:asciiTheme="minorHAnsi" w:hAnsiTheme="minorHAnsi" w:cstheme="minorHAnsi"/>
          <w:sz w:val="24"/>
        </w:rPr>
      </w:pPr>
    </w:p>
    <w:p w14:paraId="271E3E5A" w14:textId="77777777" w:rsidR="00C8169C" w:rsidRDefault="00C8169C" w:rsidP="00C8169C">
      <w:pPr>
        <w:pStyle w:val="NoSpacing"/>
        <w:rPr>
          <w:rFonts w:ascii="Calibri Light" w:hAnsi="Calibri Light" w:cs="Calibri Light"/>
          <w:sz w:val="24"/>
        </w:rPr>
      </w:pPr>
    </w:p>
    <w:p w14:paraId="4E4ABFFC" w14:textId="77777777" w:rsidR="007D3BDC" w:rsidRDefault="007D3BDC"/>
    <w:sectPr w:rsidR="007D3BDC" w:rsidSect="00CD3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8241" w14:textId="77777777" w:rsidR="00BF6689" w:rsidRDefault="00BF6689" w:rsidP="00C8169C">
      <w:r>
        <w:separator/>
      </w:r>
    </w:p>
  </w:endnote>
  <w:endnote w:type="continuationSeparator" w:id="0">
    <w:p w14:paraId="4E9B8FAF" w14:textId="77777777" w:rsidR="00BF6689" w:rsidRDefault="00BF6689" w:rsidP="00C8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ED7C" w14:textId="77777777" w:rsidR="00370940" w:rsidRDefault="00370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BC7" w14:textId="77777777" w:rsidR="00C8169C" w:rsidRDefault="00370940" w:rsidP="00C8169C">
    <w:pPr>
      <w:spacing w:line="0" w:lineRule="atLeast"/>
      <w:ind w:right="906"/>
      <w:jc w:val="center"/>
      <w:rPr>
        <w:rFonts w:ascii="Cambria" w:eastAsia="Cambria" w:hAnsi="Cambria"/>
        <w:b/>
        <w:color w:val="A6A6A6"/>
        <w:sz w:val="14"/>
      </w:rPr>
    </w:pPr>
    <w:r>
      <w:rPr>
        <w:rFonts w:ascii="Cambria" w:eastAsia="Cambria" w:hAnsi="Cambria"/>
        <w:b/>
        <w:color w:val="A6A6A6"/>
        <w:sz w:val="14"/>
      </w:rPr>
      <w:t xml:space="preserve">TEMPLER SECURITIES </w:t>
    </w:r>
    <w:r w:rsidR="00C8169C">
      <w:rPr>
        <w:rFonts w:ascii="Cambria" w:eastAsia="Cambria" w:hAnsi="Cambria"/>
        <w:b/>
        <w:color w:val="A6A6A6"/>
        <w:sz w:val="14"/>
      </w:rPr>
      <w:t>AD PODGORICA</w:t>
    </w:r>
  </w:p>
  <w:p w14:paraId="6F399FA0" w14:textId="77777777" w:rsidR="00C8169C" w:rsidRDefault="00370940" w:rsidP="00C8169C">
    <w:pPr>
      <w:spacing w:line="0" w:lineRule="atLeast"/>
      <w:ind w:right="826"/>
      <w:jc w:val="center"/>
      <w:rPr>
        <w:rFonts w:ascii="Cambria" w:eastAsia="Cambria" w:hAnsi="Cambria"/>
        <w:color w:val="0000FF"/>
        <w:sz w:val="14"/>
        <w:u w:val="single"/>
      </w:rPr>
    </w:pPr>
    <w:r>
      <w:rPr>
        <w:rFonts w:ascii="Cambria" w:eastAsia="Cambria" w:hAnsi="Cambria"/>
        <w:color w:val="A6A6A6"/>
        <w:sz w:val="14"/>
      </w:rPr>
      <w:t xml:space="preserve">Address: </w:t>
    </w:r>
    <w:proofErr w:type="spellStart"/>
    <w:r>
      <w:rPr>
        <w:rFonts w:ascii="Cambria" w:eastAsia="Cambria" w:hAnsi="Cambria"/>
        <w:color w:val="A6A6A6"/>
        <w:sz w:val="14"/>
      </w:rPr>
      <w:t>Rimski</w:t>
    </w:r>
    <w:proofErr w:type="spellEnd"/>
    <w:r>
      <w:rPr>
        <w:rFonts w:ascii="Cambria" w:eastAsia="Cambria" w:hAnsi="Cambria"/>
        <w:color w:val="A6A6A6"/>
        <w:sz w:val="14"/>
      </w:rPr>
      <w:t xml:space="preserve"> </w:t>
    </w:r>
    <w:proofErr w:type="spellStart"/>
    <w:r>
      <w:rPr>
        <w:rFonts w:ascii="Cambria" w:eastAsia="Cambria" w:hAnsi="Cambria"/>
        <w:color w:val="A6A6A6"/>
        <w:sz w:val="14"/>
      </w:rPr>
      <w:t>trg</w:t>
    </w:r>
    <w:proofErr w:type="spellEnd"/>
    <w:r>
      <w:rPr>
        <w:rFonts w:ascii="Cambria" w:eastAsia="Cambria" w:hAnsi="Cambria"/>
        <w:color w:val="A6A6A6"/>
        <w:sz w:val="14"/>
      </w:rPr>
      <w:t xml:space="preserve"> 50 – PC </w:t>
    </w:r>
    <w:proofErr w:type="spellStart"/>
    <w:r>
      <w:rPr>
        <w:rFonts w:ascii="Cambria" w:eastAsia="Cambria" w:hAnsi="Cambria"/>
        <w:color w:val="A6A6A6"/>
        <w:sz w:val="14"/>
      </w:rPr>
      <w:t>Kruševac</w:t>
    </w:r>
    <w:proofErr w:type="spellEnd"/>
    <w:r>
      <w:rPr>
        <w:rFonts w:ascii="Cambria" w:eastAsia="Cambria" w:hAnsi="Cambria"/>
        <w:color w:val="A6A6A6"/>
        <w:sz w:val="14"/>
      </w:rPr>
      <w:t xml:space="preserve">, </w:t>
    </w:r>
    <w:r w:rsidR="00C8169C">
      <w:rPr>
        <w:rFonts w:ascii="Cambria" w:eastAsia="Cambria" w:hAnsi="Cambria"/>
        <w:color w:val="A6A6A6"/>
        <w:sz w:val="14"/>
      </w:rPr>
      <w:t>81000 Podgoric</w:t>
    </w:r>
    <w:r>
      <w:rPr>
        <w:rFonts w:ascii="Cambria" w:eastAsia="Cambria" w:hAnsi="Cambria"/>
        <w:color w:val="A6A6A6"/>
        <w:sz w:val="14"/>
      </w:rPr>
      <w:t>a, Montenegro Tel: +382 20 262 762, E-mail: info@templer-securities.me</w:t>
    </w:r>
  </w:p>
  <w:p w14:paraId="10ADB144" w14:textId="77777777" w:rsidR="00C8169C" w:rsidRDefault="00370940" w:rsidP="00C8169C">
    <w:pPr>
      <w:spacing w:line="237" w:lineRule="auto"/>
      <w:ind w:right="906"/>
      <w:jc w:val="center"/>
      <w:rPr>
        <w:rFonts w:ascii="Cambria" w:eastAsia="Cambria" w:hAnsi="Cambria"/>
        <w:color w:val="A6A6A6"/>
        <w:sz w:val="14"/>
      </w:rPr>
    </w:pPr>
    <w:r>
      <w:rPr>
        <w:rFonts w:ascii="Cambria" w:eastAsia="Cambria" w:hAnsi="Cambria"/>
        <w:color w:val="A6A6A6"/>
        <w:sz w:val="14"/>
      </w:rPr>
      <w:t xml:space="preserve">Tax number: </w:t>
    </w:r>
    <w:proofErr w:type="gramStart"/>
    <w:r>
      <w:rPr>
        <w:rFonts w:ascii="Cambria" w:eastAsia="Cambria" w:hAnsi="Cambria"/>
        <w:color w:val="A6A6A6"/>
        <w:sz w:val="14"/>
      </w:rPr>
      <w:t xml:space="preserve">03290697,   </w:t>
    </w:r>
    <w:proofErr w:type="gramEnd"/>
    <w:r>
      <w:rPr>
        <w:rFonts w:ascii="Cambria" w:eastAsia="Cambria" w:hAnsi="Cambria"/>
        <w:color w:val="A6A6A6"/>
        <w:sz w:val="14"/>
      </w:rPr>
      <w:t xml:space="preserve"> I</w:t>
    </w:r>
    <w:r w:rsidR="00A04A1C">
      <w:rPr>
        <w:rFonts w:ascii="Cambria" w:eastAsia="Cambria" w:hAnsi="Cambria"/>
        <w:color w:val="A6A6A6"/>
        <w:sz w:val="14"/>
      </w:rPr>
      <w:t>BAN: ME25520042000001505452</w:t>
    </w:r>
  </w:p>
  <w:p w14:paraId="72764628" w14:textId="77777777" w:rsidR="00C8169C" w:rsidRDefault="00C8169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3E6E5F2C" w14:textId="77777777" w:rsidR="00C8169C" w:rsidRDefault="00C81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12CC" w14:textId="77777777" w:rsidR="00370940" w:rsidRDefault="00370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4047" w14:textId="77777777" w:rsidR="00BF6689" w:rsidRDefault="00BF6689" w:rsidP="00C8169C">
      <w:r>
        <w:separator/>
      </w:r>
    </w:p>
  </w:footnote>
  <w:footnote w:type="continuationSeparator" w:id="0">
    <w:p w14:paraId="3ADD8152" w14:textId="77777777" w:rsidR="00BF6689" w:rsidRDefault="00BF6689" w:rsidP="00C8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5AA4" w14:textId="77777777" w:rsidR="00370940" w:rsidRDefault="00370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4B2E" w14:textId="77777777" w:rsidR="00370940" w:rsidRDefault="00370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9A04" w14:textId="77777777" w:rsidR="00370940" w:rsidRDefault="00370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9C"/>
    <w:rsid w:val="00014658"/>
    <w:rsid w:val="00055D5B"/>
    <w:rsid w:val="001A66E3"/>
    <w:rsid w:val="00222F2C"/>
    <w:rsid w:val="00242F1E"/>
    <w:rsid w:val="002A55B3"/>
    <w:rsid w:val="00343687"/>
    <w:rsid w:val="00370940"/>
    <w:rsid w:val="003871DD"/>
    <w:rsid w:val="003E0754"/>
    <w:rsid w:val="00414644"/>
    <w:rsid w:val="004806A5"/>
    <w:rsid w:val="004B4D59"/>
    <w:rsid w:val="00541D56"/>
    <w:rsid w:val="005C2AF0"/>
    <w:rsid w:val="007D3BDC"/>
    <w:rsid w:val="00804F87"/>
    <w:rsid w:val="00876753"/>
    <w:rsid w:val="009C4856"/>
    <w:rsid w:val="00A04A1C"/>
    <w:rsid w:val="00AC5CC2"/>
    <w:rsid w:val="00BF6689"/>
    <w:rsid w:val="00C8169C"/>
    <w:rsid w:val="00CD35DA"/>
    <w:rsid w:val="00D776AE"/>
    <w:rsid w:val="00E53672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F10FD"/>
  <w15:docId w15:val="{FEB405C8-3E7F-4E82-90CF-C3578706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69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</w:rPr>
  </w:style>
  <w:style w:type="paragraph" w:styleId="Heading1">
    <w:name w:val="heading 1"/>
    <w:basedOn w:val="Normal"/>
    <w:next w:val="Normal"/>
    <w:link w:val="Heading1Char"/>
    <w:qFormat/>
    <w:rsid w:val="00D776AE"/>
    <w:pPr>
      <w:keepNext/>
      <w:widowControl/>
      <w:suppressAutoHyphens w:val="0"/>
      <w:autoSpaceDN/>
      <w:textAlignment w:val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8169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</w:rPr>
  </w:style>
  <w:style w:type="paragraph" w:styleId="Header">
    <w:name w:val="header"/>
    <w:basedOn w:val="Normal"/>
    <w:link w:val="HeaderChar"/>
    <w:uiPriority w:val="99"/>
    <w:unhideWhenUsed/>
    <w:rsid w:val="00C81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9C"/>
    <w:rPr>
      <w:rFonts w:ascii="Calibri" w:eastAsia="Calibri" w:hAnsi="Calibri" w:cs="DejaVu Sans"/>
    </w:rPr>
  </w:style>
  <w:style w:type="paragraph" w:styleId="Footer">
    <w:name w:val="footer"/>
    <w:basedOn w:val="Normal"/>
    <w:link w:val="FooterChar"/>
    <w:uiPriority w:val="99"/>
    <w:unhideWhenUsed/>
    <w:rsid w:val="00C81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9C"/>
    <w:rPr>
      <w:rFonts w:ascii="Calibri" w:eastAsia="Calibri" w:hAnsi="Calibri" w:cs="DejaVu Sans"/>
    </w:rPr>
  </w:style>
  <w:style w:type="character" w:customStyle="1" w:styleId="Heading1Char">
    <w:name w:val="Heading 1 Char"/>
    <w:basedOn w:val="DefaultParagraphFont"/>
    <w:link w:val="Heading1"/>
    <w:rsid w:val="00D776AE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D7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Nedeljko Suskavcevic</dc:creator>
  <cp:keywords/>
  <dc:description/>
  <cp:lastModifiedBy>Lenovo</cp:lastModifiedBy>
  <cp:revision>25</cp:revision>
  <dcterms:created xsi:type="dcterms:W3CDTF">2020-09-09T13:27:00Z</dcterms:created>
  <dcterms:modified xsi:type="dcterms:W3CDTF">2022-09-02T10:49:00Z</dcterms:modified>
</cp:coreProperties>
</file>